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446" w:rsidRDefault="002D25A2">
      <w:pPr>
        <w:shd w:val="clear" w:color="auto" w:fill="FFFFFF"/>
        <w:spacing w:after="0" w:line="240" w:lineRule="auto"/>
        <w:jc w:val="center"/>
        <w:outlineLvl w:val="1"/>
        <w:rPr>
          <w:rFonts w:ascii="Times New Roman" w:eastAsia="Times New Roman" w:hAnsi="Times New Roman" w:cs="Times New Roman"/>
        </w:rPr>
      </w:pPr>
      <w:r w:rsidRPr="00E64063">
        <w:rPr>
          <w:rFonts w:ascii="Times New Roman" w:eastAsia="Times New Roman" w:hAnsi="Times New Roman" w:cs="Times New Roman"/>
          <w:b/>
          <w:bCs/>
        </w:rPr>
        <w:t>DEPARTMENT OF ENVIRONMENTAL QUALITY  </w:t>
      </w:r>
    </w:p>
    <w:p w:rsidR="006A3446" w:rsidRDefault="002D25A2">
      <w:pPr>
        <w:shd w:val="clear" w:color="auto" w:fill="FFFFFF"/>
        <w:spacing w:after="0" w:line="240" w:lineRule="auto"/>
        <w:jc w:val="center"/>
        <w:rPr>
          <w:rFonts w:ascii="Times New Roman" w:eastAsia="Times New Roman" w:hAnsi="Times New Roman" w:cs="Times New Roman"/>
        </w:rPr>
      </w:pPr>
      <w:r w:rsidRPr="00E64063">
        <w:rPr>
          <w:rFonts w:ascii="Times New Roman" w:eastAsia="Times New Roman" w:hAnsi="Times New Roman" w:cs="Times New Roman"/>
          <w:b/>
          <w:bCs/>
        </w:rPr>
        <w:t>DIVISION 200  </w:t>
      </w:r>
    </w:p>
    <w:p w:rsidR="006A3446" w:rsidRDefault="002D25A2">
      <w:pPr>
        <w:shd w:val="clear" w:color="auto" w:fill="FFFFFF"/>
        <w:spacing w:after="0" w:line="240" w:lineRule="auto"/>
        <w:jc w:val="center"/>
        <w:rPr>
          <w:rFonts w:ascii="Times New Roman" w:eastAsia="Times New Roman" w:hAnsi="Times New Roman" w:cs="Times New Roman"/>
        </w:rPr>
      </w:pPr>
      <w:r w:rsidRPr="00E64063">
        <w:rPr>
          <w:rFonts w:ascii="Times New Roman" w:eastAsia="Times New Roman" w:hAnsi="Times New Roman" w:cs="Times New Roman"/>
          <w:b/>
          <w:bCs/>
        </w:rPr>
        <w:t>GENERAL AIR POLLUTION PROCEDURES AND DEFINITIONS</w:t>
      </w:r>
    </w:p>
    <w:p w:rsidR="006A3446" w:rsidRDefault="002D25A2">
      <w:pPr>
        <w:shd w:val="clear" w:color="auto" w:fill="FFFFFF"/>
        <w:spacing w:after="0" w:line="240" w:lineRule="auto"/>
        <w:jc w:val="center"/>
        <w:rPr>
          <w:rFonts w:ascii="Times New Roman" w:eastAsia="Times New Roman" w:hAnsi="Times New Roman" w:cs="Times New Roman"/>
          <w:b/>
          <w:bCs/>
        </w:rPr>
      </w:pPr>
      <w:r w:rsidRPr="00E64063">
        <w:rPr>
          <w:rFonts w:ascii="Times New Roman" w:eastAsia="Times New Roman" w:hAnsi="Times New Roman" w:cs="Times New Roman"/>
          <w:b/>
          <w:bCs/>
        </w:rPr>
        <w:t>General</w:t>
      </w:r>
    </w:p>
    <w:p w:rsidR="006A3446" w:rsidRDefault="006A3446">
      <w:pPr>
        <w:shd w:val="clear" w:color="auto" w:fill="FFFFFF"/>
        <w:spacing w:after="0" w:line="240" w:lineRule="auto"/>
        <w:jc w:val="center"/>
        <w:rPr>
          <w:rFonts w:ascii="Times New Roman" w:eastAsia="Times New Roman" w:hAnsi="Times New Roman" w:cs="Times New Roman"/>
        </w:rPr>
      </w:pPr>
    </w:p>
    <w:p w:rsidR="006A3446" w:rsidRDefault="00687BD7">
      <w:pPr>
        <w:pStyle w:val="NormalWeb"/>
        <w:shd w:val="clear" w:color="auto" w:fill="FFFFFF"/>
        <w:spacing w:before="0" w:beforeAutospacing="0" w:after="0" w:afterAutospacing="0"/>
        <w:rPr>
          <w:color w:val="000000"/>
          <w:sz w:val="22"/>
          <w:szCs w:val="22"/>
        </w:rPr>
      </w:pPr>
      <w:r w:rsidRPr="00764164">
        <w:rPr>
          <w:rStyle w:val="Strong"/>
          <w:color w:val="000000"/>
          <w:sz w:val="22"/>
          <w:szCs w:val="22"/>
        </w:rPr>
        <w:t>340-200-0020</w:t>
      </w:r>
    </w:p>
    <w:p w:rsidR="006A3446" w:rsidRDefault="00687BD7">
      <w:pPr>
        <w:pStyle w:val="NormalWeb"/>
        <w:shd w:val="clear" w:color="auto" w:fill="FFFFFF"/>
        <w:spacing w:before="0" w:beforeAutospacing="0" w:after="0" w:afterAutospacing="0"/>
        <w:rPr>
          <w:color w:val="000000"/>
          <w:sz w:val="22"/>
          <w:szCs w:val="22"/>
        </w:rPr>
      </w:pPr>
      <w:r w:rsidRPr="00764164">
        <w:rPr>
          <w:b/>
          <w:bCs/>
          <w:color w:val="000000"/>
          <w:sz w:val="22"/>
          <w:szCs w:val="22"/>
        </w:rPr>
        <w:t>General Air Quality Definitions</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As used in divisions 200 through 268, unless specifically defined otherwise: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 "Act" or "FCAA" means the Federal Clean Air Act, 42 U.S.C.A. 7401 to 7671q.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(2) "Activity" means any process, operation, action, or reaction (e.g., chemical) at a source that emits a regulated pollutant.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(3) "Actual emissions" means the mass emissions of a pollutant from an emissions source during a specified time period.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For determining actual emissions as of the baseline period: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(C) Actual emissions equal the potential to emit of the source for the sources listed in paragraphs (</w:t>
      </w:r>
      <w:proofErr w:type="spellStart"/>
      <w:r w:rsidRPr="00764164">
        <w:rPr>
          <w:color w:val="000000"/>
          <w:sz w:val="22"/>
          <w:szCs w:val="22"/>
        </w:rPr>
        <w:t>i</w:t>
      </w:r>
      <w:proofErr w:type="spellEnd"/>
      <w:r w:rsidRPr="00764164">
        <w:rPr>
          <w:color w:val="000000"/>
          <w:sz w:val="22"/>
          <w:szCs w:val="22"/>
        </w:rPr>
        <w:t xml:space="preserve">) through (iii) of this paragraph. The actual emissions will be reset if required in accordance with subsection (c) of this section.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Any source or part of a source that had not begun normal operations during the applicable baseline period but was approved to construct and operate before or during the baseline period in accordance with OAR 340 division 210,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(ii) Any source or part of a source of greenhouse gases that had not begun normal operations prior to January 1, 2010, but was approved to construct and operate prior to January 1, 2011 in accordance with OAR 340 division 210,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(iii) Any source or part of a source that had not begun normal operations during the applicable baseline period and was not required </w:t>
      </w:r>
      <w:proofErr w:type="gramStart"/>
      <w:r w:rsidRPr="00764164">
        <w:rPr>
          <w:color w:val="000000"/>
          <w:sz w:val="22"/>
          <w:szCs w:val="22"/>
        </w:rPr>
        <w:t>to obtain</w:t>
      </w:r>
      <w:proofErr w:type="gramEnd"/>
      <w:r w:rsidRPr="00764164">
        <w:rPr>
          <w:color w:val="000000"/>
          <w:sz w:val="22"/>
          <w:szCs w:val="22"/>
        </w:rPr>
        <w:t xml:space="preserve"> approval to construct and operate before or during the applicable baseline period.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(c) Where actual emissions equal potential to emit under paragraph (a</w:t>
      </w:r>
      <w:proofErr w:type="gramStart"/>
      <w:r w:rsidRPr="00764164">
        <w:rPr>
          <w:color w:val="000000"/>
          <w:sz w:val="22"/>
          <w:szCs w:val="22"/>
        </w:rPr>
        <w:t>)(</w:t>
      </w:r>
      <w:proofErr w:type="gramEnd"/>
      <w:r w:rsidRPr="00764164">
        <w:rPr>
          <w:color w:val="000000"/>
          <w:sz w:val="22"/>
          <w:szCs w:val="22"/>
        </w:rPr>
        <w:t xml:space="preserve">C) or subsection (b) of this section, the potential emissions will be reset to actual emissions as follows: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 xml:space="preserve">(D) DEQ may extend the date of resetting by five additional years upon satisfactory demonstration by the source that construction is ongoing or normal operation has not yet been achieved.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(4) "Adjacent" means interdependent facilities that are nearby to each other.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(5) "Affected source" means a source that includes one or more affected units that are subject to emission reduction requirements or limitations under Title IV of the FCAA.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(6) "Affected states" means all states: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Whose air quality may be affected by a proposed permit, permit modification, or permit renewal and that are contiguous to Oregon;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That </w:t>
      </w:r>
      <w:proofErr w:type="gramStart"/>
      <w:r w:rsidRPr="00764164">
        <w:rPr>
          <w:color w:val="000000"/>
          <w:sz w:val="22"/>
          <w:szCs w:val="22"/>
        </w:rPr>
        <w:t>are</w:t>
      </w:r>
      <w:proofErr w:type="gramEnd"/>
      <w:r w:rsidRPr="00764164">
        <w:rPr>
          <w:color w:val="000000"/>
          <w:sz w:val="22"/>
          <w:szCs w:val="22"/>
        </w:rPr>
        <w:t xml:space="preserve"> within 50 miles of the permitted source.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One ton for total reduced sulfur, hydrogen sulfide, sulfuric acid mist, any Class I or II substance subject to a standard promulgated under or established by Title VI of the Act, and each criteria pollutant, except lead;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120 pounds for lead;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gramStart"/>
      <w:r w:rsidRPr="00764164">
        <w:rPr>
          <w:color w:val="000000"/>
          <w:sz w:val="22"/>
          <w:szCs w:val="22"/>
        </w:rPr>
        <w:t>c</w:t>
      </w:r>
      <w:proofErr w:type="gramEnd"/>
      <w:r w:rsidRPr="00764164">
        <w:rPr>
          <w:color w:val="000000"/>
          <w:sz w:val="22"/>
          <w:szCs w:val="22"/>
        </w:rPr>
        <w:t xml:space="preserve">) 600 pounds for fluoride;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500 pounds for PM10 in a PM10 nonattainment area;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500 pounds for direct PM2.5 in a PM2.5 nonattainment area;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(f) The lesser of the amount established in 40 CFR 68.130 or 1,000 pounds;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(g) An aggregate of 5,000 pounds for all Hazardous Air Pollutants; </w:t>
      </w:r>
    </w:p>
    <w:p w:rsidR="006A3446" w:rsidRDefault="00687BD7">
      <w:pPr>
        <w:pStyle w:val="NormalWeb"/>
        <w:shd w:val="clear" w:color="auto" w:fill="FFFFFF"/>
        <w:spacing w:before="0" w:beforeAutospacing="0" w:after="0" w:afterAutospacing="0"/>
        <w:rPr>
          <w:color w:val="000000"/>
          <w:sz w:val="22"/>
          <w:szCs w:val="22"/>
        </w:rPr>
      </w:pPr>
      <w:proofErr w:type="gramStart"/>
      <w:r w:rsidRPr="00764164">
        <w:rPr>
          <w:color w:val="000000"/>
          <w:sz w:val="22"/>
          <w:szCs w:val="22"/>
        </w:rPr>
        <w:t>(h) 2,756 tons CO2e for greenhouse gases.</w:t>
      </w:r>
      <w:proofErr w:type="gramEnd"/>
      <w:r w:rsidRPr="00764164">
        <w:rPr>
          <w:color w:val="000000"/>
          <w:sz w:val="22"/>
          <w:szCs w:val="22"/>
        </w:rPr>
        <w:t xml:space="preserv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(8) "Air Contaminant" means a dust, fume, gas, mist, odor, smoke, vapor, pollen, soot, carbon, acid or particulate matter, or any combination thereof.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(9) "Air Contaminant Discharge Permit" or "ACDP" means a written permit issued, renewed, amended, or revised by DEQ, pursuant to OAR 340 division 216.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(11) "Ambient Air" means that portion of the atmosphere, external to buildings, to which the general public has access.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Any term or condition in a Notice of Approval, OAR 340-218-0190, issued before July 1, 2001, until or unless DEQ revokes or modifies the term or condition by a Notice of Approval or a permit modification;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(f) Any term or condition of a PSD permit issued by the EPA until or unless the EPA revokes or modifies the term or condition by a permit modification;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(g) Any standard or other requirement under section 111 of the Act, including section 111(d);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(h) Any standard or other requirement under section 112 of the Act, including any requirement concerning accident prevention under section 112(r</w:t>
      </w:r>
      <w:proofErr w:type="gramStart"/>
      <w:r w:rsidRPr="00764164">
        <w:rPr>
          <w:color w:val="000000"/>
          <w:sz w:val="22"/>
          <w:szCs w:val="22"/>
        </w:rPr>
        <w:t>)(</w:t>
      </w:r>
      <w:proofErr w:type="gramEnd"/>
      <w:r w:rsidRPr="00764164">
        <w:rPr>
          <w:color w:val="000000"/>
          <w:sz w:val="22"/>
          <w:szCs w:val="22"/>
        </w:rPr>
        <w:t xml:space="preserve">7) of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Any standard or other requirement of the acid rain program under Title IV of the Act or the regulations promulgated </w:t>
      </w:r>
      <w:proofErr w:type="spellStart"/>
      <w:r w:rsidRPr="00764164">
        <w:rPr>
          <w:color w:val="000000"/>
          <w:sz w:val="22"/>
          <w:szCs w:val="22"/>
        </w:rPr>
        <w:t>thereunder</w:t>
      </w:r>
      <w:proofErr w:type="spellEnd"/>
      <w:r w:rsidRPr="00764164">
        <w:rPr>
          <w:color w:val="000000"/>
          <w:sz w:val="22"/>
          <w:szCs w:val="22"/>
        </w:rPr>
        <w:t xml:space="preserv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(j) Any requirements established pursuant to section 504(b) or section 114(a</w:t>
      </w:r>
      <w:proofErr w:type="gramStart"/>
      <w:r w:rsidRPr="00764164">
        <w:rPr>
          <w:color w:val="000000"/>
          <w:sz w:val="22"/>
          <w:szCs w:val="22"/>
        </w:rPr>
        <w:t>)(</w:t>
      </w:r>
      <w:proofErr w:type="gramEnd"/>
      <w:r w:rsidRPr="00764164">
        <w:rPr>
          <w:color w:val="000000"/>
          <w:sz w:val="22"/>
          <w:szCs w:val="22"/>
        </w:rPr>
        <w:t xml:space="preserve">3) of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(k) Any standard or other requirement under section 126(a</w:t>
      </w:r>
      <w:proofErr w:type="gramStart"/>
      <w:r w:rsidRPr="00764164">
        <w:rPr>
          <w:color w:val="000000"/>
          <w:sz w:val="22"/>
          <w:szCs w:val="22"/>
        </w:rPr>
        <w:t>)(</w:t>
      </w:r>
      <w:proofErr w:type="gramEnd"/>
      <w:r w:rsidRPr="00764164">
        <w:rPr>
          <w:color w:val="000000"/>
          <w:sz w:val="22"/>
          <w:szCs w:val="22"/>
        </w:rPr>
        <w:t xml:space="preserve">1) and(c) of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(l) Any standard or other requirement governing solid waste incineration, under section 129 of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(m) Any standard or other requirement for consumer and commercial products, under section 183(e) of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(n) Any standard or other requirement for tank vessels, under section 183(f) of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(o) Any standard or other requirement of the program to control air pollution from outer continental shelf sources, under section 328 of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(q) Any national ambient air quality standard or increment or visibility requirement under part C of Title I of the Act, but only as it would apply to temporary sources permitted pursuant to section 504(e) of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A baseline emission rate will be established only for regulated pollutants subject to OAR 340 division 224 as specified in the definition of regulated pollutant. A baseline emission rate will not be established for PM2.5.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The baseline emission rate will be recalculated if actual emissions are reset in accordance with the definition of actual emissions.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Once the baseline emission rate has been established or recalculated in accordance with subsection (d) of this section, the production basis for the baseline emission rate may only be changed if a material </w:t>
      </w:r>
      <w:r w:rsidRPr="00764164">
        <w:rPr>
          <w:color w:val="000000"/>
          <w:sz w:val="22"/>
          <w:szCs w:val="22"/>
        </w:rPr>
        <w:lastRenderedPageBreak/>
        <w:t xml:space="preserve">mistake or an inaccurate statement was made in establishing the production basis for baseline emission rate.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(14) "Baseline Period" means: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Any consecutive 12 calendar month period during the calendar years 2000 through 2010 for greenhouse gases.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(17) "Capacity" means the maximum regulated pollutant emissions from a stationary source under its physical and operational design.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(18) "Capture system" means the equipment (including but not limited to hoods, ducts, fans, and booths) used to </w:t>
      </w:r>
      <w:proofErr w:type="gramStart"/>
      <w:r w:rsidRPr="00764164">
        <w:rPr>
          <w:color w:val="000000"/>
          <w:sz w:val="22"/>
          <w:szCs w:val="22"/>
        </w:rPr>
        <w:t>contain,</w:t>
      </w:r>
      <w:proofErr w:type="gramEnd"/>
      <w:r w:rsidRPr="00764164">
        <w:rPr>
          <w:color w:val="000000"/>
          <w:sz w:val="22"/>
          <w:szCs w:val="22"/>
        </w:rPr>
        <w:t xml:space="preserve"> capture and transport a pollutant to a control device.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Evaporative and tail pipe emissions from on-site motor vehicle operation;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Distillate oil, kerosene, and gasoline fuel burning equipment rated at less than or equal to 0.4 million Btu/hr;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Natural gas and propane burning equipment rated at less than or equal to 2.0 million Btu/hr;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Office activities;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(f) Food service activities;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(g) Janitorial activities;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(h) Personal care activities;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w:t>
      </w:r>
      <w:proofErr w:type="spellStart"/>
      <w:r w:rsidRPr="00764164">
        <w:rPr>
          <w:color w:val="000000"/>
          <w:sz w:val="22"/>
          <w:szCs w:val="22"/>
        </w:rPr>
        <w:t>Groundskeeping</w:t>
      </w:r>
      <w:proofErr w:type="spellEnd"/>
      <w:r w:rsidRPr="00764164">
        <w:rPr>
          <w:color w:val="000000"/>
          <w:sz w:val="22"/>
          <w:szCs w:val="22"/>
        </w:rPr>
        <w:t xml:space="preserve"> activities including, but not limited to building painting and road and parking lot maintenance;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 xml:space="preserve">(j) On-site laundry activities;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(k) On-site recreation facilities;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(l) Instrument calibration;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(m) Maintenance and repair shop;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(n) Automotive repair shops or storage garages;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(o) Air cooling or ventilating equipment not designed to remove air contaminants generated by or released from associated equipment;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(q) Bench scale laboratory equipment and laboratory equipment used exclusively for chemical and physical analysis, including associated vacuum producing devices but excluding research and development facilities;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(r) Temporary construction activities;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(s) Warehouse activities;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(t) Accidental fires;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(u) Air vents from air compressors;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(v) Air purification systems;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(w) Continuous emissions monitoring vent lines;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 </w:t>
      </w:r>
      <w:proofErr w:type="spellStart"/>
      <w:r w:rsidRPr="00764164">
        <w:rPr>
          <w:color w:val="000000"/>
          <w:sz w:val="22"/>
          <w:szCs w:val="22"/>
        </w:rPr>
        <w:t>Demineralized</w:t>
      </w:r>
      <w:proofErr w:type="spellEnd"/>
      <w:r w:rsidRPr="00764164">
        <w:rPr>
          <w:color w:val="000000"/>
          <w:sz w:val="22"/>
          <w:szCs w:val="22"/>
        </w:rPr>
        <w:t xml:space="preserve"> water tanks;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(y) Pre-treatment of municipal water, including use of </w:t>
      </w:r>
      <w:proofErr w:type="spellStart"/>
      <w:r w:rsidRPr="00764164">
        <w:rPr>
          <w:color w:val="000000"/>
          <w:sz w:val="22"/>
          <w:szCs w:val="22"/>
        </w:rPr>
        <w:t>deionized</w:t>
      </w:r>
      <w:proofErr w:type="spellEnd"/>
      <w:r w:rsidRPr="00764164">
        <w:rPr>
          <w:color w:val="000000"/>
          <w:sz w:val="22"/>
          <w:szCs w:val="22"/>
        </w:rPr>
        <w:t xml:space="preserve"> water purification systems;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(z) Electrical charging stations;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aa</w:t>
      </w:r>
      <w:proofErr w:type="spellEnd"/>
      <w:proofErr w:type="gramEnd"/>
      <w:r w:rsidRPr="00764164">
        <w:rPr>
          <w:color w:val="000000"/>
          <w:sz w:val="22"/>
          <w:szCs w:val="22"/>
        </w:rPr>
        <w:t xml:space="preserve">) Fire brigade training;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gramStart"/>
      <w:r w:rsidRPr="00764164">
        <w:rPr>
          <w:color w:val="000000"/>
          <w:sz w:val="22"/>
          <w:szCs w:val="22"/>
        </w:rPr>
        <w:t>bb</w:t>
      </w:r>
      <w:proofErr w:type="gramEnd"/>
      <w:r w:rsidRPr="00764164">
        <w:rPr>
          <w:color w:val="000000"/>
          <w:sz w:val="22"/>
          <w:szCs w:val="22"/>
        </w:rPr>
        <w:t xml:space="preserve">) Instrument </w:t>
      </w:r>
      <w:proofErr w:type="spellStart"/>
      <w:r w:rsidRPr="00764164">
        <w:rPr>
          <w:color w:val="000000"/>
          <w:sz w:val="22"/>
          <w:szCs w:val="22"/>
        </w:rPr>
        <w:t>air</w:t>
      </w:r>
      <w:proofErr w:type="spellEnd"/>
      <w:r w:rsidRPr="00764164">
        <w:rPr>
          <w:color w:val="000000"/>
          <w:sz w:val="22"/>
          <w:szCs w:val="22"/>
        </w:rPr>
        <w:t xml:space="preserve"> dryers and distribution;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(cc) Process raw water filtration systems;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gramStart"/>
      <w:r w:rsidRPr="00764164">
        <w:rPr>
          <w:color w:val="000000"/>
          <w:sz w:val="22"/>
          <w:szCs w:val="22"/>
        </w:rPr>
        <w:t>dd</w:t>
      </w:r>
      <w:proofErr w:type="gramEnd"/>
      <w:r w:rsidRPr="00764164">
        <w:rPr>
          <w:color w:val="000000"/>
          <w:sz w:val="22"/>
          <w:szCs w:val="22"/>
        </w:rPr>
        <w:t xml:space="preserve">) Pharmaceutical packaging;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ee</w:t>
      </w:r>
      <w:proofErr w:type="spellEnd"/>
      <w:proofErr w:type="gramEnd"/>
      <w:r w:rsidRPr="00764164">
        <w:rPr>
          <w:color w:val="000000"/>
          <w:sz w:val="22"/>
          <w:szCs w:val="22"/>
        </w:rPr>
        <w:t xml:space="preserve">) Fire suppression;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gramStart"/>
      <w:r w:rsidRPr="00764164">
        <w:rPr>
          <w:color w:val="000000"/>
          <w:sz w:val="22"/>
          <w:szCs w:val="22"/>
        </w:rPr>
        <w:t>ff</w:t>
      </w:r>
      <w:proofErr w:type="gramEnd"/>
      <w:r w:rsidRPr="00764164">
        <w:rPr>
          <w:color w:val="000000"/>
          <w:sz w:val="22"/>
          <w:szCs w:val="22"/>
        </w:rPr>
        <w:t xml:space="preserve">) Blueprint making;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gg</w:t>
      </w:r>
      <w:proofErr w:type="spellEnd"/>
      <w:proofErr w:type="gramEnd"/>
      <w:r w:rsidRPr="00764164">
        <w:rPr>
          <w:color w:val="000000"/>
          <w:sz w:val="22"/>
          <w:szCs w:val="22"/>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hh</w:t>
      </w:r>
      <w:proofErr w:type="spellEnd"/>
      <w:proofErr w:type="gramEnd"/>
      <w:r w:rsidRPr="00764164">
        <w:rPr>
          <w:color w:val="000000"/>
          <w:sz w:val="22"/>
          <w:szCs w:val="22"/>
        </w:rPr>
        <w:t xml:space="preserve">) Electric motors;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(ii) Storage tanks, reservoirs, transfer and lubricating equipment used for ASTM grade distillate or residual fuels, lubricants, and hydraulic fluids;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jj</w:t>
      </w:r>
      <w:proofErr w:type="spellEnd"/>
      <w:proofErr w:type="gramEnd"/>
      <w:r w:rsidRPr="00764164">
        <w:rPr>
          <w:color w:val="000000"/>
          <w:sz w:val="22"/>
          <w:szCs w:val="22"/>
        </w:rPr>
        <w:t xml:space="preserve">) On-site storage tanks not subject to any New Source Performance Standards (NSPS), including underground storage tanks (UST), storing gasoline or diesel used exclusively for fueling of the facility's fleet of vehicles;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kk</w:t>
      </w:r>
      <w:proofErr w:type="spellEnd"/>
      <w:proofErr w:type="gramEnd"/>
      <w:r w:rsidRPr="00764164">
        <w:rPr>
          <w:color w:val="000000"/>
          <w:sz w:val="22"/>
          <w:szCs w:val="22"/>
        </w:rPr>
        <w:t xml:space="preserve">) Natural gas, propane, and liquefied petroleum gas (LPG) storage tanks and transfer equipment;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ll</w:t>
      </w:r>
      <w:proofErr w:type="spellEnd"/>
      <w:proofErr w:type="gramEnd"/>
      <w:r w:rsidRPr="00764164">
        <w:rPr>
          <w:color w:val="000000"/>
          <w:sz w:val="22"/>
          <w:szCs w:val="22"/>
        </w:rPr>
        <w:t xml:space="preserve">) Pressurized tanks containing gaseous compounds;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gramStart"/>
      <w:r w:rsidRPr="00764164">
        <w:rPr>
          <w:color w:val="000000"/>
          <w:sz w:val="22"/>
          <w:szCs w:val="22"/>
        </w:rPr>
        <w:t>mm</w:t>
      </w:r>
      <w:proofErr w:type="gramEnd"/>
      <w:r w:rsidRPr="00764164">
        <w:rPr>
          <w:color w:val="000000"/>
          <w:sz w:val="22"/>
          <w:szCs w:val="22"/>
        </w:rPr>
        <w:t xml:space="preserve">) Vacuum sheet stacker vents;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nn</w:t>
      </w:r>
      <w:proofErr w:type="spellEnd"/>
      <w:proofErr w:type="gramEnd"/>
      <w:r w:rsidRPr="00764164">
        <w:rPr>
          <w:color w:val="000000"/>
          <w:sz w:val="22"/>
          <w:szCs w:val="22"/>
        </w:rPr>
        <w:t xml:space="preserve">) Emissions from wastewater discharges to publicly owned treatment works (POTW) provided the source is authorized to discharge to the POTW, not including on-site wastewater treatment and/or holding facilities;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oo</w:t>
      </w:r>
      <w:proofErr w:type="spellEnd"/>
      <w:proofErr w:type="gramEnd"/>
      <w:r w:rsidRPr="00764164">
        <w:rPr>
          <w:color w:val="000000"/>
          <w:sz w:val="22"/>
          <w:szCs w:val="22"/>
        </w:rPr>
        <w:t xml:space="preserve">) Log ponds;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(pp) Storm water settling basins;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qq</w:t>
      </w:r>
      <w:proofErr w:type="spellEnd"/>
      <w:proofErr w:type="gramEnd"/>
      <w:r w:rsidRPr="00764164">
        <w:rPr>
          <w:color w:val="000000"/>
          <w:sz w:val="22"/>
          <w:szCs w:val="22"/>
        </w:rPr>
        <w:t xml:space="preserve">) Fire suppression and training;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rr</w:t>
      </w:r>
      <w:proofErr w:type="spellEnd"/>
      <w:proofErr w:type="gramEnd"/>
      <w:r w:rsidRPr="00764164">
        <w:rPr>
          <w:color w:val="000000"/>
          <w:sz w:val="22"/>
          <w:szCs w:val="22"/>
        </w:rPr>
        <w:t xml:space="preserve">) Paved roads and paved parking lots within an urban growth boundary;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r w:rsidRPr="00764164">
        <w:rPr>
          <w:color w:val="000000"/>
          <w:sz w:val="22"/>
          <w:szCs w:val="22"/>
        </w:rPr>
        <w:t>ss</w:t>
      </w:r>
      <w:proofErr w:type="spellEnd"/>
      <w:r w:rsidRPr="00764164">
        <w:rPr>
          <w:color w:val="000000"/>
          <w:sz w:val="22"/>
          <w:szCs w:val="22"/>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tt</w:t>
      </w:r>
      <w:proofErr w:type="spellEnd"/>
      <w:proofErr w:type="gramEnd"/>
      <w:r w:rsidRPr="00764164">
        <w:rPr>
          <w:color w:val="000000"/>
          <w:sz w:val="22"/>
          <w:szCs w:val="22"/>
        </w:rPr>
        <w:t xml:space="preserve">) Health, safety, and emergency response activities;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w:t>
      </w:r>
      <w:proofErr w:type="spellStart"/>
      <w:proofErr w:type="gramStart"/>
      <w:r w:rsidRPr="00764164">
        <w:rPr>
          <w:color w:val="000000"/>
          <w:sz w:val="22"/>
          <w:szCs w:val="22"/>
        </w:rPr>
        <w:t>uu</w:t>
      </w:r>
      <w:proofErr w:type="spellEnd"/>
      <w:proofErr w:type="gramEnd"/>
      <w:r w:rsidRPr="00764164">
        <w:rPr>
          <w:color w:val="000000"/>
          <w:sz w:val="22"/>
          <w:szCs w:val="22"/>
        </w:rPr>
        <w:t xml:space="preserve">) Emergency generators and pumps used only during loss of primary equipment or utility service due to circumstances beyond the reasonable control of the owner or operator, or to address a power emergency as determined by DEQ;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gramStart"/>
      <w:r w:rsidRPr="00764164">
        <w:rPr>
          <w:color w:val="000000"/>
          <w:sz w:val="22"/>
          <w:szCs w:val="22"/>
        </w:rPr>
        <w:t>vv</w:t>
      </w:r>
      <w:proofErr w:type="gramEnd"/>
      <w:r w:rsidRPr="00764164">
        <w:rPr>
          <w:color w:val="000000"/>
          <w:sz w:val="22"/>
          <w:szCs w:val="22"/>
        </w:rPr>
        <w:t xml:space="preserve">) Non-contact steam vents and leaks and safety and relief valves for boiler steam distribution systems;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ww</w:t>
      </w:r>
      <w:proofErr w:type="spellEnd"/>
      <w:proofErr w:type="gramEnd"/>
      <w:r w:rsidRPr="00764164">
        <w:rPr>
          <w:color w:val="000000"/>
          <w:sz w:val="22"/>
          <w:szCs w:val="22"/>
        </w:rPr>
        <w:t xml:space="preserve">) Non-contact steam condensate flash tanks;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(xx) Non-contact steam vents on condensate receivers, </w:t>
      </w:r>
      <w:proofErr w:type="spellStart"/>
      <w:r w:rsidRPr="00764164">
        <w:rPr>
          <w:color w:val="000000"/>
          <w:sz w:val="22"/>
          <w:szCs w:val="22"/>
        </w:rPr>
        <w:t>deaerators</w:t>
      </w:r>
      <w:proofErr w:type="spellEnd"/>
      <w:r w:rsidRPr="00764164">
        <w:rPr>
          <w:color w:val="000000"/>
          <w:sz w:val="22"/>
          <w:szCs w:val="22"/>
        </w:rPr>
        <w:t xml:space="preserve"> and similar equipment;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gramStart"/>
      <w:r w:rsidRPr="00764164">
        <w:rPr>
          <w:color w:val="000000"/>
          <w:sz w:val="22"/>
          <w:szCs w:val="22"/>
        </w:rPr>
        <w:t>yy</w:t>
      </w:r>
      <w:proofErr w:type="gramEnd"/>
      <w:r w:rsidRPr="00764164">
        <w:rPr>
          <w:color w:val="000000"/>
          <w:sz w:val="22"/>
          <w:szCs w:val="22"/>
        </w:rPr>
        <w:t xml:space="preserve">) Boiler </w:t>
      </w:r>
      <w:proofErr w:type="spellStart"/>
      <w:r w:rsidRPr="00764164">
        <w:rPr>
          <w:color w:val="000000"/>
          <w:sz w:val="22"/>
          <w:szCs w:val="22"/>
        </w:rPr>
        <w:t>blowdown</w:t>
      </w:r>
      <w:proofErr w:type="spellEnd"/>
      <w:r w:rsidRPr="00764164">
        <w:rPr>
          <w:color w:val="000000"/>
          <w:sz w:val="22"/>
          <w:szCs w:val="22"/>
        </w:rPr>
        <w:t xml:space="preserve"> tanks;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zz</w:t>
      </w:r>
      <w:proofErr w:type="spellEnd"/>
      <w:proofErr w:type="gramEnd"/>
      <w:r w:rsidRPr="00764164">
        <w:rPr>
          <w:color w:val="000000"/>
          <w:sz w:val="22"/>
          <w:szCs w:val="22"/>
        </w:rPr>
        <w:t xml:space="preserve">) Industrial cooling towers that do not use chromium-based water treatment chemicals;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aaa</w:t>
      </w:r>
      <w:proofErr w:type="spellEnd"/>
      <w:proofErr w:type="gramEnd"/>
      <w:r w:rsidRPr="00764164">
        <w:rPr>
          <w:color w:val="000000"/>
          <w:sz w:val="22"/>
          <w:szCs w:val="22"/>
        </w:rPr>
        <w:t xml:space="preserve">) Ash piles maintained in a wetted condition and associated handling systems and activities;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bbb</w:t>
      </w:r>
      <w:proofErr w:type="spellEnd"/>
      <w:proofErr w:type="gramEnd"/>
      <w:r w:rsidRPr="00764164">
        <w:rPr>
          <w:color w:val="000000"/>
          <w:sz w:val="22"/>
          <w:szCs w:val="22"/>
        </w:rPr>
        <w:t xml:space="preserve">) Oil/water separators in effluent treatment systems;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ccc</w:t>
      </w:r>
      <w:proofErr w:type="spellEnd"/>
      <w:proofErr w:type="gramEnd"/>
      <w:r w:rsidRPr="00764164">
        <w:rPr>
          <w:color w:val="000000"/>
          <w:sz w:val="22"/>
          <w:szCs w:val="22"/>
        </w:rPr>
        <w:t xml:space="preserve">) Combustion source flame safety purging on startup;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r w:rsidRPr="00764164">
        <w:rPr>
          <w:color w:val="000000"/>
          <w:sz w:val="22"/>
          <w:szCs w:val="22"/>
        </w:rPr>
        <w:t>ddd</w:t>
      </w:r>
      <w:proofErr w:type="spellEnd"/>
      <w:r w:rsidRPr="00764164">
        <w:rPr>
          <w:color w:val="000000"/>
          <w:sz w:val="22"/>
          <w:szCs w:val="22"/>
        </w:rPr>
        <w:t xml:space="preserve">) Broke beaters, pulp and </w:t>
      </w:r>
      <w:proofErr w:type="spellStart"/>
      <w:r w:rsidRPr="00764164">
        <w:rPr>
          <w:color w:val="000000"/>
          <w:sz w:val="22"/>
          <w:szCs w:val="22"/>
        </w:rPr>
        <w:t>repulping</w:t>
      </w:r>
      <w:proofErr w:type="spellEnd"/>
      <w:r w:rsidRPr="00764164">
        <w:rPr>
          <w:color w:val="000000"/>
          <w:sz w:val="22"/>
          <w:szCs w:val="22"/>
        </w:rPr>
        <w:t xml:space="preserve"> tanks, stock chests and pulp handling equipment, excluding thickening equipment and </w:t>
      </w:r>
      <w:proofErr w:type="spellStart"/>
      <w:r w:rsidRPr="00764164">
        <w:rPr>
          <w:color w:val="000000"/>
          <w:sz w:val="22"/>
          <w:szCs w:val="22"/>
        </w:rPr>
        <w:t>repulpers</w:t>
      </w:r>
      <w:proofErr w:type="spellEnd"/>
      <w:r w:rsidRPr="00764164">
        <w:rPr>
          <w:color w:val="000000"/>
          <w:sz w:val="22"/>
          <w:szCs w:val="22"/>
        </w:rPr>
        <w:t xml:space="preserv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eee</w:t>
      </w:r>
      <w:proofErr w:type="spellEnd"/>
      <w:proofErr w:type="gramEnd"/>
      <w:r w:rsidRPr="00764164">
        <w:rPr>
          <w:color w:val="000000"/>
          <w:sz w:val="22"/>
          <w:szCs w:val="22"/>
        </w:rPr>
        <w:t xml:space="preserve">) Stock cleaning and pressurized pulp washing, excluding open stock washing systems; and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fff</w:t>
      </w:r>
      <w:proofErr w:type="spellEnd"/>
      <w:proofErr w:type="gramEnd"/>
      <w:r w:rsidRPr="00764164">
        <w:rPr>
          <w:color w:val="000000"/>
          <w:sz w:val="22"/>
          <w:szCs w:val="22"/>
        </w:rPr>
        <w:t xml:space="preserve">) </w:t>
      </w:r>
      <w:proofErr w:type="gramStart"/>
      <w:r w:rsidRPr="00764164">
        <w:rPr>
          <w:color w:val="000000"/>
          <w:sz w:val="22"/>
          <w:szCs w:val="22"/>
        </w:rPr>
        <w:t>White water storage tanks.</w:t>
      </w:r>
      <w:proofErr w:type="gramEnd"/>
      <w:r w:rsidRPr="00764164">
        <w:rPr>
          <w:color w:val="000000"/>
          <w:sz w:val="22"/>
          <w:szCs w:val="22"/>
        </w:rPr>
        <w:t xml:space="preserv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(21) "Certifying individual" means the responsible person or official authorized by the owner or operator of a source who certifies the accuracy of the emission statement.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(22) "CFR" means Code of Federal Regulations.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(23) "Class I area" means any Federal, State or Indian reservation land which is classified or reclassified as Class I area. Class I areas are identified in OAR 340-204-0050.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(24) "Commence" or "commencement" means that the owner or operator has obtained all necessary preconstruction approvals required by the Act and either has: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Begun, or caused to begin, a continuous program of actual on-site construction of the source to be completed in a reasonable time;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(25) "Commission" or "EQC" means Environmental Quality Commission.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(26) "Constant Process Rate" means the average variation in process rate for the calendar year is not greater than plus or minus ten percent of the average process rate.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(27) "Construction":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Except as provided in subsection (b) of this section means any physical change including, but not limited to, fabrication, erection, installation, demolition, or modification of a source or part of a source;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(28) "Continuous compliance determination method" means a method, specified by the applicable standard or an applicable permit condition, which: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Is used to determine compliance with an emission limitation or standard on a continuous basis, consistent with the averaging period established for the emission limitation or standard; and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Provides data either in units of the standard or correlated directly with the compliance limit.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w:t>
      </w:r>
      <w:r w:rsidRPr="00764164">
        <w:rPr>
          <w:color w:val="000000"/>
          <w:sz w:val="22"/>
          <w:szCs w:val="22"/>
        </w:rPr>
        <w:lastRenderedPageBreak/>
        <w:t xml:space="preserve">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764164">
        <w:rPr>
          <w:color w:val="000000"/>
          <w:sz w:val="22"/>
          <w:szCs w:val="22"/>
        </w:rPr>
        <w:t>feedstocks</w:t>
      </w:r>
      <w:proofErr w:type="spellEnd"/>
      <w:r w:rsidRPr="00764164">
        <w:rPr>
          <w:color w:val="000000"/>
          <w:sz w:val="22"/>
          <w:szCs w:val="22"/>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(31) "Criteria Pollutant" means nitrogen oxides, volatile organic compounds, particulate matter, PM10, PM2.5, sulfur dioxide, carbon monoxide, or lead.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(33) "De </w:t>
      </w:r>
      <w:proofErr w:type="spellStart"/>
      <w:r w:rsidRPr="00764164">
        <w:rPr>
          <w:color w:val="000000"/>
          <w:sz w:val="22"/>
          <w:szCs w:val="22"/>
        </w:rPr>
        <w:t>minimis</w:t>
      </w:r>
      <w:proofErr w:type="spellEnd"/>
      <w:r w:rsidRPr="00764164">
        <w:rPr>
          <w:color w:val="000000"/>
          <w:sz w:val="22"/>
          <w:szCs w:val="22"/>
        </w:rPr>
        <w:t xml:space="preserve"> emission levels" mean the levels for the pollutants listed in Table 4.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NOTE: De </w:t>
      </w:r>
      <w:proofErr w:type="spellStart"/>
      <w:r w:rsidRPr="00764164">
        <w:rPr>
          <w:color w:val="000000"/>
          <w:sz w:val="22"/>
          <w:szCs w:val="22"/>
        </w:rPr>
        <w:t>minimis</w:t>
      </w:r>
      <w:proofErr w:type="spellEnd"/>
      <w:r w:rsidRPr="00764164">
        <w:rPr>
          <w:color w:val="000000"/>
          <w:sz w:val="22"/>
          <w:szCs w:val="22"/>
        </w:rPr>
        <w:t xml:space="preserve"> is compared to all increases that are not included in the PSEL.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(34) "Department":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Means Department of Environmental Quality; except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As used in OAR 340 divisions 218 and 220 means Department of Environmental Quality or in the case of Lane County, Lane Regional Air Protection Agency.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(35) "Device" means any machine, equipment, raw material, product, or byproduct at a source that produces or emits a regulated pollutant.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(36) "Direct PM2.5" has the meaning provided in the definition of PM2.5.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(37) "Director" means the Director of DEQ or the Director's designee.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(38) "Draft permit" means the version of an Oregon Title V Operating Permit for which DEQ or Lane Regional Air Protection Agency offers public participation under OAR 340-218-0210 or the EPA and affected State review under 340-218-0230.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(41) "Emission" means a release into the atmosphere of any regulated pollutant or any air contaminant.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(42) "Emission Estimate Adjustment Factor" or "EEAF" means an adjustment applied to an emission factor to account for the relative inaccuracy of the emission factor.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(43) "Emission Factor" means an estimate of the rate at which a pollutant is released into the atmosphere, as the result of some activity, divided by the rate of that activity (e.g., production or process rate).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w:t>
      </w:r>
      <w:r w:rsidRPr="00764164">
        <w:rPr>
          <w:color w:val="000000"/>
          <w:sz w:val="22"/>
          <w:szCs w:val="22"/>
        </w:rPr>
        <w:lastRenderedPageBreak/>
        <w:t xml:space="preserve">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(45) "Emission Reduction Credit Banking" means to presently reserve, subject to requirements of OAR 340 division 268, Emission Reduction Credits, emission reductions for use by the </w:t>
      </w:r>
      <w:proofErr w:type="spellStart"/>
      <w:r w:rsidRPr="00764164">
        <w:rPr>
          <w:color w:val="000000"/>
          <w:sz w:val="22"/>
          <w:szCs w:val="22"/>
        </w:rPr>
        <w:t>reserver</w:t>
      </w:r>
      <w:proofErr w:type="spellEnd"/>
      <w:r w:rsidRPr="00764164">
        <w:rPr>
          <w:color w:val="000000"/>
          <w:sz w:val="22"/>
          <w:szCs w:val="22"/>
        </w:rPr>
        <w:t xml:space="preserve"> or assignee for future compliance with air pollution reduction requirements.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(46) "Emission Reporting Form" means a paper or electronic form developed by DEQ that must be completed by the permittee to report calculated emissions, actual emissions, or permitted emissions for interim emission fee assessment purposes.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(47) "Emissions unit" means any part or activity of a source that emits or has the potential to emit any regulated air pollutant.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The group used to define the emissions unit may not include discrete parts or activities to which a distinct emissions standard applies or for which different compliance demonstration requirements apply; and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The emissions from the emissions unit are quantifiable.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Emissions units may be defined on a pollutant by pollutant basis where applicable.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The term emissions unit is not meant to alter or affect the definition of the term "unit" under Title IV of the FCAA.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Parts and activities cannot be grouped for determining emissions increases from an emissions unit under OAR 340-224-0050 through 340-224-0070, or 340 </w:t>
      </w:r>
      <w:proofErr w:type="gramStart"/>
      <w:r w:rsidRPr="00764164">
        <w:rPr>
          <w:color w:val="000000"/>
          <w:sz w:val="22"/>
          <w:szCs w:val="22"/>
        </w:rPr>
        <w:t>division</w:t>
      </w:r>
      <w:proofErr w:type="gramEnd"/>
      <w:r w:rsidRPr="00764164">
        <w:rPr>
          <w:color w:val="000000"/>
          <w:sz w:val="22"/>
          <w:szCs w:val="22"/>
        </w:rPr>
        <w:t xml:space="preserve"> 210, or for determining the applicability of any New Source Performance Standard (NSPS).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(48) "EPA" or "Administrator" means the Administrator of the United States Environmental Protection Agency or the Administrator's designee.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(50) "Event" means excess emissions that arise from the same condition and occur during a single calendar day or continue into subsequent calendar days.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(51) "</w:t>
      </w:r>
      <w:proofErr w:type="spellStart"/>
      <w:r w:rsidRPr="00764164">
        <w:rPr>
          <w:color w:val="000000"/>
          <w:sz w:val="22"/>
          <w:szCs w:val="22"/>
        </w:rPr>
        <w:t>Exceedance</w:t>
      </w:r>
      <w:proofErr w:type="spellEnd"/>
      <w:r w:rsidRPr="00764164">
        <w:rPr>
          <w:color w:val="000000"/>
          <w:sz w:val="22"/>
          <w:szCs w:val="22"/>
        </w:rPr>
        <w:t xml:space="preserve">" means a condition that is detected by monitoring that provides data in terms of an emission limitation or standard and that indicates that emissions (or opacity) are greater than the applicable emission limitation or </w:t>
      </w:r>
      <w:proofErr w:type="gramStart"/>
      <w:r w:rsidRPr="00764164">
        <w:rPr>
          <w:color w:val="000000"/>
          <w:sz w:val="22"/>
          <w:szCs w:val="22"/>
        </w:rPr>
        <w:t>standard(</w:t>
      </w:r>
      <w:proofErr w:type="gramEnd"/>
      <w:r w:rsidRPr="00764164">
        <w:rPr>
          <w:color w:val="000000"/>
          <w:sz w:val="22"/>
          <w:szCs w:val="22"/>
        </w:rPr>
        <w:t xml:space="preserve">or less than the applicable standard in the case of a percent reduction requirement) consistent with any averaging period specified for averaging the results of the monitoring.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(52) "Excess emissions" means emissions in excess of a permit limit or any applicable air quality rule.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(53) "Excursion" means a departure from an indicator range established for monitoring under OAR 340-212-0200 through 340-212-0280 and 340-218-0050(3</w:t>
      </w:r>
      <w:proofErr w:type="gramStart"/>
      <w:r w:rsidRPr="00764164">
        <w:rPr>
          <w:color w:val="000000"/>
          <w:sz w:val="22"/>
          <w:szCs w:val="22"/>
        </w:rPr>
        <w:t>)(</w:t>
      </w:r>
      <w:proofErr w:type="gramEnd"/>
      <w:r w:rsidRPr="00764164">
        <w:rPr>
          <w:color w:val="000000"/>
          <w:sz w:val="22"/>
          <w:szCs w:val="22"/>
        </w:rPr>
        <w:t xml:space="preserve">a), consistent with any averaging period specified for averaging the results of the monitoring.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(54) "Federal Land Manager" means with respect to any lands in the United States, the Secretary of the federal department with authority over such lands.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Fossil fuel-fired steam electric plants of more than 250 million BTU/hour heat input;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Coal cleaning plants with thermal dryers;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Kraft pulp mills;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Portland cement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Primary Zinc Smelters;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(f) Iron and Steel Mill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(g) Primary aluminum ore reduction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(h) Primary copper smelters;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Municipal Incinerators capable of charging more than 50 tons of refuse per day;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(j) Hydrofluoric acid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(k) Sulfuric acid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(l) Nitric acid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(m) Petroleum Refineries;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(n) Lime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(o) Phosphate rock processing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(p) Coke oven batteries;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(q) Sulfur recovery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(r) Carbon black plants, furnace process;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(s) Primary lead smelters;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(t) Fuel conversion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(u) Sintering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(v) Secondary metal production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(w) Chemical process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 Fossil fuel fired boilers, or combinations thereof, totaling more than 250 million BTU per hour heat input;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(y) Petroleum storage and transfer units with a total storage capacity exceeding 300,000 barrels;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(z) Taconite ore processing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proofErr w:type="gramStart"/>
      <w:r w:rsidRPr="00764164">
        <w:rPr>
          <w:color w:val="000000"/>
          <w:sz w:val="22"/>
          <w:szCs w:val="22"/>
        </w:rPr>
        <w:t>aa</w:t>
      </w:r>
      <w:proofErr w:type="spellEnd"/>
      <w:proofErr w:type="gramEnd"/>
      <w:r w:rsidRPr="00764164">
        <w:rPr>
          <w:color w:val="000000"/>
          <w:sz w:val="22"/>
          <w:szCs w:val="22"/>
        </w:rPr>
        <w:t xml:space="preserve">) Glass fiber processing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gramStart"/>
      <w:r w:rsidRPr="00764164">
        <w:rPr>
          <w:color w:val="000000"/>
          <w:sz w:val="22"/>
          <w:szCs w:val="22"/>
        </w:rPr>
        <w:t>bb</w:t>
      </w:r>
      <w:proofErr w:type="gramEnd"/>
      <w:r w:rsidRPr="00764164">
        <w:rPr>
          <w:color w:val="000000"/>
          <w:sz w:val="22"/>
          <w:szCs w:val="22"/>
        </w:rPr>
        <w:t xml:space="preserve">) </w:t>
      </w:r>
      <w:proofErr w:type="gramStart"/>
      <w:r w:rsidRPr="00764164">
        <w:rPr>
          <w:color w:val="000000"/>
          <w:sz w:val="22"/>
          <w:szCs w:val="22"/>
        </w:rPr>
        <w:t>Charcoal production plants.</w:t>
      </w:r>
      <w:proofErr w:type="gramEnd"/>
      <w:r w:rsidRPr="00764164">
        <w:rPr>
          <w:color w:val="000000"/>
          <w:sz w:val="22"/>
          <w:szCs w:val="22"/>
        </w:rPr>
        <w:t xml:space="preserv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(56) "Final permit" means the version of an Oregon Title V Operating Permit issued by DEQ or Lane Regional Air Protection Agency that has completed all review procedures required by OAR 340-218-0120 through 340-218-0240.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(57) "Form" means a paper or electronic form developed by DEQ.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(58) "Fugitive Emissions": </w:t>
      </w:r>
    </w:p>
    <w:p w:rsidR="006A3446" w:rsidRDefault="00687BD7">
      <w:pPr>
        <w:pStyle w:val="NormalWeb"/>
        <w:shd w:val="clear" w:color="auto" w:fill="FFFFFF"/>
        <w:spacing w:before="0" w:beforeAutospacing="0" w:after="0" w:afterAutospacing="0"/>
        <w:rPr>
          <w:color w:val="000000"/>
          <w:sz w:val="22"/>
          <w:szCs w:val="22"/>
        </w:rPr>
      </w:pPr>
      <w:proofErr w:type="gramStart"/>
      <w:r w:rsidRPr="00764164">
        <w:rPr>
          <w:color w:val="000000"/>
          <w:sz w:val="22"/>
          <w:szCs w:val="22"/>
        </w:rPr>
        <w:t>(a) Except as used in subsection (b) of this section, means emissions of any air contaminant which escape to the atmosphere from any point or area that is not identifiable as a stack, vent, duct, or equivalent opening.</w:t>
      </w:r>
      <w:proofErr w:type="gramEnd"/>
      <w:r w:rsidRPr="00764164">
        <w:rPr>
          <w:color w:val="000000"/>
          <w:sz w:val="22"/>
          <w:szCs w:val="22"/>
        </w:rPr>
        <w:t xml:space="preserv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 xml:space="preserve">(b) As used to define a major Oregon Title V Operating Permit program source, means those emissions which could not reasonably pass through a stack, chimney, vent, or other functionally equivalent opening.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(59) "General permit":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Except as provided in subsection (b) of this section, means an Oregon Air Contaminant Discharge Permit established under OAR 340-216-0060;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As used in OAR 340 division 218 means </w:t>
      </w:r>
      <w:proofErr w:type="gramStart"/>
      <w:r w:rsidRPr="00764164">
        <w:rPr>
          <w:color w:val="000000"/>
          <w:sz w:val="22"/>
          <w:szCs w:val="22"/>
        </w:rPr>
        <w:t>an</w:t>
      </w:r>
      <w:proofErr w:type="gramEnd"/>
      <w:r w:rsidRPr="00764164">
        <w:rPr>
          <w:color w:val="000000"/>
          <w:sz w:val="22"/>
          <w:szCs w:val="22"/>
        </w:rPr>
        <w:t xml:space="preserve"> Oregon Title V Operating Permit established under OAR 340-218-0090.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(60) "Generic PSEL" means the levels for the pollutants listed in Table 5.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NOTE: Sources are eligible for a generic PSEL if expected emissions are less than or equal to the levels listed in Table 5 under this rule. Baseline emission rate and netting basis do not apply to pollutants at sources using generic PSELs.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(61)(a) "Greenhouse Gases" or "GHGs" means the aggregate group of six greenhouse gases: carbon dioxide, nitrous oxide, methane, </w:t>
      </w:r>
      <w:proofErr w:type="spellStart"/>
      <w:r w:rsidRPr="00764164">
        <w:rPr>
          <w:color w:val="000000"/>
          <w:sz w:val="22"/>
          <w:szCs w:val="22"/>
        </w:rPr>
        <w:t>hydrofluorocarbons</w:t>
      </w:r>
      <w:proofErr w:type="spellEnd"/>
      <w:r w:rsidRPr="00764164">
        <w:rPr>
          <w:color w:val="000000"/>
          <w:sz w:val="22"/>
          <w:szCs w:val="22"/>
        </w:rPr>
        <w:t xml:space="preserve">, </w:t>
      </w:r>
      <w:proofErr w:type="spellStart"/>
      <w:r w:rsidRPr="00764164">
        <w:rPr>
          <w:color w:val="000000"/>
          <w:sz w:val="22"/>
          <w:szCs w:val="22"/>
        </w:rPr>
        <w:t>perfluorocarbons</w:t>
      </w:r>
      <w:proofErr w:type="spellEnd"/>
      <w:r w:rsidRPr="00764164">
        <w:rPr>
          <w:color w:val="000000"/>
          <w:sz w:val="22"/>
          <w:szCs w:val="22"/>
        </w:rPr>
        <w:t xml:space="preserve">, and sulfur hexafluoride. Each gas is also individually a greenhouse gas.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(62) "Growth Allowance" means an allocation of some part of an </w:t>
      </w:r>
      <w:proofErr w:type="spellStart"/>
      <w:r w:rsidRPr="00764164">
        <w:rPr>
          <w:color w:val="000000"/>
          <w:sz w:val="22"/>
          <w:szCs w:val="22"/>
        </w:rPr>
        <w:t>airshed's</w:t>
      </w:r>
      <w:proofErr w:type="spellEnd"/>
      <w:r w:rsidRPr="00764164">
        <w:rPr>
          <w:color w:val="000000"/>
          <w:sz w:val="22"/>
          <w:szCs w:val="22"/>
        </w:rPr>
        <w:t xml:space="preserve"> capacity to accommodate future proposed major sources and major modifications of sources.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(63) "Immediately" means as soon as possible but in no case more than one hour after a source knew or should have known of an excess emission period.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764164">
        <w:rPr>
          <w:color w:val="000000"/>
          <w:sz w:val="22"/>
          <w:szCs w:val="22"/>
        </w:rPr>
        <w:t>an efficiency</w:t>
      </w:r>
      <w:proofErr w:type="gramEnd"/>
      <w:r w:rsidRPr="00764164">
        <w:rPr>
          <w:color w:val="000000"/>
          <w:sz w:val="22"/>
          <w:szCs w:val="22"/>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(65) "Insignificant Activity" means an activity or emission that DEQ has designated as categorically insignificant, or that meets the criteria of aggregate insignificant emissions.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(66) "Insignificant Change" means an off-permit change defined under OAR 340-218-0140(2</w:t>
      </w:r>
      <w:proofErr w:type="gramStart"/>
      <w:r w:rsidRPr="00764164">
        <w:rPr>
          <w:color w:val="000000"/>
          <w:sz w:val="22"/>
          <w:szCs w:val="22"/>
        </w:rPr>
        <w:t>)(</w:t>
      </w:r>
      <w:proofErr w:type="gramEnd"/>
      <w:r w:rsidRPr="00764164">
        <w:rPr>
          <w:color w:val="000000"/>
          <w:sz w:val="22"/>
          <w:szCs w:val="22"/>
        </w:rPr>
        <w:t xml:space="preserve">a) to either a significant or an insignificant activity which: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Does not result in a re-designation from an insignificant to a significant activity;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Does not invoke an applicable requirement not included in the permit; and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Does not result in emission of regulated air pollutants not regulated by the source's permit.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(67) "Late Payment" means a fee payment which is postmarked after the due date.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(69) "Maintenance Area" means a geographical area of the State that was designated as a nonattainment area, </w:t>
      </w:r>
      <w:proofErr w:type="spellStart"/>
      <w:r w:rsidRPr="00764164">
        <w:rPr>
          <w:color w:val="000000"/>
          <w:sz w:val="22"/>
          <w:szCs w:val="22"/>
        </w:rPr>
        <w:t>redesignated</w:t>
      </w:r>
      <w:proofErr w:type="spellEnd"/>
      <w:r w:rsidRPr="00764164">
        <w:rPr>
          <w:color w:val="000000"/>
          <w:sz w:val="22"/>
          <w:szCs w:val="22"/>
        </w:rPr>
        <w:t xml:space="preserve"> as an attainment area by EPA, and </w:t>
      </w:r>
      <w:proofErr w:type="spellStart"/>
      <w:r w:rsidRPr="00764164">
        <w:rPr>
          <w:color w:val="000000"/>
          <w:sz w:val="22"/>
          <w:szCs w:val="22"/>
        </w:rPr>
        <w:t>redesignated</w:t>
      </w:r>
      <w:proofErr w:type="spellEnd"/>
      <w:r w:rsidRPr="00764164">
        <w:rPr>
          <w:color w:val="000000"/>
          <w:sz w:val="22"/>
          <w:szCs w:val="22"/>
        </w:rPr>
        <w:t xml:space="preserve"> as a maintenance area by the Environmental Quality Commission in OAR 340, division 204.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(70) "Maintenance Pollutant" means a pollutant for which a maintenance area was formerly designated a nonattainment area.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(71) "Major Modification" means any physical change or change in the method of operation of a source that results in satisfying the requirements of both subsections (a) and (b) of this section, or of subsection </w:t>
      </w:r>
      <w:r w:rsidRPr="00764164">
        <w:rPr>
          <w:color w:val="000000"/>
          <w:sz w:val="22"/>
          <w:szCs w:val="22"/>
        </w:rPr>
        <w:lastRenderedPageBreak/>
        <w:t xml:space="preserve">(c) of this section for any regulated air pollutant. Major modifications for ozone precursors or PM2.5 precursors also constitute major modifications for ozone and PM2.5, respectively.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Except as provided in subsection (d) of this section, a PSEL that exceeds the netting basis by an amount that is equal to or greater than the significant emission rate.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The accumulation of emission increases due to physical changes and changes in the method of operation as determined in accordance with paragraphs (A) and (B) of this subsection is equal to or greater than the significant emission rate.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Emission increases due solely to increased </w:t>
      </w:r>
      <w:proofErr w:type="gramStart"/>
      <w:r w:rsidRPr="00764164">
        <w:rPr>
          <w:color w:val="000000"/>
          <w:sz w:val="22"/>
          <w:szCs w:val="22"/>
        </w:rPr>
        <w:t>use of equipment or facilities that existed or were</w:t>
      </w:r>
      <w:proofErr w:type="gramEnd"/>
      <w:r w:rsidRPr="00764164">
        <w:rPr>
          <w:color w:val="000000"/>
          <w:sz w:val="22"/>
          <w:szCs w:val="22"/>
        </w:rPr>
        <w:t xml:space="preserve"> permitted or approved to construct in accordance with OAR 340 division 210 during the applicable baseline period are not included, except if the increased use is to support a physical change or change in the method of operation.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Subsection (c) of this section does not apply to PM2.5 and greenhouse gases.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Changes to the PSEL solely due to the availability of better emissions information are exempt from being considered an increase.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The following are not considered major modifications: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Routine maintenance, repair, and replacement of components;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Temporary equipment installed for maintenance of the permanent equipment if the temporary equipment is in place for less than six months and operated within the permanent equipment's existing PSEL;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Use of alternate fuel or raw materials, that were available and the source was capable of accommodating in the baseline period.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(72) "Major Source":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w:t>
      </w:r>
      <w:r w:rsidRPr="00764164">
        <w:rPr>
          <w:color w:val="000000"/>
          <w:sz w:val="22"/>
          <w:szCs w:val="22"/>
        </w:rPr>
        <w:lastRenderedPageBreak/>
        <w:t xml:space="preserve">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A major source of hazardous air pollutants, which means: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For pollutants other than </w:t>
      </w:r>
      <w:proofErr w:type="spellStart"/>
      <w:r w:rsidRPr="00764164">
        <w:rPr>
          <w:color w:val="000000"/>
          <w:sz w:val="22"/>
          <w:szCs w:val="22"/>
        </w:rPr>
        <w:t>radionuclides</w:t>
      </w:r>
      <w:proofErr w:type="spellEnd"/>
      <w:r w:rsidRPr="00764164">
        <w:rPr>
          <w:color w:val="000000"/>
          <w:sz w:val="22"/>
          <w:szCs w:val="22"/>
        </w:rPr>
        <w:t>, any stationary source or group of stationary sources located within a contiguous area and under common control that emits or has the potential to emit, in the aggregate, 10 tons per year (</w:t>
      </w:r>
      <w:proofErr w:type="spellStart"/>
      <w:r w:rsidRPr="00764164">
        <w:rPr>
          <w:color w:val="000000"/>
          <w:sz w:val="22"/>
          <w:szCs w:val="22"/>
        </w:rPr>
        <w:t>tpy</w:t>
      </w:r>
      <w:proofErr w:type="spellEnd"/>
      <w:r w:rsidRPr="00764164">
        <w:rPr>
          <w:color w:val="000000"/>
          <w:sz w:val="22"/>
          <w:szCs w:val="22"/>
        </w:rPr>
        <w:t xml:space="preserve">) or more of any hazardous air pollutants that has been listed pursuant to OAR 340-244-0040; 25 </w:t>
      </w:r>
      <w:proofErr w:type="spellStart"/>
      <w:r w:rsidRPr="00764164">
        <w:rPr>
          <w:color w:val="000000"/>
          <w:sz w:val="22"/>
          <w:szCs w:val="22"/>
        </w:rPr>
        <w:t>tpy</w:t>
      </w:r>
      <w:proofErr w:type="spellEnd"/>
      <w:r w:rsidRPr="00764164">
        <w:rPr>
          <w:color w:val="000000"/>
          <w:sz w:val="22"/>
          <w:szCs w:val="22"/>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(ii) For </w:t>
      </w:r>
      <w:proofErr w:type="spellStart"/>
      <w:r w:rsidRPr="00764164">
        <w:rPr>
          <w:color w:val="000000"/>
          <w:sz w:val="22"/>
          <w:szCs w:val="22"/>
        </w:rPr>
        <w:t>radionuclides</w:t>
      </w:r>
      <w:proofErr w:type="spellEnd"/>
      <w:r w:rsidRPr="00764164">
        <w:rPr>
          <w:color w:val="000000"/>
          <w:sz w:val="22"/>
          <w:szCs w:val="22"/>
        </w:rPr>
        <w:t xml:space="preserve">, "major source" will have the meaning specified by the Administrator by rule.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 major stationary source of air pollutants, as defined in section 302 of the Act, that directly emits or has the potential to emit 100 </w:t>
      </w:r>
      <w:proofErr w:type="spellStart"/>
      <w:r w:rsidRPr="00764164">
        <w:rPr>
          <w:color w:val="000000"/>
          <w:sz w:val="22"/>
          <w:szCs w:val="22"/>
        </w:rPr>
        <w:t>tpy</w:t>
      </w:r>
      <w:proofErr w:type="spellEnd"/>
      <w:r w:rsidRPr="00764164">
        <w:rPr>
          <w:color w:val="000000"/>
          <w:sz w:val="22"/>
          <w:szCs w:val="22"/>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Coal cleaning plants (with thermal dryers);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(ii) Kraft pulp mills;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(iii) Portland cement plants; </w:t>
      </w:r>
    </w:p>
    <w:p w:rsidR="006A3446" w:rsidRDefault="00687BD7">
      <w:pPr>
        <w:pStyle w:val="NormalWeb"/>
        <w:shd w:val="clear" w:color="auto" w:fill="FFFFFF"/>
        <w:spacing w:before="0" w:beforeAutospacing="0" w:after="0" w:afterAutospacing="0"/>
        <w:rPr>
          <w:color w:val="000000"/>
          <w:sz w:val="22"/>
          <w:szCs w:val="22"/>
        </w:rPr>
      </w:pPr>
      <w:proofErr w:type="gramStart"/>
      <w:r w:rsidRPr="00764164">
        <w:rPr>
          <w:color w:val="000000"/>
          <w:sz w:val="22"/>
          <w:szCs w:val="22"/>
        </w:rPr>
        <w:t>(iv) Primary</w:t>
      </w:r>
      <w:proofErr w:type="gramEnd"/>
      <w:r w:rsidRPr="00764164">
        <w:rPr>
          <w:color w:val="000000"/>
          <w:sz w:val="22"/>
          <w:szCs w:val="22"/>
        </w:rPr>
        <w:t xml:space="preserve"> zinc smelters;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(v) Iron and steel mills; </w:t>
      </w:r>
    </w:p>
    <w:p w:rsidR="006A3446" w:rsidRDefault="00687BD7">
      <w:pPr>
        <w:pStyle w:val="NormalWeb"/>
        <w:shd w:val="clear" w:color="auto" w:fill="FFFFFF"/>
        <w:spacing w:before="0" w:beforeAutospacing="0" w:after="0" w:afterAutospacing="0"/>
        <w:rPr>
          <w:color w:val="000000"/>
          <w:sz w:val="22"/>
          <w:szCs w:val="22"/>
        </w:rPr>
      </w:pPr>
      <w:proofErr w:type="gramStart"/>
      <w:r w:rsidRPr="00764164">
        <w:rPr>
          <w:color w:val="000000"/>
          <w:sz w:val="22"/>
          <w:szCs w:val="22"/>
        </w:rPr>
        <w:t>(vi) Primary</w:t>
      </w:r>
      <w:proofErr w:type="gramEnd"/>
      <w:r w:rsidRPr="00764164">
        <w:rPr>
          <w:color w:val="000000"/>
          <w:sz w:val="22"/>
          <w:szCs w:val="22"/>
        </w:rPr>
        <w:t xml:space="preserve"> aluminum ore reduction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(vii) Primary copper smelters;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(viii) Municipal incinerators capable of charging more than 50 tons of refuse per day;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(ix) Hydrofluoric, sulfuric, or nitric acid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 Petroleum refineries;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(xi) Lime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(xii) Phosphate rock processing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(xiii) Coke oven batteries;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(xiv) Sulfur recovery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(xv) Carbon black </w:t>
      </w:r>
      <w:proofErr w:type="gramStart"/>
      <w:r w:rsidRPr="00764164">
        <w:rPr>
          <w:color w:val="000000"/>
          <w:sz w:val="22"/>
          <w:szCs w:val="22"/>
        </w:rPr>
        <w:t>plants(</w:t>
      </w:r>
      <w:proofErr w:type="gramEnd"/>
      <w:r w:rsidRPr="00764164">
        <w:rPr>
          <w:color w:val="000000"/>
          <w:sz w:val="22"/>
          <w:szCs w:val="22"/>
        </w:rPr>
        <w:t xml:space="preserve">furnace process);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(xvi) Primary lead smelters;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(xvii) Fuel conversion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(xviii) Sintering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(xix) Secondary metal production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(xx) Chemical process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(xxi) Fossil-fuel boilers, or combination thereof, totaling more than 250 million British thermal units per hour heat input;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(xxii) Petroleum storage and transfer units with a total storage capacity exceeding 300,000 barrels;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(xxiii) Taconite ore processing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(xxiv) Glass fiber processing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(xxv) Charcoal production plants;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(xxvi) Fossil-fuel-fired steam electric plants of more than 250 million British thermal units per hour heat input;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 xml:space="preserve">(xxvii) Any other stationary source category, that as of August 7, 1980 is being regulated under section 111 or 112 of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Beginning July 1, 2011, a major stationary source of air pollutants, as defined by Section 302 of the Act, that directly emits or has the potential to emit 100 </w:t>
      </w:r>
      <w:proofErr w:type="spellStart"/>
      <w:r w:rsidRPr="00764164">
        <w:rPr>
          <w:color w:val="000000"/>
          <w:sz w:val="22"/>
          <w:szCs w:val="22"/>
        </w:rPr>
        <w:t>tpy</w:t>
      </w:r>
      <w:proofErr w:type="spellEnd"/>
      <w:r w:rsidRPr="00764164">
        <w:rPr>
          <w:color w:val="000000"/>
          <w:sz w:val="22"/>
          <w:szCs w:val="22"/>
        </w:rPr>
        <w:t xml:space="preserve"> or more of greenhouse gases and directly emits or has the potential to emit 100,000 </w:t>
      </w:r>
      <w:proofErr w:type="spellStart"/>
      <w:r w:rsidRPr="00764164">
        <w:rPr>
          <w:color w:val="000000"/>
          <w:sz w:val="22"/>
          <w:szCs w:val="22"/>
        </w:rPr>
        <w:t>tpy</w:t>
      </w:r>
      <w:proofErr w:type="spellEnd"/>
      <w:r w:rsidRPr="00764164">
        <w:rPr>
          <w:color w:val="000000"/>
          <w:sz w:val="22"/>
          <w:szCs w:val="22"/>
        </w:rPr>
        <w:t xml:space="preserve"> or more CO2e, including fugitive emissions.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A major stationary source as defined in part D of Title I of the Act, including: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For ozone nonattainment areas, sources with the potential to emit 100 </w:t>
      </w:r>
      <w:proofErr w:type="spellStart"/>
      <w:r w:rsidRPr="00764164">
        <w:rPr>
          <w:color w:val="000000"/>
          <w:sz w:val="22"/>
          <w:szCs w:val="22"/>
        </w:rPr>
        <w:t>tpy</w:t>
      </w:r>
      <w:proofErr w:type="spellEnd"/>
      <w:r w:rsidRPr="00764164">
        <w:rPr>
          <w:color w:val="000000"/>
          <w:sz w:val="22"/>
          <w:szCs w:val="22"/>
        </w:rPr>
        <w:t xml:space="preserve"> or more of VOCs or oxides of nitrogen in areas classified as "marginal" or "moderate," 50 </w:t>
      </w:r>
      <w:proofErr w:type="spellStart"/>
      <w:r w:rsidRPr="00764164">
        <w:rPr>
          <w:color w:val="000000"/>
          <w:sz w:val="22"/>
          <w:szCs w:val="22"/>
        </w:rPr>
        <w:t>tpy</w:t>
      </w:r>
      <w:proofErr w:type="spellEnd"/>
      <w:r w:rsidRPr="00764164">
        <w:rPr>
          <w:color w:val="000000"/>
          <w:sz w:val="22"/>
          <w:szCs w:val="22"/>
        </w:rPr>
        <w:t xml:space="preserve"> or more in areas classified as "serious," 25 </w:t>
      </w:r>
      <w:proofErr w:type="spellStart"/>
      <w:r w:rsidRPr="00764164">
        <w:rPr>
          <w:color w:val="000000"/>
          <w:sz w:val="22"/>
          <w:szCs w:val="22"/>
        </w:rPr>
        <w:t>tpy</w:t>
      </w:r>
      <w:proofErr w:type="spellEnd"/>
      <w:r w:rsidRPr="00764164">
        <w:rPr>
          <w:color w:val="000000"/>
          <w:sz w:val="22"/>
          <w:szCs w:val="22"/>
        </w:rPr>
        <w:t xml:space="preserve"> or more in areas classified as "severe," and 10 </w:t>
      </w:r>
      <w:proofErr w:type="spellStart"/>
      <w:r w:rsidRPr="00764164">
        <w:rPr>
          <w:color w:val="000000"/>
          <w:sz w:val="22"/>
          <w:szCs w:val="22"/>
        </w:rPr>
        <w:t>tpy</w:t>
      </w:r>
      <w:proofErr w:type="spellEnd"/>
      <w:r w:rsidRPr="00764164">
        <w:rPr>
          <w:color w:val="000000"/>
          <w:sz w:val="22"/>
          <w:szCs w:val="22"/>
        </w:rPr>
        <w:t xml:space="preserve"> or more in areas classified as "extreme"; except that the references in this paragraph of this subsection to 100, 50, 25, and 10 </w:t>
      </w:r>
      <w:proofErr w:type="spellStart"/>
      <w:r w:rsidRPr="00764164">
        <w:rPr>
          <w:color w:val="000000"/>
          <w:sz w:val="22"/>
          <w:szCs w:val="22"/>
        </w:rPr>
        <w:t>tpy</w:t>
      </w:r>
      <w:proofErr w:type="spellEnd"/>
      <w:r w:rsidRPr="00764164">
        <w:rPr>
          <w:color w:val="000000"/>
          <w:sz w:val="22"/>
          <w:szCs w:val="22"/>
        </w:rPr>
        <w:t xml:space="preserve"> of nitrogen oxides do not apply with respect to any source for which the Administrator has made a finding, under section 182(f)(1) or (2) of the Act, that requirements under section 182(f) of the Act do not apply;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(ii) For ozone transport regions established pursuant to section 184 of the Act, sources with the potential to emit 50 </w:t>
      </w:r>
      <w:proofErr w:type="spellStart"/>
      <w:r w:rsidRPr="00764164">
        <w:rPr>
          <w:color w:val="000000"/>
          <w:sz w:val="22"/>
          <w:szCs w:val="22"/>
        </w:rPr>
        <w:t>tpy</w:t>
      </w:r>
      <w:proofErr w:type="spellEnd"/>
      <w:r w:rsidRPr="00764164">
        <w:rPr>
          <w:color w:val="000000"/>
          <w:sz w:val="22"/>
          <w:szCs w:val="22"/>
        </w:rPr>
        <w:t xml:space="preserve"> or more of VOCs;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(iii) For carbon monoxide nonattainment areas: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 </w:t>
      </w:r>
      <w:proofErr w:type="gramStart"/>
      <w:r w:rsidRPr="00764164">
        <w:rPr>
          <w:color w:val="000000"/>
          <w:sz w:val="22"/>
          <w:szCs w:val="22"/>
        </w:rPr>
        <w:t>That</w:t>
      </w:r>
      <w:proofErr w:type="gramEnd"/>
      <w:r w:rsidRPr="00764164">
        <w:rPr>
          <w:color w:val="000000"/>
          <w:sz w:val="22"/>
          <w:szCs w:val="22"/>
        </w:rPr>
        <w:t xml:space="preserve"> are classified as "serious"; and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(II) In which stationary sources contribute significantly to carbon monoxide levels as determined under rules issued by the Administrator, sources with the potential to emit 50 </w:t>
      </w:r>
      <w:proofErr w:type="spellStart"/>
      <w:r w:rsidRPr="00764164">
        <w:rPr>
          <w:color w:val="000000"/>
          <w:sz w:val="22"/>
          <w:szCs w:val="22"/>
        </w:rPr>
        <w:t>tpy</w:t>
      </w:r>
      <w:proofErr w:type="spellEnd"/>
      <w:r w:rsidRPr="00764164">
        <w:rPr>
          <w:color w:val="000000"/>
          <w:sz w:val="22"/>
          <w:szCs w:val="22"/>
        </w:rPr>
        <w:t xml:space="preserve"> or more of carbon monoxide.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(iv) For particulate matter (PM10) nonattainment areas classified as "serious," sources with the potential to emit 70 </w:t>
      </w:r>
      <w:proofErr w:type="spellStart"/>
      <w:r w:rsidRPr="00764164">
        <w:rPr>
          <w:color w:val="000000"/>
          <w:sz w:val="22"/>
          <w:szCs w:val="22"/>
        </w:rPr>
        <w:t>tpy</w:t>
      </w:r>
      <w:proofErr w:type="spellEnd"/>
      <w:r w:rsidRPr="00764164">
        <w:rPr>
          <w:color w:val="000000"/>
          <w:sz w:val="22"/>
          <w:szCs w:val="22"/>
        </w:rPr>
        <w:t xml:space="preserve"> or more of PM10.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(73) "Material Balance" means a procedure for determining emissions based on the difference in the amount of material added to a process and the amount consumed and/or recovered from a process.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Increases in hours of operation or production rates that do not involve a physical change or change in the method of operation;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Changes in the method of operation due to using an alternative fuel or raw material that the stationary source was physically capable of accommodating during the baseline period; and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764164">
        <w:rPr>
          <w:color w:val="000000"/>
          <w:sz w:val="22"/>
          <w:szCs w:val="22"/>
        </w:rPr>
        <w:t>part</w:t>
      </w:r>
      <w:proofErr w:type="gramEnd"/>
      <w:r w:rsidRPr="00764164">
        <w:rPr>
          <w:color w:val="000000"/>
          <w:sz w:val="22"/>
          <w:szCs w:val="22"/>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Continuous emission or opacity monitoring systems.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Continuous process, capture system, control device or other relevant parameter monitoring systems or procedures, including a predictive emission monitoring system.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Emission estimation and calculation procedures (e.g., mass balance or </w:t>
      </w:r>
      <w:proofErr w:type="spellStart"/>
      <w:r w:rsidRPr="00764164">
        <w:rPr>
          <w:color w:val="000000"/>
          <w:sz w:val="22"/>
          <w:szCs w:val="22"/>
        </w:rPr>
        <w:t>stoichiometric</w:t>
      </w:r>
      <w:proofErr w:type="spellEnd"/>
      <w:r w:rsidRPr="00764164">
        <w:rPr>
          <w:color w:val="000000"/>
          <w:sz w:val="22"/>
          <w:szCs w:val="22"/>
        </w:rPr>
        <w:t xml:space="preserve"> calculations).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Maintaining and analyzing records of fuel or raw materials usage.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Recording results of a program or protocol to conduct specific operation and maintenance procedures.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(f) Verifying emissions, process parameters, capture system parameters, or control device parameters using portable or in situ measurement devices.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(g) Visible emission observations and recording.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A netting basis will only be established for regulated pollutants subject to OAR 340 division 224 as specified in the definition of regulated pollutant.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The initial netting basis is the PM2.5 fraction of the PM10 netting basis in effect on May 1, 2011. DEQ may increase the initial PM2.5 netting basis by up to 5 tons if necessary to avoid </w:t>
      </w:r>
      <w:proofErr w:type="spellStart"/>
      <w:r w:rsidRPr="00764164">
        <w:rPr>
          <w:color w:val="000000"/>
          <w:sz w:val="22"/>
          <w:szCs w:val="22"/>
        </w:rPr>
        <w:t>exceedance</w:t>
      </w:r>
      <w:proofErr w:type="spellEnd"/>
      <w:r w:rsidRPr="00764164">
        <w:rPr>
          <w:color w:val="000000"/>
          <w:sz w:val="22"/>
          <w:szCs w:val="22"/>
        </w:rPr>
        <w:t xml:space="preserve"> of the PM2.5 significant emission rate as of May 1, 2011.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Notwithstanding OAR 340-222-0041(2), the initial source specific PSEL for a source with PTE greater than or equal to the SER will be set equal to the PM2.5 fraction of the PM10 PSEL.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Netting basis is zero for: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Any regulated pollutant emitted from a source that first obtained permits to construct and operate after the applicable baseline period for that regulated pollutant, and has not undergone New Source Review for that pollutant;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Any pollutant that has a generic PSEL in a permit;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Any source permitted as portable;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Any source with a netting basis calculation resulting in a negative number.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If a source relocates to an adjacent site, and the time between operation at the old and new sites is less than six months, the source may retain the netting basis from the old site.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(h) Emission reductions required by rule do not include emissions reductions achieved under OAR 340-226-0110 and 0120.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Netting basis for a pollutant with a revised definition will be adjusted if the source is emitting the pollutant at the time of redefining and the pollutant is included in the permit's netting basis.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(77) "Nitrogen Oxides" or "</w:t>
      </w:r>
      <w:proofErr w:type="spellStart"/>
      <w:r w:rsidRPr="00764164">
        <w:rPr>
          <w:color w:val="000000"/>
          <w:sz w:val="22"/>
          <w:szCs w:val="22"/>
        </w:rPr>
        <w:t>NOx</w:t>
      </w:r>
      <w:proofErr w:type="spellEnd"/>
      <w:r w:rsidRPr="00764164">
        <w:rPr>
          <w:color w:val="000000"/>
          <w:sz w:val="22"/>
          <w:szCs w:val="22"/>
        </w:rPr>
        <w:t xml:space="preserve">" means all oxides of nitrogen except nitrous oxide.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 xml:space="preserve">(78) "Nonattainment Area" means a geographical area of the State, as designated by the Environmental Quality Commission or the </w:t>
      </w:r>
      <w:proofErr w:type="gramStart"/>
      <w:r w:rsidRPr="00764164">
        <w:rPr>
          <w:color w:val="000000"/>
          <w:sz w:val="22"/>
          <w:szCs w:val="22"/>
        </w:rPr>
        <w:t>EPA, that</w:t>
      </w:r>
      <w:proofErr w:type="gramEnd"/>
      <w:r w:rsidRPr="00764164">
        <w:rPr>
          <w:color w:val="000000"/>
          <w:sz w:val="22"/>
          <w:szCs w:val="22"/>
        </w:rPr>
        <w:t xml:space="preserve"> exceeds any state or federal primary or secondary ambient air quality standard.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(79) "Nonattainment Pollutant" means a pollutant for which an area is designated a nonattainment area.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(80) "Normal Source Operation" means operations which do not include such conditions as forced fuel substitution, equipment malfunction, or highly abnormal market conditions.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(81) "Offset" means an equivalent or greater emission reduction that is required before allowing an emission increase from a proposed major source or major modification of an existing source.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(83) "Oregon Title V Operating Permit" means any permit covering an Oregon Title V Operating Permit source that is issued, renewed, amended, or revised pursuant to division 218.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(84) "Oregon Title V Operating Permit program" means a program approved by the Administrator </w:t>
      </w:r>
      <w:proofErr w:type="gramStart"/>
      <w:r w:rsidRPr="00764164">
        <w:rPr>
          <w:color w:val="000000"/>
          <w:sz w:val="22"/>
          <w:szCs w:val="22"/>
        </w:rPr>
        <w:t>under</w:t>
      </w:r>
      <w:proofErr w:type="gramEnd"/>
      <w:r w:rsidRPr="00764164">
        <w:rPr>
          <w:color w:val="000000"/>
          <w:sz w:val="22"/>
          <w:szCs w:val="22"/>
        </w:rPr>
        <w:t xml:space="preserve"> 40 CFR Part 70.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(85) "Oregon Title V Operating Permit program source" means any source subject to the permitting requirements, OAR 340 division 218.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(87) "Ozone Season" means the contiguous 3 month period during which ozone </w:t>
      </w:r>
      <w:proofErr w:type="spellStart"/>
      <w:r w:rsidRPr="00764164">
        <w:rPr>
          <w:color w:val="000000"/>
          <w:sz w:val="22"/>
          <w:szCs w:val="22"/>
        </w:rPr>
        <w:t>exceedances</w:t>
      </w:r>
      <w:proofErr w:type="spellEnd"/>
      <w:r w:rsidRPr="00764164">
        <w:rPr>
          <w:color w:val="000000"/>
          <w:sz w:val="22"/>
          <w:szCs w:val="22"/>
        </w:rPr>
        <w:t xml:space="preserve"> typically occur (i.e., June, July, and August).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(89) "Permit" means an Air Contaminant Discharge Permit or an Oregon Title V Operating Permit.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(90) "Permit modification" means a permit revision that meets the applicable requirements of OAR 340 division 216, 340 division 224, or 340-218-0160 through 340-218-0180.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(91) "Permit revision" means any permit modification or administrative permit amendment.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(92) "Permitted Emissions" as used in OAR division 220 means each regulated pollutant portion of the PSEL, as identified in an ACDP, Oregon Title V Operating Permit, review report, or by DEQ pursuant to OAR 340-220-0090.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(93) "Permittee" means the owner or operator of the facility, authorized by the ACDP or the Oregon Title V Operating Permit to operate the source.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(94) "Person" </w:t>
      </w:r>
      <w:proofErr w:type="gramStart"/>
      <w:r w:rsidRPr="00764164">
        <w:rPr>
          <w:color w:val="000000"/>
          <w:sz w:val="22"/>
          <w:szCs w:val="22"/>
        </w:rPr>
        <w:t>means individuals</w:t>
      </w:r>
      <w:proofErr w:type="gramEnd"/>
      <w:r w:rsidRPr="00764164">
        <w:rPr>
          <w:color w:val="000000"/>
          <w:sz w:val="22"/>
          <w:szCs w:val="22"/>
        </w:rPr>
        <w:t xml:space="preserve">, corporations, associations, firms, partnerships, joint stock companies, public and municipal corporations, political subdivisions, the State of Oregon and any agencies thereof, and the federal government and any agencies thereof.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(95) "Plant Site Emission Limit" or "PSEL" means the total mass emissions per unit time of an individual air pollutant specified in a permit for a source. The PSEL for a major source may consist of more than one permitted emission.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(96) "PM10":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(97) "PM2.5":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(b) When used in the context of PM2.5 precursor emissions, means sulfur dioxide (SO2) and nitrogen oxides (</w:t>
      </w:r>
      <w:proofErr w:type="spellStart"/>
      <w:r w:rsidRPr="00764164">
        <w:rPr>
          <w:color w:val="000000"/>
          <w:sz w:val="22"/>
          <w:szCs w:val="22"/>
        </w:rPr>
        <w:t>NOx</w:t>
      </w:r>
      <w:proofErr w:type="spellEnd"/>
      <w:r w:rsidRPr="00764164">
        <w:rPr>
          <w:color w:val="000000"/>
          <w:sz w:val="22"/>
          <w:szCs w:val="22"/>
        </w:rPr>
        <w:t xml:space="preserve">) emitted to the ambient air as measured by EPA reference methods in 40 CFR Part 60, appendix A.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(98) "PM2.5 fraction" means the fraction of PM2.5 to PM10 for each emissions unit that is included in the netting basis and PSEL.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(99) "Pollutant-specific emissions unit" means an emissions unit considered separately with respect to each regulated air pollutant.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(100) "Potential to emit" or "PTE" means the lesser of: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The capacity of a stationary source;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This definition does not alter or affect the use of this term for any other purposes under the Act or the term "capacity factor" as used in Title IV of the Act and the regulations promulgated </w:t>
      </w:r>
      <w:proofErr w:type="spellStart"/>
      <w:r w:rsidRPr="00764164">
        <w:rPr>
          <w:color w:val="000000"/>
          <w:sz w:val="22"/>
          <w:szCs w:val="22"/>
        </w:rPr>
        <w:t>thereunder</w:t>
      </w:r>
      <w:proofErr w:type="spellEnd"/>
      <w:r w:rsidRPr="00764164">
        <w:rPr>
          <w:color w:val="000000"/>
          <w:sz w:val="22"/>
          <w:szCs w:val="22"/>
        </w:rPr>
        <w:t xml:space="preserve">. Secondary emissions are not considered in determining the potential to emit.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(102) "Process Upset" means a failure or malfunction of a production process or system to operate in a normal and usual manner.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(103) "Proposed permit" means the version of an Oregon Title V Operating Permit that DEQ or a Regional Agency proposes to issue and forwards to the Administrator for review in compliance with OAR 340-218-0230.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(104) "Reference method" means any method of sampling and analyzing for an air pollutant as specified in 40 CFR Part 52, 60, 61 or 63.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(105) "Regional Agency" means Lane Regional Air Protection Agency.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(106) "Regulated air pollutant" or "Regulated Pollutant":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Except as provided in subsections (b) and(c) of this section, means: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Nitrogen oxides or any VOCs;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Any pollutant for which a national ambient air quality standard has been promulgated, including any precursors to such pollutants;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Any pollutant that is subject to any standard promulgated under section 111 of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Any Class I or II substance subject to a standard promulgated under or established by Title VI of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Any pollutant listed under OAR 340-244-0040 or 40 CFR 68.130; and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(F) Greenhouse Gases.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 xml:space="preserve">(b) As used in OAR 340 division 220, regulated pollutant means particulates, volatile organic compounds, oxides of nitrogen and sulfur dioxide.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As used in OAR 340 division 224, regulated pollutant does not include any pollutant listed in divisions 244 and 246, unless the pollutant is listed in Table 2 (significant emission rates).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(107) "Renewal" means the process by which a permit is reissued at the end of its term.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(108) "Responsible official" means one of the following: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The facilities employ more than 250 persons or have gross annual sales or expenditures exceeding $25 million (in second quarter 1980 dollars);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The delegation of authority to such representative is approved in advance by DEQ or Lane Regional Air Protection Agency.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For a partnership or sole proprietorship: a general partner or the proprietor, respectively;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For affected sources: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The designated representative in so far as actions, standards, requirements, or prohibitions under Title IV of the Act or the regulations promulgated there under are concerned; and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The designated representative for any other purposes under the Oregon Title V Operating Permit program.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Emissions from ships and trains coming to or from a facility;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Emissions from off-site support facilities that would be constructed or would otherwise increase emissions as a result of the construction or modification of a source.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(110) "Section 111" means section 111 of the FCAA which includes Standards of Performance for New Stationary Sources (NSPS).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(111) "Section 111(d)" means subsection 111(d) of the FCAA which requires states to submit to the EPA plans that establish standards of performance for existing sources and provides for implementing and enforcing such standards.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(112) "Section 112" means section 112 of the FCAA which contains regulations for Hazardous Air Pollutants (HAP).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(113) "Section 112(b)" means subsection 112(b) of the FCAA which includes the list of hazardous air pollutants to be regulated.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(115) "Section 112(e)" means subsection 112(e) of the FCAA which directs the EPA to establish and promulgate emissions standards for categories and subcategories of sources that emit hazardous air pollutants.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(116) "Section 112(r)(7)" means subsection 112(r)(7) of the FCAA which requires the EPA to promulgate regulations for the prevention of accidental releases and requires owners or operators to prepare risk management plans.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(117) "Section 114(a</w:t>
      </w:r>
      <w:proofErr w:type="gramStart"/>
      <w:r w:rsidRPr="00764164">
        <w:rPr>
          <w:color w:val="000000"/>
          <w:sz w:val="22"/>
          <w:szCs w:val="22"/>
        </w:rPr>
        <w:t>)(</w:t>
      </w:r>
      <w:proofErr w:type="gramEnd"/>
      <w:r w:rsidRPr="00764164">
        <w:rPr>
          <w:color w:val="000000"/>
          <w:sz w:val="22"/>
          <w:szCs w:val="22"/>
        </w:rPr>
        <w:t xml:space="preserve">3)" means subsection 114(a)(3) of the FCAA which requires enhanced monitoring and submission of compliance certifications for major sources.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(118) "Section 129" means section 129 of the FCAA which requires the EPA to establish emission standards and other requirements for solid waste incineration units.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(119) "Section 129(e)" means subsection 129(e) of the FCAA which requires solid waste incineration units to obtain Oregon Title V Operating Permits.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(120) "Section 182(f)" means subsection 182(f) of the FCAA which requires states to include plan provisions in the State Implementation Plan for </w:t>
      </w:r>
      <w:proofErr w:type="spellStart"/>
      <w:r w:rsidRPr="00764164">
        <w:rPr>
          <w:color w:val="000000"/>
          <w:sz w:val="22"/>
          <w:szCs w:val="22"/>
        </w:rPr>
        <w:t>NOx</w:t>
      </w:r>
      <w:proofErr w:type="spellEnd"/>
      <w:r w:rsidRPr="00764164">
        <w:rPr>
          <w:color w:val="000000"/>
          <w:sz w:val="22"/>
          <w:szCs w:val="22"/>
        </w:rPr>
        <w:t xml:space="preserve"> in ozone nonattainment areas.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(121) "Section 182(f)(1)" means subsection 182(f)(1) of the FCAA which requires states to apply those plan provisions developed for major VOC sources and major </w:t>
      </w:r>
      <w:proofErr w:type="spellStart"/>
      <w:r w:rsidRPr="00764164">
        <w:rPr>
          <w:color w:val="000000"/>
          <w:sz w:val="22"/>
          <w:szCs w:val="22"/>
        </w:rPr>
        <w:t>NOx</w:t>
      </w:r>
      <w:proofErr w:type="spellEnd"/>
      <w:r w:rsidRPr="00764164">
        <w:rPr>
          <w:color w:val="000000"/>
          <w:sz w:val="22"/>
          <w:szCs w:val="22"/>
        </w:rPr>
        <w:t xml:space="preserve"> sources in ozone nonattainment areas.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(122) "Section 183(e)" means subsection 183(e) of the FCAA which requires the EPA to study and develop regulations for the control of certain VOC sources under federal ozone measures.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(123) "Section 183(f)" means subsection 182(f) of the FCAA which requires the EPA to develop regulations pertaining to tank vessels under federal ozone measures.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(124) "Section 184" means section 184 of the FCAA which contains regulations for the control of interstate ozone air pollution.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(125) "Section 302" means section 302 of the FCAA which contains definitions for general and administrative purposes in the Act.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(126) "Section 302(j)" means subsection 302(j) of the FCAA which contains definitions of "major stationary source" and "major emitting facility."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(127) "Section 328" means section 328 of the FCAA which contains regulations for air pollution from outer continental shelf activities.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(128) "Section 408(a)" means subsection 408(a) of the FCAA which contains regulations for the Title IV permit program.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(129) "Section 502(b</w:t>
      </w:r>
      <w:proofErr w:type="gramStart"/>
      <w:r w:rsidRPr="00764164">
        <w:rPr>
          <w:color w:val="000000"/>
          <w:sz w:val="22"/>
          <w:szCs w:val="22"/>
        </w:rPr>
        <w:t>)(</w:t>
      </w:r>
      <w:proofErr w:type="gramEnd"/>
      <w:r w:rsidRPr="00764164">
        <w:rPr>
          <w:color w:val="000000"/>
          <w:sz w:val="22"/>
          <w:szCs w:val="22"/>
        </w:rPr>
        <w:t xml:space="preserve">10) change" means a change which contravenes an express permit term but is not a change that: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Would violate applicable requirements;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Would contravene federally enforceable permit terms and conditions that are monitoring, recordkeeping, reporting, or compliance certification requirements;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Is a Title I modification.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(130) "Section 504(b)" means subsection 504(b) of the FCAA which states that the EPA can prescribe by rule procedures and methods for determining compliance and for monitoring.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(131) "Section 504(e)" means subsection 504(e) of the FCAA which contains regulations for permit requirements for temporary sources.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w:t>
      </w:r>
      <w:proofErr w:type="spellStart"/>
      <w:r w:rsidRPr="00764164">
        <w:rPr>
          <w:color w:val="000000"/>
          <w:sz w:val="22"/>
          <w:szCs w:val="22"/>
        </w:rPr>
        <w:t>NOx</w:t>
      </w:r>
      <w:proofErr w:type="spellEnd"/>
      <w:r w:rsidRPr="00764164">
        <w:rPr>
          <w:color w:val="000000"/>
          <w:sz w:val="22"/>
          <w:szCs w:val="22"/>
        </w:rPr>
        <w:t xml:space="preserve">, a major source or major modification has a significant impact if it is located within the Ozone Precursor Distance defined in OAR 340-225-0020.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(133) "Significant Emission Rate" or "SER," except as provided in subsections (a) through(c) of this section, means an emission rate equal to or greater than the rates specified in Table 2 of this rule.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For the Medford-Ashland Air Quality Maintenance Area, the Significant Emission Rate for PM10 is defined in Table 3.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For regulated air pollutants not listed in Table 2 or 3 of this rule, the significant emission rate is zero unless DEQ determines the rate that constitutes a significant emission rate.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w:t>
      </w:r>
      <w:proofErr w:type="spellStart"/>
      <w:r w:rsidRPr="00764164">
        <w:rPr>
          <w:color w:val="000000"/>
          <w:sz w:val="22"/>
          <w:szCs w:val="22"/>
        </w:rPr>
        <w:t>ug</w:t>
      </w:r>
      <w:proofErr w:type="spellEnd"/>
      <w:r w:rsidRPr="00764164">
        <w:rPr>
          <w:color w:val="000000"/>
          <w:sz w:val="22"/>
          <w:szCs w:val="22"/>
        </w:rPr>
        <w:t xml:space="preserve">/m3 (24 hour average) is emitting at a significant emission rate. This provision does not apply to greenhouse gas emissions.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(135) "Small scale local energy project" means: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A recycling project;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An alternative fuel project;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(h) A project described in subsections (a) to (g) of this section that conserves energy or produces energy by generation or by processing or collection of a renewable resource.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(137) "Source category":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As used in OAR 340 division 220, Oregon Title V Operating Permit Fees, means a group of major sources that DEQ determines are using similar raw materials and have equivalent process controls and pollution control equipment.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(138) "Source Test" means the average of at least three test runs conducted in accordance with DEQ's Source Sampling Manual.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(139) "Startup" and "shutdown" means that time during which </w:t>
      </w:r>
      <w:proofErr w:type="gramStart"/>
      <w:r w:rsidRPr="00764164">
        <w:rPr>
          <w:color w:val="000000"/>
          <w:sz w:val="22"/>
          <w:szCs w:val="22"/>
        </w:rPr>
        <w:t>an air</w:t>
      </w:r>
      <w:proofErr w:type="gramEnd"/>
      <w:r w:rsidRPr="00764164">
        <w:rPr>
          <w:color w:val="000000"/>
          <w:sz w:val="22"/>
          <w:szCs w:val="22"/>
        </w:rPr>
        <w:t xml:space="preserve"> contaminant source or emission-control equipment is brought into normal operation or normal operation is terminated, respectively.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(140) "State Implementation Plan" or "SIP" means the State of Oregon Clean Air Act Implementation Plan as adopted by the Commission under OAR 340-200-0040 and approved by EPA.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(141) "Stationary source" means any building, structure, facility, or installation at a source that emits or may emit any regulated air pollutant.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(142) "Substantial Underpayment" means the lesser of ten percent (10%) of the total interim emission fee for the major source or five hundred dollars.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lastRenderedPageBreak/>
        <w:t xml:space="preserve">(143) "Synthetic minor source" means a source that would be classified as a major source under OAR 340-200-0020, but for limits on its potential to emit air pollutants contained in a permit issued by DEQ under OAR 340 division 216 or 218.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(144) "Title I modification" means one of the following modifications pursuant to Title I of the FCAA: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A major modification subject to OAR 340-224-0050, Requirements for Sources in Nonattainment Areas;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A major modification subject to OAR 340-224-0060, Requirements for Sources in Maintenance Areas;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A major modification subject to OAR 340-224-0070, Prevention of Significant Deterioration Requirements for Sources in Attainment or Unclassified Areas;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A modification that is subject to a New Source Performance Standard under Section 111 of the FCAA; or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(e) A modification under Section 112 of the FCAA.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(145) "Total Reduced Sulfur" or "TRS" means the sum of the sulfur compounds hydrogen sulfide, methyl </w:t>
      </w:r>
      <w:proofErr w:type="spellStart"/>
      <w:r w:rsidRPr="00764164">
        <w:rPr>
          <w:color w:val="000000"/>
          <w:sz w:val="22"/>
          <w:szCs w:val="22"/>
        </w:rPr>
        <w:t>mercaptan</w:t>
      </w:r>
      <w:proofErr w:type="spellEnd"/>
      <w:r w:rsidRPr="00764164">
        <w:rPr>
          <w:color w:val="000000"/>
          <w:sz w:val="22"/>
          <w:szCs w:val="22"/>
        </w:rPr>
        <w:t xml:space="preserve">, </w:t>
      </w:r>
      <w:proofErr w:type="spellStart"/>
      <w:r w:rsidRPr="00764164">
        <w:rPr>
          <w:color w:val="000000"/>
          <w:sz w:val="22"/>
          <w:szCs w:val="22"/>
        </w:rPr>
        <w:t>dimethyl</w:t>
      </w:r>
      <w:proofErr w:type="spellEnd"/>
      <w:r w:rsidRPr="00764164">
        <w:rPr>
          <w:color w:val="000000"/>
          <w:sz w:val="22"/>
          <w:szCs w:val="22"/>
        </w:rPr>
        <w:t xml:space="preserve"> sulfide, </w:t>
      </w:r>
      <w:proofErr w:type="spellStart"/>
      <w:r w:rsidRPr="00764164">
        <w:rPr>
          <w:color w:val="000000"/>
          <w:sz w:val="22"/>
          <w:szCs w:val="22"/>
        </w:rPr>
        <w:t>dimethyl</w:t>
      </w:r>
      <w:proofErr w:type="spellEnd"/>
      <w:r w:rsidRPr="00764164">
        <w:rPr>
          <w:color w:val="000000"/>
          <w:sz w:val="22"/>
          <w:szCs w:val="22"/>
        </w:rPr>
        <w:t xml:space="preserve"> disulfide, and any other organic sulfides present expressed as hydrogen sulfide(H2S).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(147) "Unassigned Emissions" means the amount of emissions that are in excess of the PSEL but less than the Netting Basis.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(148) "Unavoidable" or "could not be avoided" means events that are not caused entirely or in part by poor or inadequate design, operation, maintenance, or any other preventable condition in either process or control equipment.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(149) "Upset" or "Breakdown" means any failure or malfunction of any pollution control equipment or operating equipment that may cause excess emissions.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(151) "Volatile Organic Compounds" or "VOC" means any compound of carbon, excluding carbon monoxide, carbon dioxide, carbonic acid, metallic carbides or carbonates, and ammonium carbonate, that participates in atmospheric photochemical reactions.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This includes any such organic compound except the following, which have been determined to have negligible photochemical reactivity in the formation of </w:t>
      </w:r>
      <w:proofErr w:type="spellStart"/>
      <w:r w:rsidRPr="00764164">
        <w:rPr>
          <w:color w:val="000000"/>
          <w:sz w:val="22"/>
          <w:szCs w:val="22"/>
        </w:rPr>
        <w:t>tropospheric</w:t>
      </w:r>
      <w:proofErr w:type="spellEnd"/>
      <w:r w:rsidRPr="00764164">
        <w:rPr>
          <w:color w:val="000000"/>
          <w:sz w:val="22"/>
          <w:szCs w:val="22"/>
        </w:rPr>
        <w:t xml:space="preserve"> ozone: methane; ethane; </w:t>
      </w:r>
      <w:proofErr w:type="spellStart"/>
      <w:r w:rsidRPr="00764164">
        <w:rPr>
          <w:color w:val="000000"/>
          <w:sz w:val="22"/>
          <w:szCs w:val="22"/>
        </w:rPr>
        <w:t>methylene</w:t>
      </w:r>
      <w:proofErr w:type="spellEnd"/>
      <w:r w:rsidRPr="00764164">
        <w:rPr>
          <w:color w:val="000000"/>
          <w:sz w:val="22"/>
          <w:szCs w:val="22"/>
        </w:rPr>
        <w:t xml:space="preserve"> chloride(dichloromethane); </w:t>
      </w:r>
      <w:proofErr w:type="spellStart"/>
      <w:r w:rsidRPr="00764164">
        <w:rPr>
          <w:color w:val="000000"/>
          <w:sz w:val="22"/>
          <w:szCs w:val="22"/>
        </w:rPr>
        <w:t>dimethyl</w:t>
      </w:r>
      <w:proofErr w:type="spellEnd"/>
      <w:r w:rsidRPr="00764164">
        <w:rPr>
          <w:color w:val="000000"/>
          <w:sz w:val="22"/>
          <w:szCs w:val="22"/>
        </w:rPr>
        <w:t xml:space="preserve"> carbonate, propylene carbonate, 1,1,1-trichloroethane(methyl chloroform); 1,1,2-trichloro-1,2,2-trifluoroethane(CFC-113); </w:t>
      </w:r>
      <w:proofErr w:type="spellStart"/>
      <w:r w:rsidRPr="00764164">
        <w:rPr>
          <w:color w:val="000000"/>
          <w:sz w:val="22"/>
          <w:szCs w:val="22"/>
        </w:rPr>
        <w:t>trichlorofluoromethane</w:t>
      </w:r>
      <w:proofErr w:type="spellEnd"/>
      <w:r w:rsidRPr="00764164">
        <w:rPr>
          <w:color w:val="000000"/>
          <w:sz w:val="22"/>
          <w:szCs w:val="22"/>
        </w:rPr>
        <w:t xml:space="preserve">(CFC-11); dichlorodifluoromethane(CFC-12); </w:t>
      </w:r>
      <w:proofErr w:type="spellStart"/>
      <w:r w:rsidRPr="00764164">
        <w:rPr>
          <w:color w:val="000000"/>
          <w:sz w:val="22"/>
          <w:szCs w:val="22"/>
        </w:rPr>
        <w:t>chlorodifluoromethane</w:t>
      </w:r>
      <w:proofErr w:type="spellEnd"/>
      <w:r w:rsidRPr="00764164">
        <w:rPr>
          <w:color w:val="000000"/>
          <w:sz w:val="22"/>
          <w:szCs w:val="22"/>
        </w:rPr>
        <w:t xml:space="preserve">(HCFC-22); </w:t>
      </w:r>
      <w:proofErr w:type="spellStart"/>
      <w:r w:rsidRPr="00764164">
        <w:rPr>
          <w:color w:val="000000"/>
          <w:sz w:val="22"/>
          <w:szCs w:val="22"/>
        </w:rPr>
        <w:t>trifluoromethane</w:t>
      </w:r>
      <w:proofErr w:type="spellEnd"/>
      <w:r w:rsidRPr="00764164">
        <w:rPr>
          <w:color w:val="000000"/>
          <w:sz w:val="22"/>
          <w:szCs w:val="22"/>
        </w:rPr>
        <w:t xml:space="preserve">(HFC-23); 1,2-dichloro-1,1,2,2-tetrafluoroethane (CFC-114); </w:t>
      </w:r>
      <w:proofErr w:type="spellStart"/>
      <w:r w:rsidRPr="00764164">
        <w:rPr>
          <w:color w:val="000000"/>
          <w:sz w:val="22"/>
          <w:szCs w:val="22"/>
        </w:rPr>
        <w:t>chloropentafluoroethane</w:t>
      </w:r>
      <w:proofErr w:type="spellEnd"/>
      <w:r w:rsidRPr="00764164">
        <w:rPr>
          <w:color w:val="000000"/>
          <w:sz w:val="22"/>
          <w:szCs w:val="22"/>
        </w:rPr>
        <w:t xml:space="preserve">(CFC-115); 1,1,1-trifluoro 2,2-dichloroethane(HCFC-123); 1,1,1,2-tetrafluoroethane(HFC-134a); 1,1-dichloro 1-fluoroethane(HCFC-141b); 1-chloro 1,1-difluoroethane(HCFC-142b); 2-chloro-1,1,1,2-tetrafluoroethane(HCFC-124); </w:t>
      </w:r>
      <w:proofErr w:type="spellStart"/>
      <w:r w:rsidRPr="00764164">
        <w:rPr>
          <w:color w:val="000000"/>
          <w:sz w:val="22"/>
          <w:szCs w:val="22"/>
        </w:rPr>
        <w:t>pentafluoroethane</w:t>
      </w:r>
      <w:proofErr w:type="spellEnd"/>
      <w:r w:rsidRPr="00764164">
        <w:rPr>
          <w:color w:val="000000"/>
          <w:sz w:val="22"/>
          <w:szCs w:val="22"/>
        </w:rPr>
        <w:t xml:space="preserve">(HFC-125); 1,1,2,2-tetrafluoroethane(HFC-134); 1,1,1-trifluoroethane(HFC-143a); 1,1-difluoroethane (HFC-152a); </w:t>
      </w:r>
      <w:proofErr w:type="spellStart"/>
      <w:r w:rsidRPr="00764164">
        <w:rPr>
          <w:color w:val="000000"/>
          <w:sz w:val="22"/>
          <w:szCs w:val="22"/>
        </w:rPr>
        <w:t>parachlorobenzotrifluoride</w:t>
      </w:r>
      <w:proofErr w:type="spellEnd"/>
      <w:r w:rsidRPr="00764164">
        <w:rPr>
          <w:color w:val="000000"/>
          <w:sz w:val="22"/>
          <w:szCs w:val="22"/>
        </w:rPr>
        <w:t xml:space="preserve">(PCBTF); cyclic, branched, or linear completely </w:t>
      </w:r>
      <w:proofErr w:type="spellStart"/>
      <w:r w:rsidRPr="00764164">
        <w:rPr>
          <w:color w:val="000000"/>
          <w:sz w:val="22"/>
          <w:szCs w:val="22"/>
        </w:rPr>
        <w:lastRenderedPageBreak/>
        <w:t>methylated</w:t>
      </w:r>
      <w:proofErr w:type="spellEnd"/>
      <w:r w:rsidRPr="00764164">
        <w:rPr>
          <w:color w:val="000000"/>
          <w:sz w:val="22"/>
          <w:szCs w:val="22"/>
        </w:rPr>
        <w:t xml:space="preserve"> </w:t>
      </w:r>
      <w:proofErr w:type="spellStart"/>
      <w:r w:rsidRPr="00764164">
        <w:rPr>
          <w:color w:val="000000"/>
          <w:sz w:val="22"/>
          <w:szCs w:val="22"/>
        </w:rPr>
        <w:t>siloxanes</w:t>
      </w:r>
      <w:proofErr w:type="spellEnd"/>
      <w:r w:rsidRPr="00764164">
        <w:rPr>
          <w:color w:val="000000"/>
          <w:sz w:val="22"/>
          <w:szCs w:val="22"/>
        </w:rPr>
        <w:t>; acetone; perchloroethylene(</w:t>
      </w:r>
      <w:proofErr w:type="spellStart"/>
      <w:r w:rsidRPr="00764164">
        <w:rPr>
          <w:color w:val="000000"/>
          <w:sz w:val="22"/>
          <w:szCs w:val="22"/>
        </w:rPr>
        <w:t>tetrachloroethylene</w:t>
      </w:r>
      <w:proofErr w:type="spellEnd"/>
      <w:r w:rsidRPr="00764164">
        <w:rPr>
          <w:color w:val="000000"/>
          <w:sz w:val="22"/>
          <w:szCs w:val="22"/>
        </w:rPr>
        <w:t xml:space="preserve">); 3,3-dichloro-1,1,1,2,2-pentafluoropropane(HCFC-225ca); 1,3-dichloro-1,1,2,2,3-pentafluoropropane (HCFC-225cb); 1,1,1,2,3,4,4,5,5,5-decafluoropentane HFC 43-10mee); </w:t>
      </w:r>
      <w:proofErr w:type="spellStart"/>
      <w:r w:rsidRPr="00764164">
        <w:rPr>
          <w:color w:val="000000"/>
          <w:sz w:val="22"/>
          <w:szCs w:val="22"/>
        </w:rPr>
        <w:t>difluoromethane</w:t>
      </w:r>
      <w:proofErr w:type="spellEnd"/>
      <w:r w:rsidRPr="00764164">
        <w:rPr>
          <w:color w:val="000000"/>
          <w:sz w:val="22"/>
          <w:szCs w:val="22"/>
        </w:rPr>
        <w:t xml:space="preserve">(HFC-32); </w:t>
      </w:r>
      <w:proofErr w:type="spellStart"/>
      <w:r w:rsidRPr="00764164">
        <w:rPr>
          <w:color w:val="000000"/>
          <w:sz w:val="22"/>
          <w:szCs w:val="22"/>
        </w:rPr>
        <w:t>ethylfluoride</w:t>
      </w:r>
      <w:proofErr w:type="spellEnd"/>
      <w:r w:rsidRPr="00764164">
        <w:rPr>
          <w:color w:val="000000"/>
          <w:sz w:val="22"/>
          <w:szCs w:val="22"/>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764164">
        <w:rPr>
          <w:color w:val="000000"/>
          <w:sz w:val="22"/>
          <w:szCs w:val="22"/>
        </w:rPr>
        <w:t>chlorofluoromethane</w:t>
      </w:r>
      <w:proofErr w:type="spellEnd"/>
      <w:r w:rsidRPr="00764164">
        <w:rPr>
          <w:color w:val="000000"/>
          <w:sz w:val="22"/>
          <w:szCs w:val="22"/>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764164">
        <w:rPr>
          <w:color w:val="000000"/>
          <w:sz w:val="22"/>
          <w:szCs w:val="22"/>
        </w:rPr>
        <w:t>ethoxydifluoromethyl</w:t>
      </w:r>
      <w:proofErr w:type="spellEnd"/>
      <w:r w:rsidRPr="00764164">
        <w:rPr>
          <w:color w:val="000000"/>
          <w:sz w:val="22"/>
          <w:szCs w:val="22"/>
        </w:rPr>
        <w:t>)-1,1,1,2,3,3,3-heptafluoropropane ((CF3)2CFCF2OC2H5); methyl acetate; 1,1,1,2,2,3,3-heptafluoro-3-methoxy-propane(n-C3F7OCH3, HFE-7000); 3-ethoxy-1,1,1,2,3, 4,4,5,5,6,6,6-dodecafluoro-2-(</w:t>
      </w:r>
      <w:proofErr w:type="spellStart"/>
      <w:r w:rsidRPr="00764164">
        <w:rPr>
          <w:color w:val="000000"/>
          <w:sz w:val="22"/>
          <w:szCs w:val="22"/>
        </w:rPr>
        <w:t>trifluoromethyl</w:t>
      </w:r>
      <w:proofErr w:type="spellEnd"/>
      <w:r w:rsidRPr="00764164">
        <w:rPr>
          <w:color w:val="000000"/>
          <w:sz w:val="22"/>
          <w:szCs w:val="22"/>
        </w:rPr>
        <w:t xml:space="preserve">) hexane(HFE-7500); 1,1,1,2,3,3,3-heptafluoropropane(HFC 227ea); methyl </w:t>
      </w:r>
      <w:proofErr w:type="spellStart"/>
      <w:r w:rsidRPr="00764164">
        <w:rPr>
          <w:color w:val="000000"/>
          <w:sz w:val="22"/>
          <w:szCs w:val="22"/>
        </w:rPr>
        <w:t>formate</w:t>
      </w:r>
      <w:proofErr w:type="spellEnd"/>
      <w:r w:rsidRPr="00764164">
        <w:rPr>
          <w:color w:val="000000"/>
          <w:sz w:val="22"/>
          <w:szCs w:val="22"/>
        </w:rPr>
        <w:t xml:space="preserve"> (HCOOCH3); (1) 1,1,1,2,2,3,4,5,5,5-decafluoro-3-methoxy-4-trifluoromethyl-pentane(HFE-7300); and </w:t>
      </w:r>
      <w:proofErr w:type="spellStart"/>
      <w:r w:rsidRPr="00764164">
        <w:rPr>
          <w:color w:val="000000"/>
          <w:sz w:val="22"/>
          <w:szCs w:val="22"/>
        </w:rPr>
        <w:t>perfluorocarbon</w:t>
      </w:r>
      <w:proofErr w:type="spellEnd"/>
      <w:r w:rsidRPr="00764164">
        <w:rPr>
          <w:color w:val="000000"/>
          <w:sz w:val="22"/>
          <w:szCs w:val="22"/>
        </w:rPr>
        <w:t xml:space="preserve"> compounds that fall into these classes: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(A) Cyclic, branched, or linear, completely fluorinated </w:t>
      </w:r>
      <w:proofErr w:type="spellStart"/>
      <w:r w:rsidRPr="00764164">
        <w:rPr>
          <w:color w:val="000000"/>
          <w:sz w:val="22"/>
          <w:szCs w:val="22"/>
        </w:rPr>
        <w:t>alkanes</w:t>
      </w:r>
      <w:proofErr w:type="spellEnd"/>
      <w:r w:rsidRPr="00764164">
        <w:rPr>
          <w:color w:val="000000"/>
          <w:sz w:val="22"/>
          <w:szCs w:val="22"/>
        </w:rPr>
        <w:t xml:space="preserv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Cyclic, branched, or linear, completely fluorinated ethers with no </w:t>
      </w:r>
      <w:proofErr w:type="spellStart"/>
      <w:r w:rsidRPr="00764164">
        <w:rPr>
          <w:color w:val="000000"/>
          <w:sz w:val="22"/>
          <w:szCs w:val="22"/>
        </w:rPr>
        <w:t>unsaturations</w:t>
      </w:r>
      <w:proofErr w:type="spellEnd"/>
      <w:r w:rsidRPr="00764164">
        <w:rPr>
          <w:color w:val="000000"/>
          <w:sz w:val="22"/>
          <w:szCs w:val="22"/>
        </w:rPr>
        <w:t xml:space="preserv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Cyclic, branched, or linear, completely fluorinated tertiary amines with no </w:t>
      </w:r>
      <w:proofErr w:type="spellStart"/>
      <w:r w:rsidRPr="00764164">
        <w:rPr>
          <w:color w:val="000000"/>
          <w:sz w:val="22"/>
          <w:szCs w:val="22"/>
        </w:rPr>
        <w:t>unsaturations</w:t>
      </w:r>
      <w:proofErr w:type="spellEnd"/>
      <w:r w:rsidRPr="00764164">
        <w:rPr>
          <w:color w:val="000000"/>
          <w:sz w:val="22"/>
          <w:szCs w:val="22"/>
        </w:rPr>
        <w:t xml:space="preserve">; and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Sulfur containing </w:t>
      </w:r>
      <w:proofErr w:type="spellStart"/>
      <w:r w:rsidRPr="00764164">
        <w:rPr>
          <w:color w:val="000000"/>
          <w:sz w:val="22"/>
          <w:szCs w:val="22"/>
        </w:rPr>
        <w:t>perfluorocarbons</w:t>
      </w:r>
      <w:proofErr w:type="spellEnd"/>
      <w:r w:rsidRPr="00764164">
        <w:rPr>
          <w:color w:val="000000"/>
          <w:sz w:val="22"/>
          <w:szCs w:val="22"/>
        </w:rPr>
        <w:t xml:space="preserve"> with no </w:t>
      </w:r>
      <w:proofErr w:type="spellStart"/>
      <w:r w:rsidRPr="00764164">
        <w:rPr>
          <w:color w:val="000000"/>
          <w:sz w:val="22"/>
          <w:szCs w:val="22"/>
        </w:rPr>
        <w:t>unsaturations</w:t>
      </w:r>
      <w:proofErr w:type="spellEnd"/>
      <w:r w:rsidRPr="00764164">
        <w:rPr>
          <w:color w:val="000000"/>
          <w:sz w:val="22"/>
          <w:szCs w:val="22"/>
        </w:rPr>
        <w:t xml:space="preserve"> and with sulfur bonds only to carbon and fluorine.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(c) DEQ may require an owner or operator to provide monitoring or testing methods and results demonstrating, to DEQ's satisfaction, the amount of negligibly-reactive compounds in the source's emissions.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(152) "Year" means any consecutive 12 month period of time. </w:t>
      </w:r>
    </w:p>
    <w:p w:rsidR="006A3446" w:rsidRDefault="00687BD7">
      <w:pPr>
        <w:pStyle w:val="NormalWeb"/>
        <w:shd w:val="clear" w:color="auto" w:fill="FFFFFF"/>
        <w:spacing w:before="0" w:beforeAutospacing="0" w:after="0" w:afterAutospacing="0"/>
        <w:rPr>
          <w:color w:val="000000"/>
          <w:sz w:val="22"/>
          <w:szCs w:val="22"/>
        </w:rPr>
      </w:pPr>
      <w:r w:rsidRPr="00764164">
        <w:rPr>
          <w:b/>
          <w:bCs/>
          <w:color w:val="000000"/>
          <w:sz w:val="22"/>
          <w:szCs w:val="22"/>
        </w:rPr>
        <w:t>NOTE</w:t>
      </w:r>
      <w:r w:rsidRPr="00764164">
        <w:rPr>
          <w:color w:val="000000"/>
          <w:sz w:val="22"/>
          <w:szCs w:val="22"/>
        </w:rPr>
        <w:t xml:space="preserve">: This rule is included in the State of Oregon Clean Air Act Implementation Plan as adopted by the EQC under OAR 340-200-0040. </w:t>
      </w:r>
    </w:p>
    <w:p w:rsidR="006A3446" w:rsidRDefault="00687BD7">
      <w:pPr>
        <w:pStyle w:val="NormalWeb"/>
        <w:shd w:val="clear" w:color="auto" w:fill="FFFFFF"/>
        <w:spacing w:before="0" w:beforeAutospacing="0" w:after="0" w:afterAutospacing="0"/>
        <w:rPr>
          <w:color w:val="000000"/>
          <w:sz w:val="22"/>
          <w:szCs w:val="22"/>
        </w:rPr>
      </w:pPr>
      <w:r w:rsidRPr="00764164">
        <w:rPr>
          <w:color w:val="000000"/>
          <w:sz w:val="22"/>
          <w:szCs w:val="22"/>
        </w:rPr>
        <w:t xml:space="preserve">[Publications: Publications referenced are available from the agency.] </w:t>
      </w:r>
      <w:r w:rsidRPr="00764164">
        <w:rPr>
          <w:color w:val="000000"/>
          <w:sz w:val="22"/>
          <w:szCs w:val="22"/>
        </w:rPr>
        <w:br/>
        <w:t xml:space="preserve">[ED. NOTE: Tables referenced are not included in rule text. </w:t>
      </w:r>
      <w:hyperlink r:id="rId10" w:history="1">
        <w:r w:rsidRPr="00764164">
          <w:rPr>
            <w:rStyle w:val="Hyperlink"/>
            <w:rFonts w:ascii="Times New Roman" w:hAnsi="Times New Roman" w:cs="Times New Roman"/>
            <w:sz w:val="22"/>
            <w:szCs w:val="22"/>
          </w:rPr>
          <w:t>Click here for PDF copy of table(s)</w:t>
        </w:r>
      </w:hyperlink>
      <w:r w:rsidRPr="00764164">
        <w:rPr>
          <w:color w:val="000000"/>
          <w:sz w:val="22"/>
          <w:szCs w:val="22"/>
        </w:rPr>
        <w:t xml:space="preserve">.] </w:t>
      </w:r>
    </w:p>
    <w:p w:rsidR="00687BD7" w:rsidRDefault="00687BD7" w:rsidP="00E06EBF">
      <w:pPr>
        <w:pStyle w:val="NormalWeb"/>
        <w:shd w:val="clear" w:color="auto" w:fill="FFFFFF"/>
        <w:spacing w:before="0" w:beforeAutospacing="0" w:after="0" w:afterAutospacing="0"/>
        <w:rPr>
          <w:color w:val="000000"/>
          <w:sz w:val="22"/>
          <w:szCs w:val="22"/>
        </w:rPr>
      </w:pPr>
      <w:r w:rsidRPr="00764164">
        <w:rPr>
          <w:color w:val="000000"/>
          <w:sz w:val="22"/>
          <w:szCs w:val="22"/>
        </w:rPr>
        <w:t xml:space="preserve">Stat. Auth.: ORS 468.020, 468A.025, 468A.035, 468A.055 &amp; 468A.070 </w:t>
      </w:r>
      <w:r w:rsidRPr="00764164">
        <w:rPr>
          <w:color w:val="000000"/>
          <w:sz w:val="22"/>
          <w:szCs w:val="22"/>
        </w:rPr>
        <w:br/>
        <w:t xml:space="preserve">Stats. Implemented: ORS 468A.025 &amp; 468A.035 </w:t>
      </w:r>
      <w:r w:rsidRPr="00764164">
        <w:rPr>
          <w:color w:val="000000"/>
          <w:sz w:val="22"/>
          <w:szCs w:val="22"/>
        </w:rPr>
        <w:br/>
      </w:r>
      <w:r w:rsidR="00C93DFB" w:rsidRPr="00C93DFB">
        <w:rPr>
          <w:color w:val="000000"/>
          <w:sz w:val="22"/>
          <w:szCs w:val="22"/>
        </w:rPr>
        <w:t xml:space="preserve">Hist.: [DEQ 15-1978, f. &amp; </w:t>
      </w:r>
      <w:proofErr w:type="spellStart"/>
      <w:r w:rsidR="00C93DFB" w:rsidRPr="00C93DFB">
        <w:rPr>
          <w:color w:val="000000"/>
          <w:sz w:val="22"/>
          <w:szCs w:val="22"/>
        </w:rPr>
        <w:t>ef</w:t>
      </w:r>
      <w:proofErr w:type="spellEnd"/>
      <w:r w:rsidR="00C93DFB" w:rsidRPr="00C93DFB">
        <w:rPr>
          <w:color w:val="000000"/>
          <w:sz w:val="22"/>
          <w:szCs w:val="22"/>
        </w:rPr>
        <w:t xml:space="preserve">. 10-13-78; DEQ 4-1993, f. &amp; cert. </w:t>
      </w:r>
      <w:proofErr w:type="spellStart"/>
      <w:r w:rsidR="00C93DFB" w:rsidRPr="00C93DFB">
        <w:rPr>
          <w:color w:val="000000"/>
          <w:sz w:val="22"/>
          <w:szCs w:val="22"/>
        </w:rPr>
        <w:t>ef</w:t>
      </w:r>
      <w:proofErr w:type="spellEnd"/>
      <w:r w:rsidR="00C93DFB" w:rsidRPr="00C93DFB">
        <w:rPr>
          <w:color w:val="000000"/>
          <w:sz w:val="22"/>
          <w:szCs w:val="22"/>
        </w:rPr>
        <w:t xml:space="preserve">. 3-10-93; DEQ 47, f. 8-31-72, </w:t>
      </w:r>
      <w:proofErr w:type="spellStart"/>
      <w:r w:rsidR="00C93DFB" w:rsidRPr="00C93DFB">
        <w:rPr>
          <w:color w:val="000000"/>
          <w:sz w:val="22"/>
          <w:szCs w:val="22"/>
        </w:rPr>
        <w:t>ef</w:t>
      </w:r>
      <w:proofErr w:type="spellEnd"/>
      <w:r w:rsidR="00C93DFB" w:rsidRPr="00C93DFB">
        <w:rPr>
          <w:color w:val="000000"/>
          <w:sz w:val="22"/>
          <w:szCs w:val="22"/>
        </w:rPr>
        <w:t xml:space="preserve">. 9-15-72; DEQ 63, f. 12-20-73, </w:t>
      </w:r>
      <w:proofErr w:type="spellStart"/>
      <w:r w:rsidR="00C93DFB" w:rsidRPr="00C93DFB">
        <w:rPr>
          <w:color w:val="000000"/>
          <w:sz w:val="22"/>
          <w:szCs w:val="22"/>
        </w:rPr>
        <w:t>ef</w:t>
      </w:r>
      <w:proofErr w:type="spellEnd"/>
      <w:r w:rsidR="00C93DFB" w:rsidRPr="00C93DFB">
        <w:rPr>
          <w:color w:val="000000"/>
          <w:sz w:val="22"/>
          <w:szCs w:val="22"/>
        </w:rPr>
        <w:t xml:space="preserve">. 1-11-74; DEQ 107, f. &amp; </w:t>
      </w:r>
      <w:proofErr w:type="spellStart"/>
      <w:r w:rsidR="00C93DFB" w:rsidRPr="00C93DFB">
        <w:rPr>
          <w:color w:val="000000"/>
          <w:sz w:val="22"/>
          <w:szCs w:val="22"/>
        </w:rPr>
        <w:t>ef</w:t>
      </w:r>
      <w:proofErr w:type="spellEnd"/>
      <w:r w:rsidR="00C93DFB" w:rsidRPr="00C93DFB">
        <w:rPr>
          <w:color w:val="000000"/>
          <w:sz w:val="22"/>
          <w:szCs w:val="22"/>
        </w:rPr>
        <w:t xml:space="preserve">. 1-6-76; Renumbered from 340-020-0033.04; DEQ 25-1981, f. &amp; </w:t>
      </w:r>
      <w:proofErr w:type="spellStart"/>
      <w:r w:rsidR="00C93DFB" w:rsidRPr="00C93DFB">
        <w:rPr>
          <w:color w:val="000000"/>
          <w:sz w:val="22"/>
          <w:szCs w:val="22"/>
        </w:rPr>
        <w:t>ef</w:t>
      </w:r>
      <w:proofErr w:type="spellEnd"/>
      <w:r w:rsidR="00C93DFB" w:rsidRPr="00C93DFB">
        <w:rPr>
          <w:color w:val="000000"/>
          <w:sz w:val="22"/>
          <w:szCs w:val="22"/>
        </w:rPr>
        <w:t xml:space="preserve">. 9-8-81; DEQ 5-1983, f. &amp; </w:t>
      </w:r>
      <w:proofErr w:type="spellStart"/>
      <w:r w:rsidR="00C93DFB" w:rsidRPr="00C93DFB">
        <w:rPr>
          <w:color w:val="000000"/>
          <w:sz w:val="22"/>
          <w:szCs w:val="22"/>
        </w:rPr>
        <w:t>ef</w:t>
      </w:r>
      <w:proofErr w:type="spellEnd"/>
      <w:r w:rsidR="00C93DFB" w:rsidRPr="00C93DFB">
        <w:rPr>
          <w:color w:val="000000"/>
          <w:sz w:val="22"/>
          <w:szCs w:val="22"/>
        </w:rPr>
        <w:t xml:space="preserve">. 4-18-83; DEQ 18-1984, f. &amp; </w:t>
      </w:r>
      <w:proofErr w:type="spellStart"/>
      <w:r w:rsidR="00C93DFB" w:rsidRPr="00C93DFB">
        <w:rPr>
          <w:color w:val="000000"/>
          <w:sz w:val="22"/>
          <w:szCs w:val="22"/>
        </w:rPr>
        <w:t>ef</w:t>
      </w:r>
      <w:proofErr w:type="spellEnd"/>
      <w:r w:rsidR="00C93DFB" w:rsidRPr="00C93DFB">
        <w:rPr>
          <w:color w:val="000000"/>
          <w:sz w:val="22"/>
          <w:szCs w:val="22"/>
        </w:rPr>
        <w:t xml:space="preserve">. 10-16-84; DEQ 8-1988, f. &amp; cert. </w:t>
      </w:r>
      <w:proofErr w:type="spellStart"/>
      <w:r w:rsidR="00C93DFB" w:rsidRPr="00C93DFB">
        <w:rPr>
          <w:color w:val="000000"/>
          <w:sz w:val="22"/>
          <w:szCs w:val="22"/>
        </w:rPr>
        <w:t>ef</w:t>
      </w:r>
      <w:proofErr w:type="spellEnd"/>
      <w:r w:rsidR="00C93DFB" w:rsidRPr="00C93DFB">
        <w:rPr>
          <w:color w:val="000000"/>
          <w:sz w:val="22"/>
          <w:szCs w:val="22"/>
        </w:rPr>
        <w:t xml:space="preserve">. 5-19-88 (and corrected 5-31-88); DEQ 14-1989, f. &amp; cert. </w:t>
      </w:r>
      <w:proofErr w:type="spellStart"/>
      <w:r w:rsidR="00C93DFB" w:rsidRPr="00C93DFB">
        <w:rPr>
          <w:color w:val="000000"/>
          <w:sz w:val="22"/>
          <w:szCs w:val="22"/>
        </w:rPr>
        <w:t>ef</w:t>
      </w:r>
      <w:proofErr w:type="spellEnd"/>
      <w:r w:rsidR="00C93DFB" w:rsidRPr="00C93DFB">
        <w:rPr>
          <w:color w:val="000000"/>
          <w:sz w:val="22"/>
          <w:szCs w:val="22"/>
        </w:rPr>
        <w:t xml:space="preserve">. 6-26-89; DEQ 42-1990, f. 12-13-90, cert. </w:t>
      </w:r>
      <w:proofErr w:type="spellStart"/>
      <w:r w:rsidR="00C93DFB" w:rsidRPr="00C93DFB">
        <w:rPr>
          <w:color w:val="000000"/>
          <w:sz w:val="22"/>
          <w:szCs w:val="22"/>
        </w:rPr>
        <w:t>ef</w:t>
      </w:r>
      <w:proofErr w:type="spellEnd"/>
      <w:r w:rsidR="00C93DFB" w:rsidRPr="00C93DFB">
        <w:rPr>
          <w:color w:val="000000"/>
          <w:sz w:val="22"/>
          <w:szCs w:val="22"/>
        </w:rPr>
        <w:t xml:space="preserve">. 1-2-91; DEQ 2-1992, f. &amp; cert. </w:t>
      </w:r>
      <w:proofErr w:type="spellStart"/>
      <w:r w:rsidR="00C93DFB" w:rsidRPr="00C93DFB">
        <w:rPr>
          <w:color w:val="000000"/>
          <w:sz w:val="22"/>
          <w:szCs w:val="22"/>
        </w:rPr>
        <w:t>ef</w:t>
      </w:r>
      <w:proofErr w:type="spellEnd"/>
      <w:r w:rsidR="00C93DFB" w:rsidRPr="00C93DFB">
        <w:rPr>
          <w:color w:val="000000"/>
          <w:sz w:val="22"/>
          <w:szCs w:val="22"/>
        </w:rPr>
        <w:t xml:space="preserve">. 1-30-92; DEQ 7-1992, f. &amp; cert. </w:t>
      </w:r>
      <w:proofErr w:type="spellStart"/>
      <w:r w:rsidR="00C93DFB" w:rsidRPr="00C93DFB">
        <w:rPr>
          <w:color w:val="000000"/>
          <w:sz w:val="22"/>
          <w:szCs w:val="22"/>
        </w:rPr>
        <w:t>ef</w:t>
      </w:r>
      <w:proofErr w:type="spellEnd"/>
      <w:r w:rsidR="00C93DFB" w:rsidRPr="00C93DFB">
        <w:rPr>
          <w:color w:val="000000"/>
          <w:sz w:val="22"/>
          <w:szCs w:val="22"/>
        </w:rPr>
        <w:t xml:space="preserve">. 3-30-92; DEQ 27-1992, f. &amp; cert. </w:t>
      </w:r>
      <w:proofErr w:type="spellStart"/>
      <w:r w:rsidR="00C93DFB" w:rsidRPr="00C93DFB">
        <w:rPr>
          <w:color w:val="000000"/>
          <w:sz w:val="22"/>
          <w:szCs w:val="22"/>
        </w:rPr>
        <w:t>ef</w:t>
      </w:r>
      <w:proofErr w:type="spellEnd"/>
      <w:r w:rsidR="00C93DFB" w:rsidRPr="00C93DFB">
        <w:rPr>
          <w:color w:val="000000"/>
          <w:sz w:val="22"/>
          <w:szCs w:val="22"/>
        </w:rPr>
        <w:t xml:space="preserve">. 11-12-92; DEQ 4-1993, f. &amp; cert. </w:t>
      </w:r>
      <w:proofErr w:type="spellStart"/>
      <w:r w:rsidR="00C93DFB" w:rsidRPr="00C93DFB">
        <w:rPr>
          <w:color w:val="000000"/>
          <w:sz w:val="22"/>
          <w:szCs w:val="22"/>
        </w:rPr>
        <w:t>ef</w:t>
      </w:r>
      <w:proofErr w:type="spellEnd"/>
      <w:r w:rsidR="00C93DFB" w:rsidRPr="00C93DFB">
        <w:rPr>
          <w:color w:val="000000"/>
          <w:sz w:val="22"/>
          <w:szCs w:val="22"/>
        </w:rPr>
        <w:t xml:space="preserve">. 3-10-93; DEQ 12-1993, f. &amp; cert. </w:t>
      </w:r>
      <w:proofErr w:type="spellStart"/>
      <w:r w:rsidR="00C93DFB" w:rsidRPr="00C93DFB">
        <w:rPr>
          <w:color w:val="000000"/>
          <w:sz w:val="22"/>
          <w:szCs w:val="22"/>
        </w:rPr>
        <w:t>ef</w:t>
      </w:r>
      <w:proofErr w:type="spellEnd"/>
      <w:r w:rsidR="00C93DFB" w:rsidRPr="00C93DFB">
        <w:rPr>
          <w:color w:val="000000"/>
          <w:sz w:val="22"/>
          <w:szCs w:val="22"/>
        </w:rPr>
        <w:t xml:space="preserve">. 9-24-93, Renumbered from 340-020-0145, 340-020-0225, 340-020-0305, 340-020-0355, 340-020-0460 &amp; 340-020-0520; DEQ 19-1993, f. &amp; cert. </w:t>
      </w:r>
      <w:proofErr w:type="spellStart"/>
      <w:r w:rsidR="00C93DFB" w:rsidRPr="00C93DFB">
        <w:rPr>
          <w:color w:val="000000"/>
          <w:sz w:val="22"/>
          <w:szCs w:val="22"/>
        </w:rPr>
        <w:t>ef</w:t>
      </w:r>
      <w:proofErr w:type="spellEnd"/>
      <w:r w:rsidR="00C93DFB" w:rsidRPr="00C93DFB">
        <w:rPr>
          <w:color w:val="000000"/>
          <w:sz w:val="22"/>
          <w:szCs w:val="22"/>
        </w:rPr>
        <w:t xml:space="preserve">. 11-4-93; DEQ 20-1993(Temp), f. &amp; cert. </w:t>
      </w:r>
      <w:proofErr w:type="spellStart"/>
      <w:r w:rsidR="00C93DFB" w:rsidRPr="00C93DFB">
        <w:rPr>
          <w:color w:val="000000"/>
          <w:sz w:val="22"/>
          <w:szCs w:val="22"/>
        </w:rPr>
        <w:t>ef</w:t>
      </w:r>
      <w:proofErr w:type="spellEnd"/>
      <w:r w:rsidR="00C93DFB" w:rsidRPr="00C93DFB">
        <w:rPr>
          <w:color w:val="000000"/>
          <w:sz w:val="22"/>
          <w:szCs w:val="22"/>
        </w:rPr>
        <w:t xml:space="preserve">. 11-4-93; DEQ 13-1994, f. &amp; cert. </w:t>
      </w:r>
      <w:proofErr w:type="spellStart"/>
      <w:r w:rsidR="00C93DFB" w:rsidRPr="00C93DFB">
        <w:rPr>
          <w:color w:val="000000"/>
          <w:sz w:val="22"/>
          <w:szCs w:val="22"/>
        </w:rPr>
        <w:t>ef</w:t>
      </w:r>
      <w:proofErr w:type="spellEnd"/>
      <w:r w:rsidR="00C93DFB" w:rsidRPr="00C93DFB">
        <w:rPr>
          <w:color w:val="000000"/>
          <w:sz w:val="22"/>
          <w:szCs w:val="22"/>
        </w:rPr>
        <w:t xml:space="preserve">. 5-19-94; DEQ 21-1994, f. &amp; cert. </w:t>
      </w:r>
      <w:proofErr w:type="spellStart"/>
      <w:r w:rsidR="00C93DFB" w:rsidRPr="00C93DFB">
        <w:rPr>
          <w:color w:val="000000"/>
          <w:sz w:val="22"/>
          <w:szCs w:val="22"/>
        </w:rPr>
        <w:t>ef</w:t>
      </w:r>
      <w:proofErr w:type="spellEnd"/>
      <w:r w:rsidR="00C93DFB" w:rsidRPr="00C93DFB">
        <w:rPr>
          <w:color w:val="000000"/>
          <w:sz w:val="22"/>
          <w:szCs w:val="22"/>
        </w:rPr>
        <w:t xml:space="preserve">. 10-14-94; DEQ 24-1994, f. &amp; cert. </w:t>
      </w:r>
      <w:proofErr w:type="spellStart"/>
      <w:r w:rsidR="00C93DFB" w:rsidRPr="00C93DFB">
        <w:rPr>
          <w:color w:val="000000"/>
          <w:sz w:val="22"/>
          <w:szCs w:val="22"/>
        </w:rPr>
        <w:t>ef</w:t>
      </w:r>
      <w:proofErr w:type="spellEnd"/>
      <w:r w:rsidR="00C93DFB" w:rsidRPr="00C93DFB">
        <w:rPr>
          <w:color w:val="000000"/>
          <w:sz w:val="22"/>
          <w:szCs w:val="22"/>
        </w:rPr>
        <w:t xml:space="preserve">. 10-28-94; DEQ 10-1995, f. &amp; cert. </w:t>
      </w:r>
      <w:proofErr w:type="spellStart"/>
      <w:r w:rsidR="00C93DFB" w:rsidRPr="00C93DFB">
        <w:rPr>
          <w:color w:val="000000"/>
          <w:sz w:val="22"/>
          <w:szCs w:val="22"/>
        </w:rPr>
        <w:t>ef</w:t>
      </w:r>
      <w:proofErr w:type="spellEnd"/>
      <w:r w:rsidR="00C93DFB" w:rsidRPr="00C93DFB">
        <w:rPr>
          <w:color w:val="000000"/>
          <w:sz w:val="22"/>
          <w:szCs w:val="22"/>
        </w:rPr>
        <w:t xml:space="preserve">. 5-1-95; DEQ 12-1995, f. &amp; cert. </w:t>
      </w:r>
      <w:proofErr w:type="spellStart"/>
      <w:r w:rsidR="00C93DFB" w:rsidRPr="00C93DFB">
        <w:rPr>
          <w:color w:val="000000"/>
          <w:sz w:val="22"/>
          <w:szCs w:val="22"/>
        </w:rPr>
        <w:t>ef</w:t>
      </w:r>
      <w:proofErr w:type="spellEnd"/>
      <w:r w:rsidR="00C93DFB" w:rsidRPr="00C93DFB">
        <w:rPr>
          <w:color w:val="000000"/>
          <w:sz w:val="22"/>
          <w:szCs w:val="22"/>
        </w:rPr>
        <w:t xml:space="preserve">. 5-23-95; DEQ 22-1995, f. &amp; cert. </w:t>
      </w:r>
      <w:proofErr w:type="spellStart"/>
      <w:r w:rsidR="00C93DFB" w:rsidRPr="00C93DFB">
        <w:rPr>
          <w:color w:val="000000"/>
          <w:sz w:val="22"/>
          <w:szCs w:val="22"/>
        </w:rPr>
        <w:t>ef</w:t>
      </w:r>
      <w:proofErr w:type="spellEnd"/>
      <w:r w:rsidR="00C93DFB" w:rsidRPr="00C93DFB">
        <w:rPr>
          <w:color w:val="000000"/>
          <w:sz w:val="22"/>
          <w:szCs w:val="22"/>
        </w:rPr>
        <w:t xml:space="preserve">. 10-6-95; DEQ 19-1996, f. &amp; cert. </w:t>
      </w:r>
      <w:proofErr w:type="spellStart"/>
      <w:r w:rsidR="00C93DFB" w:rsidRPr="00C93DFB">
        <w:rPr>
          <w:color w:val="000000"/>
          <w:sz w:val="22"/>
          <w:szCs w:val="22"/>
        </w:rPr>
        <w:t>ef</w:t>
      </w:r>
      <w:proofErr w:type="spellEnd"/>
      <w:r w:rsidR="00C93DFB" w:rsidRPr="00C93DFB">
        <w:rPr>
          <w:color w:val="000000"/>
          <w:sz w:val="22"/>
          <w:szCs w:val="22"/>
        </w:rPr>
        <w:t xml:space="preserve">. 9-24-96; DEQ 22-1996, f. &amp; cert. </w:t>
      </w:r>
      <w:proofErr w:type="spellStart"/>
      <w:r w:rsidR="00C93DFB" w:rsidRPr="00C93DFB">
        <w:rPr>
          <w:color w:val="000000"/>
          <w:sz w:val="22"/>
          <w:szCs w:val="22"/>
        </w:rPr>
        <w:t>ef</w:t>
      </w:r>
      <w:proofErr w:type="spellEnd"/>
      <w:r w:rsidR="00C93DFB" w:rsidRPr="00C93DFB">
        <w:rPr>
          <w:color w:val="000000"/>
          <w:sz w:val="22"/>
          <w:szCs w:val="22"/>
        </w:rPr>
        <w:t xml:space="preserve">. 10-22-96; DEQ 9-1997, f. &amp; cert. </w:t>
      </w:r>
      <w:proofErr w:type="spellStart"/>
      <w:r w:rsidR="00C93DFB" w:rsidRPr="00C93DFB">
        <w:rPr>
          <w:color w:val="000000"/>
          <w:sz w:val="22"/>
          <w:szCs w:val="22"/>
        </w:rPr>
        <w:t>ef</w:t>
      </w:r>
      <w:proofErr w:type="spellEnd"/>
      <w:r w:rsidR="00C93DFB" w:rsidRPr="00C93DFB">
        <w:rPr>
          <w:color w:val="000000"/>
          <w:sz w:val="22"/>
          <w:szCs w:val="22"/>
        </w:rPr>
        <w:t xml:space="preserve">. 5-9-97; DEQ 14-1998, f. &amp; cert. </w:t>
      </w:r>
      <w:proofErr w:type="spellStart"/>
      <w:r w:rsidR="00C93DFB" w:rsidRPr="00C93DFB">
        <w:rPr>
          <w:color w:val="000000"/>
          <w:sz w:val="22"/>
          <w:szCs w:val="22"/>
        </w:rPr>
        <w:t>ef</w:t>
      </w:r>
      <w:proofErr w:type="spellEnd"/>
      <w:r w:rsidR="00C93DFB" w:rsidRPr="00C93DFB">
        <w:rPr>
          <w:color w:val="000000"/>
          <w:sz w:val="22"/>
          <w:szCs w:val="22"/>
        </w:rPr>
        <w:t xml:space="preserve">. 9-14-98; DEQ 16-1998, f. &amp; cert. </w:t>
      </w:r>
      <w:proofErr w:type="spellStart"/>
      <w:r w:rsidR="00C93DFB" w:rsidRPr="00C93DFB">
        <w:rPr>
          <w:color w:val="000000"/>
          <w:sz w:val="22"/>
          <w:szCs w:val="22"/>
        </w:rPr>
        <w:t>ef</w:t>
      </w:r>
      <w:proofErr w:type="spellEnd"/>
      <w:r w:rsidR="00C93DFB" w:rsidRPr="00C93DFB">
        <w:rPr>
          <w:color w:val="000000"/>
          <w:sz w:val="22"/>
          <w:szCs w:val="22"/>
        </w:rPr>
        <w:t xml:space="preserve">. 9-23-98; DEQ 21-1998, f. &amp; </w:t>
      </w:r>
      <w:r w:rsidR="00C93DFB" w:rsidRPr="00C93DFB">
        <w:rPr>
          <w:color w:val="000000"/>
          <w:sz w:val="22"/>
          <w:szCs w:val="22"/>
        </w:rPr>
        <w:lastRenderedPageBreak/>
        <w:t xml:space="preserve">cert. </w:t>
      </w:r>
      <w:proofErr w:type="spellStart"/>
      <w:r w:rsidR="00C93DFB" w:rsidRPr="00C93DFB">
        <w:rPr>
          <w:color w:val="000000"/>
          <w:sz w:val="22"/>
          <w:szCs w:val="22"/>
        </w:rPr>
        <w:t>ef</w:t>
      </w:r>
      <w:proofErr w:type="spellEnd"/>
      <w:r w:rsidR="00C93DFB" w:rsidRPr="00C93DFB">
        <w:rPr>
          <w:color w:val="000000"/>
          <w:sz w:val="22"/>
          <w:szCs w:val="22"/>
        </w:rPr>
        <w:t xml:space="preserve">. 10-14-98; DEQ 1-1999, f. &amp; cert. </w:t>
      </w:r>
      <w:proofErr w:type="spellStart"/>
      <w:r w:rsidR="00C93DFB" w:rsidRPr="00C93DFB">
        <w:rPr>
          <w:color w:val="000000"/>
          <w:sz w:val="22"/>
          <w:szCs w:val="22"/>
        </w:rPr>
        <w:t>ef</w:t>
      </w:r>
      <w:proofErr w:type="spellEnd"/>
      <w:r w:rsidR="00C93DFB" w:rsidRPr="00C93DFB">
        <w:rPr>
          <w:color w:val="000000"/>
          <w:sz w:val="22"/>
          <w:szCs w:val="22"/>
        </w:rPr>
        <w:t xml:space="preserve">. 1-25-99; DEQ 6-1999, f. &amp; cert. </w:t>
      </w:r>
      <w:proofErr w:type="spellStart"/>
      <w:r w:rsidR="00C93DFB" w:rsidRPr="00C93DFB">
        <w:rPr>
          <w:color w:val="000000"/>
          <w:sz w:val="22"/>
          <w:szCs w:val="22"/>
        </w:rPr>
        <w:t>ef</w:t>
      </w:r>
      <w:proofErr w:type="spellEnd"/>
      <w:r w:rsidR="00C93DFB" w:rsidRPr="00C93DFB">
        <w:rPr>
          <w:color w:val="000000"/>
          <w:sz w:val="22"/>
          <w:szCs w:val="22"/>
        </w:rPr>
        <w:t xml:space="preserve">. 5-21-99]; DEQ 14-1999, f. &amp; cert. </w:t>
      </w:r>
      <w:proofErr w:type="spellStart"/>
      <w:r w:rsidR="00C93DFB" w:rsidRPr="00C93DFB">
        <w:rPr>
          <w:color w:val="000000"/>
          <w:sz w:val="22"/>
          <w:szCs w:val="22"/>
        </w:rPr>
        <w:t>ef</w:t>
      </w:r>
      <w:proofErr w:type="spellEnd"/>
      <w:r w:rsidR="00C93DFB" w:rsidRPr="00C93DFB">
        <w:rPr>
          <w:color w:val="000000"/>
          <w:sz w:val="22"/>
          <w:szCs w:val="22"/>
        </w:rPr>
        <w:t xml:space="preserve">. 10-14-99, Renumbered from 340-020-0205, 340-028-0110; DEQ 6-2001, f. 6-18-01, cert. </w:t>
      </w:r>
      <w:proofErr w:type="spellStart"/>
      <w:r w:rsidR="00C93DFB" w:rsidRPr="00C93DFB">
        <w:rPr>
          <w:color w:val="000000"/>
          <w:sz w:val="22"/>
          <w:szCs w:val="22"/>
        </w:rPr>
        <w:t>ef</w:t>
      </w:r>
      <w:proofErr w:type="spellEnd"/>
      <w:r w:rsidR="00C93DFB" w:rsidRPr="00C93DFB">
        <w:rPr>
          <w:color w:val="000000"/>
          <w:sz w:val="22"/>
          <w:szCs w:val="22"/>
        </w:rPr>
        <w:t xml:space="preserve">. </w:t>
      </w:r>
      <w:proofErr w:type="gramStart"/>
      <w:r w:rsidR="00C93DFB" w:rsidRPr="00C93DFB">
        <w:rPr>
          <w:color w:val="000000"/>
          <w:sz w:val="22"/>
          <w:szCs w:val="22"/>
        </w:rPr>
        <w:t xml:space="preserve">7-1-01; DEQ 2-2005, f. &amp; cert. </w:t>
      </w:r>
      <w:proofErr w:type="spellStart"/>
      <w:r w:rsidR="00C93DFB" w:rsidRPr="00C93DFB">
        <w:rPr>
          <w:color w:val="000000"/>
          <w:sz w:val="22"/>
          <w:szCs w:val="22"/>
        </w:rPr>
        <w:t>ef</w:t>
      </w:r>
      <w:proofErr w:type="spellEnd"/>
      <w:r w:rsidR="00C93DFB" w:rsidRPr="00C93DFB">
        <w:rPr>
          <w:color w:val="000000"/>
          <w:sz w:val="22"/>
          <w:szCs w:val="22"/>
        </w:rPr>
        <w:t>.</w:t>
      </w:r>
      <w:proofErr w:type="gramEnd"/>
      <w:r w:rsidR="00C93DFB" w:rsidRPr="00C93DFB">
        <w:rPr>
          <w:color w:val="000000"/>
          <w:sz w:val="22"/>
          <w:szCs w:val="22"/>
        </w:rPr>
        <w:t xml:space="preserve"> </w:t>
      </w:r>
      <w:proofErr w:type="gramStart"/>
      <w:r w:rsidR="00C93DFB" w:rsidRPr="00C93DFB">
        <w:rPr>
          <w:color w:val="000000"/>
          <w:sz w:val="22"/>
          <w:szCs w:val="22"/>
        </w:rPr>
        <w:t xml:space="preserve">2-10-05; DEQ 2-2006, f. &amp; cert. </w:t>
      </w:r>
      <w:proofErr w:type="spellStart"/>
      <w:r w:rsidR="00C93DFB" w:rsidRPr="00C93DFB">
        <w:rPr>
          <w:color w:val="000000"/>
          <w:sz w:val="22"/>
          <w:szCs w:val="22"/>
        </w:rPr>
        <w:t>ef</w:t>
      </w:r>
      <w:proofErr w:type="spellEnd"/>
      <w:r w:rsidR="00C93DFB" w:rsidRPr="00C93DFB">
        <w:rPr>
          <w:color w:val="000000"/>
          <w:sz w:val="22"/>
          <w:szCs w:val="22"/>
        </w:rPr>
        <w:t>.</w:t>
      </w:r>
      <w:proofErr w:type="gramEnd"/>
      <w:r w:rsidR="00C93DFB" w:rsidRPr="00C93DFB">
        <w:rPr>
          <w:color w:val="000000"/>
          <w:sz w:val="22"/>
          <w:szCs w:val="22"/>
        </w:rPr>
        <w:t xml:space="preserve"> </w:t>
      </w:r>
      <w:proofErr w:type="gramStart"/>
      <w:r w:rsidR="00C93DFB" w:rsidRPr="00C93DFB">
        <w:rPr>
          <w:color w:val="000000"/>
          <w:sz w:val="22"/>
          <w:szCs w:val="22"/>
        </w:rPr>
        <w:t xml:space="preserve">3-14-06; DEQ 6-2007(Temp), f. &amp; cert. </w:t>
      </w:r>
      <w:proofErr w:type="spellStart"/>
      <w:r w:rsidR="00C93DFB" w:rsidRPr="00C93DFB">
        <w:rPr>
          <w:color w:val="000000"/>
          <w:sz w:val="22"/>
          <w:szCs w:val="22"/>
        </w:rPr>
        <w:t>ef</w:t>
      </w:r>
      <w:proofErr w:type="spellEnd"/>
      <w:r w:rsidR="00C93DFB" w:rsidRPr="00C93DFB">
        <w:rPr>
          <w:color w:val="000000"/>
          <w:sz w:val="22"/>
          <w:szCs w:val="22"/>
        </w:rPr>
        <w:t>.</w:t>
      </w:r>
      <w:proofErr w:type="gramEnd"/>
      <w:r w:rsidR="00C93DFB" w:rsidRPr="00C93DFB">
        <w:rPr>
          <w:color w:val="000000"/>
          <w:sz w:val="22"/>
          <w:szCs w:val="22"/>
        </w:rPr>
        <w:t xml:space="preserve"> </w:t>
      </w:r>
      <w:proofErr w:type="gramStart"/>
      <w:r w:rsidR="00C93DFB" w:rsidRPr="00C93DFB">
        <w:rPr>
          <w:color w:val="000000"/>
          <w:sz w:val="22"/>
          <w:szCs w:val="22"/>
        </w:rPr>
        <w:t xml:space="preserve">8-17-07 thru 2-12-08; DEQ 8-2007, f. &amp; cert. </w:t>
      </w:r>
      <w:proofErr w:type="spellStart"/>
      <w:r w:rsidR="00C93DFB" w:rsidRPr="00C93DFB">
        <w:rPr>
          <w:color w:val="000000"/>
          <w:sz w:val="22"/>
          <w:szCs w:val="22"/>
        </w:rPr>
        <w:t>ef</w:t>
      </w:r>
      <w:proofErr w:type="spellEnd"/>
      <w:r w:rsidR="00C93DFB" w:rsidRPr="00C93DFB">
        <w:rPr>
          <w:color w:val="000000"/>
          <w:sz w:val="22"/>
          <w:szCs w:val="22"/>
        </w:rPr>
        <w:t>.</w:t>
      </w:r>
      <w:proofErr w:type="gramEnd"/>
      <w:r w:rsidR="00C93DFB" w:rsidRPr="00C93DFB">
        <w:rPr>
          <w:color w:val="000000"/>
          <w:sz w:val="22"/>
          <w:szCs w:val="22"/>
        </w:rPr>
        <w:t xml:space="preserve"> </w:t>
      </w:r>
      <w:proofErr w:type="gramStart"/>
      <w:r w:rsidR="00C93DFB" w:rsidRPr="00C93DFB">
        <w:rPr>
          <w:color w:val="000000"/>
          <w:sz w:val="22"/>
          <w:szCs w:val="22"/>
        </w:rPr>
        <w:t xml:space="preserve">11-8-07; DEQ 10-2008, f. &amp; cert. </w:t>
      </w:r>
      <w:proofErr w:type="spellStart"/>
      <w:r w:rsidR="00C93DFB" w:rsidRPr="00C93DFB">
        <w:rPr>
          <w:color w:val="000000"/>
          <w:sz w:val="22"/>
          <w:szCs w:val="22"/>
        </w:rPr>
        <w:t>ef</w:t>
      </w:r>
      <w:proofErr w:type="spellEnd"/>
      <w:r w:rsidR="00C93DFB" w:rsidRPr="00C93DFB">
        <w:rPr>
          <w:color w:val="000000"/>
          <w:sz w:val="22"/>
          <w:szCs w:val="22"/>
        </w:rPr>
        <w:t>.</w:t>
      </w:r>
      <w:proofErr w:type="gramEnd"/>
      <w:r w:rsidR="00C93DFB" w:rsidRPr="00C93DFB">
        <w:rPr>
          <w:color w:val="000000"/>
          <w:sz w:val="22"/>
          <w:szCs w:val="22"/>
        </w:rPr>
        <w:t xml:space="preserve"> </w:t>
      </w:r>
      <w:proofErr w:type="gramStart"/>
      <w:r w:rsidR="00C93DFB" w:rsidRPr="00C93DFB">
        <w:rPr>
          <w:color w:val="000000"/>
          <w:sz w:val="22"/>
          <w:szCs w:val="22"/>
        </w:rPr>
        <w:t xml:space="preserve">8-25-08; DEQ 5-2010, f. &amp; cert. </w:t>
      </w:r>
      <w:proofErr w:type="spellStart"/>
      <w:r w:rsidR="00C93DFB" w:rsidRPr="00C93DFB">
        <w:rPr>
          <w:color w:val="000000"/>
          <w:sz w:val="22"/>
          <w:szCs w:val="22"/>
        </w:rPr>
        <w:t>ef</w:t>
      </w:r>
      <w:proofErr w:type="spellEnd"/>
      <w:r w:rsidR="00C93DFB" w:rsidRPr="00C93DFB">
        <w:rPr>
          <w:color w:val="000000"/>
          <w:sz w:val="22"/>
          <w:szCs w:val="22"/>
        </w:rPr>
        <w:t>.</w:t>
      </w:r>
      <w:proofErr w:type="gramEnd"/>
      <w:r w:rsidR="00C93DFB" w:rsidRPr="00C93DFB">
        <w:rPr>
          <w:color w:val="000000"/>
          <w:sz w:val="22"/>
          <w:szCs w:val="22"/>
        </w:rPr>
        <w:t xml:space="preserve"> </w:t>
      </w:r>
      <w:proofErr w:type="gramStart"/>
      <w:r w:rsidR="00C93DFB" w:rsidRPr="00C93DFB">
        <w:rPr>
          <w:color w:val="000000"/>
          <w:sz w:val="22"/>
          <w:szCs w:val="22"/>
        </w:rPr>
        <w:t xml:space="preserve">5-21-10; DEQ 10-2010(Temp), f. 8-31-10, cert. </w:t>
      </w:r>
      <w:proofErr w:type="spellStart"/>
      <w:r w:rsidR="00C93DFB" w:rsidRPr="00C93DFB">
        <w:rPr>
          <w:color w:val="000000"/>
          <w:sz w:val="22"/>
          <w:szCs w:val="22"/>
        </w:rPr>
        <w:t>ef</w:t>
      </w:r>
      <w:proofErr w:type="spellEnd"/>
      <w:r w:rsidR="00C93DFB" w:rsidRPr="00C93DFB">
        <w:rPr>
          <w:color w:val="000000"/>
          <w:sz w:val="22"/>
          <w:szCs w:val="22"/>
        </w:rPr>
        <w:t>.</w:t>
      </w:r>
      <w:proofErr w:type="gramEnd"/>
      <w:r w:rsidR="00C93DFB" w:rsidRPr="00C93DFB">
        <w:rPr>
          <w:color w:val="000000"/>
          <w:sz w:val="22"/>
          <w:szCs w:val="22"/>
        </w:rPr>
        <w:t xml:space="preserve"> </w:t>
      </w:r>
      <w:proofErr w:type="gramStart"/>
      <w:r w:rsidR="00C93DFB" w:rsidRPr="00C93DFB">
        <w:rPr>
          <w:color w:val="000000"/>
          <w:sz w:val="22"/>
          <w:szCs w:val="22"/>
        </w:rPr>
        <w:t xml:space="preserve">9-1-10 thru 2-28-11; Administrative correction 3-29-11; DEQ 5-2011, f. 4-29-11, cert. </w:t>
      </w:r>
      <w:proofErr w:type="spellStart"/>
      <w:r w:rsidR="00C93DFB" w:rsidRPr="00C93DFB">
        <w:rPr>
          <w:color w:val="000000"/>
          <w:sz w:val="22"/>
          <w:szCs w:val="22"/>
        </w:rPr>
        <w:t>ef</w:t>
      </w:r>
      <w:proofErr w:type="spellEnd"/>
      <w:r w:rsidR="00C93DFB" w:rsidRPr="00C93DFB">
        <w:rPr>
          <w:color w:val="000000"/>
          <w:sz w:val="22"/>
          <w:szCs w:val="22"/>
        </w:rPr>
        <w:t>.</w:t>
      </w:r>
      <w:proofErr w:type="gramEnd"/>
      <w:r w:rsidR="00C93DFB" w:rsidRPr="00C93DFB">
        <w:rPr>
          <w:color w:val="000000"/>
          <w:sz w:val="22"/>
          <w:szCs w:val="22"/>
        </w:rPr>
        <w:t xml:space="preserve"> </w:t>
      </w:r>
      <w:proofErr w:type="gramStart"/>
      <w:r w:rsidR="00C93DFB" w:rsidRPr="00C93DFB">
        <w:rPr>
          <w:color w:val="000000"/>
          <w:sz w:val="22"/>
          <w:szCs w:val="22"/>
        </w:rPr>
        <w:t xml:space="preserve">5-1-11; DEQ 7-2011(Temp), f. &amp; cert. </w:t>
      </w:r>
      <w:proofErr w:type="spellStart"/>
      <w:r w:rsidR="00C93DFB" w:rsidRPr="00C93DFB">
        <w:rPr>
          <w:color w:val="000000"/>
          <w:sz w:val="22"/>
          <w:szCs w:val="22"/>
        </w:rPr>
        <w:t>ef</w:t>
      </w:r>
      <w:proofErr w:type="spellEnd"/>
      <w:r w:rsidR="00C93DFB" w:rsidRPr="00C93DFB">
        <w:rPr>
          <w:color w:val="000000"/>
          <w:sz w:val="22"/>
          <w:szCs w:val="22"/>
        </w:rPr>
        <w:t>.</w:t>
      </w:r>
      <w:proofErr w:type="gramEnd"/>
      <w:r w:rsidR="00C93DFB" w:rsidRPr="00C93DFB">
        <w:rPr>
          <w:color w:val="000000"/>
          <w:sz w:val="22"/>
          <w:szCs w:val="22"/>
        </w:rPr>
        <w:t xml:space="preserve"> </w:t>
      </w:r>
      <w:proofErr w:type="gramStart"/>
      <w:r w:rsidR="00C93DFB" w:rsidRPr="00C93DFB">
        <w:rPr>
          <w:color w:val="000000"/>
          <w:sz w:val="22"/>
          <w:szCs w:val="22"/>
        </w:rPr>
        <w:t xml:space="preserve">6-24-11 thru 12-19-11; Administrative correction, 2-6-12; DEQ 1-2012, f. &amp; cert. </w:t>
      </w:r>
      <w:proofErr w:type="spellStart"/>
      <w:r w:rsidR="00C93DFB" w:rsidRPr="00C93DFB">
        <w:rPr>
          <w:color w:val="000000"/>
          <w:sz w:val="22"/>
          <w:szCs w:val="22"/>
        </w:rPr>
        <w:t>ef</w:t>
      </w:r>
      <w:proofErr w:type="spellEnd"/>
      <w:r w:rsidR="00C93DFB" w:rsidRPr="00C93DFB">
        <w:rPr>
          <w:color w:val="000000"/>
          <w:sz w:val="22"/>
          <w:szCs w:val="22"/>
        </w:rPr>
        <w:t>.</w:t>
      </w:r>
      <w:proofErr w:type="gramEnd"/>
      <w:r w:rsidR="00C93DFB" w:rsidRPr="00C93DFB">
        <w:rPr>
          <w:color w:val="000000"/>
          <w:sz w:val="22"/>
          <w:szCs w:val="22"/>
        </w:rPr>
        <w:t xml:space="preserve"> </w:t>
      </w:r>
      <w:proofErr w:type="gramStart"/>
      <w:r w:rsidR="00C93DFB" w:rsidRPr="00C93DFB">
        <w:rPr>
          <w:color w:val="000000"/>
          <w:sz w:val="22"/>
          <w:szCs w:val="22"/>
        </w:rPr>
        <w:t xml:space="preserve">5-17-12; DEQ 4-2013, f. &amp; cert. </w:t>
      </w:r>
      <w:proofErr w:type="spellStart"/>
      <w:r w:rsidR="00C93DFB" w:rsidRPr="00C93DFB">
        <w:rPr>
          <w:color w:val="000000"/>
          <w:sz w:val="22"/>
          <w:szCs w:val="22"/>
        </w:rPr>
        <w:t>ef</w:t>
      </w:r>
      <w:proofErr w:type="spellEnd"/>
      <w:r w:rsidR="00C93DFB" w:rsidRPr="00C93DFB">
        <w:rPr>
          <w:color w:val="000000"/>
          <w:sz w:val="22"/>
          <w:szCs w:val="22"/>
        </w:rPr>
        <w:t>.</w:t>
      </w:r>
      <w:proofErr w:type="gramEnd"/>
      <w:r w:rsidR="00C93DFB" w:rsidRPr="00C93DFB">
        <w:rPr>
          <w:color w:val="000000"/>
          <w:sz w:val="22"/>
          <w:szCs w:val="22"/>
        </w:rPr>
        <w:t xml:space="preserve"> 3-27-13</w:t>
      </w:r>
    </w:p>
    <w:p w:rsidR="00E06EBF" w:rsidRPr="00E06EBF" w:rsidRDefault="00E06EBF" w:rsidP="00E06EBF">
      <w:pPr>
        <w:pStyle w:val="NormalWeb"/>
        <w:shd w:val="clear" w:color="auto" w:fill="FFFFFF"/>
        <w:spacing w:before="0" w:beforeAutospacing="0" w:after="0" w:afterAutospacing="0"/>
        <w:rPr>
          <w:color w:val="000000"/>
        </w:rPr>
      </w:pP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340-200-0040</w:t>
      </w:r>
      <w:r w:rsidRPr="00E64063">
        <w:rPr>
          <w:sz w:val="22"/>
          <w:szCs w:val="22"/>
        </w:rPr>
        <w:t xml:space="preserve"> </w:t>
      </w:r>
    </w:p>
    <w:p w:rsidR="002D25A2" w:rsidRPr="00E64063" w:rsidRDefault="002D25A2" w:rsidP="00E06EBF">
      <w:pPr>
        <w:pStyle w:val="NormalWeb"/>
        <w:shd w:val="clear" w:color="auto" w:fill="FFFFFF"/>
        <w:spacing w:before="0" w:beforeAutospacing="0" w:after="0" w:afterAutospacing="0"/>
        <w:rPr>
          <w:sz w:val="22"/>
          <w:szCs w:val="22"/>
        </w:rPr>
      </w:pPr>
      <w:r w:rsidRPr="00E64063">
        <w:rPr>
          <w:b/>
          <w:bCs/>
          <w:sz w:val="22"/>
          <w:szCs w:val="22"/>
        </w:rPr>
        <w:t>State of Oregon Clean Air Act Implementation Plan</w:t>
      </w:r>
    </w:p>
    <w:p w:rsidR="00F24008"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(1) This implementation plan, consisting of Volumes 2 and 3 of the State of Oregon Air Quality Control Program, contains control strategies, rules and </w:t>
      </w:r>
      <w:proofErr w:type="gramStart"/>
      <w:r w:rsidRPr="00E64063">
        <w:rPr>
          <w:sz w:val="22"/>
          <w:szCs w:val="22"/>
        </w:rPr>
        <w:t>standards prepared by DEQ and is</w:t>
      </w:r>
      <w:proofErr w:type="gramEnd"/>
      <w:r w:rsidRPr="00E64063">
        <w:rPr>
          <w:sz w:val="22"/>
          <w:szCs w:val="22"/>
        </w:rPr>
        <w:t xml:space="preserve"> adopted as the state implementation plan (SIP) of the State of Oregon pursuant to the federal Clean Air Act, 42 U.S.C.A 7401 to 7671q. </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sidR="00A45B07" w:rsidRPr="00E64063">
        <w:rPr>
          <w:sz w:val="22"/>
          <w:szCs w:val="22"/>
        </w:rPr>
        <w:t>October 16, 2013</w:t>
      </w:r>
      <w:r w:rsidRPr="00E64063">
        <w:rPr>
          <w:sz w:val="22"/>
          <w:szCs w:val="22"/>
        </w:rPr>
        <w:t xml:space="preserve">. </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(3) Notwithstanding any other requirement contained in the SIP, DEQ may: </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(b) Approve the standards submitted by a regional authority if the regional authority adopts verbatim any standard that the Commission has adopted, and submit the standards to EPA for approval as a SIP revision. </w:t>
      </w:r>
    </w:p>
    <w:p w:rsidR="002D25A2" w:rsidRPr="00E64063" w:rsidRDefault="002D25A2" w:rsidP="00E06EBF">
      <w:pPr>
        <w:pStyle w:val="NormalWeb"/>
        <w:shd w:val="clear" w:color="auto" w:fill="FFFFFF"/>
        <w:spacing w:before="0" w:beforeAutospacing="0" w:after="0" w:afterAutospacing="0"/>
        <w:rPr>
          <w:sz w:val="22"/>
          <w:szCs w:val="22"/>
        </w:rPr>
      </w:pPr>
      <w:r w:rsidRPr="00E64063">
        <w:rPr>
          <w:b/>
          <w:bCs/>
          <w:sz w:val="22"/>
          <w:szCs w:val="22"/>
        </w:rPr>
        <w:t>NOTE</w:t>
      </w:r>
      <w:r w:rsidRPr="00E64063">
        <w:rPr>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6A3446" w:rsidRDefault="002D25A2">
      <w:pPr>
        <w:pStyle w:val="NormalWeb"/>
        <w:shd w:val="clear" w:color="auto" w:fill="FFFFFF"/>
        <w:spacing w:before="0" w:beforeAutospacing="0" w:after="0" w:afterAutospacing="0"/>
        <w:rPr>
          <w:b/>
          <w:bCs/>
          <w:sz w:val="22"/>
          <w:szCs w:val="22"/>
        </w:rPr>
      </w:pPr>
      <w:r w:rsidRPr="00E64063">
        <w:rPr>
          <w:sz w:val="22"/>
          <w:szCs w:val="22"/>
        </w:rPr>
        <w:t>Stat. Auth.: ORS 468.020, 468A.035 &amp; 468A.070</w:t>
      </w:r>
      <w:r w:rsidRPr="00E64063">
        <w:rPr>
          <w:sz w:val="22"/>
          <w:szCs w:val="22"/>
        </w:rPr>
        <w:br/>
        <w:t>Stats. Implemented: ORS 468A.035</w:t>
      </w:r>
      <w:r w:rsidRPr="00E64063">
        <w:rPr>
          <w:sz w:val="22"/>
          <w:szCs w:val="22"/>
        </w:rPr>
        <w:br/>
        <w:t xml:space="preserve">Hist.: DEQ 35, f. 2-3-72, ef. </w:t>
      </w:r>
      <w:proofErr w:type="gramStart"/>
      <w:r w:rsidRPr="00E64063">
        <w:rPr>
          <w:sz w:val="22"/>
          <w:szCs w:val="22"/>
        </w:rPr>
        <w:t>2-15-72; DEQ 54, f. 6-21-73, ef.</w:t>
      </w:r>
      <w:proofErr w:type="gramEnd"/>
      <w:r w:rsidRPr="00E64063">
        <w:rPr>
          <w:sz w:val="22"/>
          <w:szCs w:val="22"/>
        </w:rPr>
        <w:t xml:space="preserve"> </w:t>
      </w:r>
      <w:proofErr w:type="gramStart"/>
      <w:r w:rsidRPr="00E64063">
        <w:rPr>
          <w:sz w:val="22"/>
          <w:szCs w:val="22"/>
        </w:rPr>
        <w:t>7-1-73; DEQ 19-1979, f. &amp; ef.</w:t>
      </w:r>
      <w:proofErr w:type="gramEnd"/>
      <w:r w:rsidRPr="00E64063">
        <w:rPr>
          <w:sz w:val="22"/>
          <w:szCs w:val="22"/>
        </w:rPr>
        <w:t xml:space="preserve"> </w:t>
      </w:r>
      <w:proofErr w:type="gramStart"/>
      <w:r w:rsidRPr="00E64063">
        <w:rPr>
          <w:sz w:val="22"/>
          <w:szCs w:val="22"/>
        </w:rPr>
        <w:t>6-25-79; DEQ 21-1979, f. &amp; ef.</w:t>
      </w:r>
      <w:proofErr w:type="gramEnd"/>
      <w:r w:rsidRPr="00E64063">
        <w:rPr>
          <w:sz w:val="22"/>
          <w:szCs w:val="22"/>
        </w:rPr>
        <w:t xml:space="preserve"> </w:t>
      </w:r>
      <w:proofErr w:type="gramStart"/>
      <w:r w:rsidRPr="00E64063">
        <w:rPr>
          <w:sz w:val="22"/>
          <w:szCs w:val="22"/>
        </w:rPr>
        <w:t>7-2-79; DEQ 22-1980, f. &amp; ef.</w:t>
      </w:r>
      <w:proofErr w:type="gramEnd"/>
      <w:r w:rsidRPr="00E64063">
        <w:rPr>
          <w:sz w:val="22"/>
          <w:szCs w:val="22"/>
        </w:rPr>
        <w:t xml:space="preserve"> </w:t>
      </w:r>
      <w:proofErr w:type="gramStart"/>
      <w:r w:rsidRPr="00E64063">
        <w:rPr>
          <w:sz w:val="22"/>
          <w:szCs w:val="22"/>
        </w:rPr>
        <w:t>9-26-80; DEQ 11-1981, f. &amp; ef.</w:t>
      </w:r>
      <w:proofErr w:type="gramEnd"/>
      <w:r w:rsidRPr="00E64063">
        <w:rPr>
          <w:sz w:val="22"/>
          <w:szCs w:val="22"/>
        </w:rPr>
        <w:t xml:space="preserve"> </w:t>
      </w:r>
      <w:proofErr w:type="gramStart"/>
      <w:r w:rsidRPr="00E64063">
        <w:rPr>
          <w:sz w:val="22"/>
          <w:szCs w:val="22"/>
        </w:rPr>
        <w:t>3-26-81; DEQ 14-1982, f. &amp; ef.</w:t>
      </w:r>
      <w:proofErr w:type="gramEnd"/>
      <w:r w:rsidRPr="00E64063">
        <w:rPr>
          <w:sz w:val="22"/>
          <w:szCs w:val="22"/>
        </w:rPr>
        <w:t xml:space="preserve"> </w:t>
      </w:r>
      <w:proofErr w:type="gramStart"/>
      <w:r w:rsidRPr="00E64063">
        <w:rPr>
          <w:sz w:val="22"/>
          <w:szCs w:val="22"/>
        </w:rPr>
        <w:t>7-21-82; DEQ 21-1982, f. &amp; ef.</w:t>
      </w:r>
      <w:proofErr w:type="gramEnd"/>
      <w:r w:rsidRPr="00E64063">
        <w:rPr>
          <w:sz w:val="22"/>
          <w:szCs w:val="22"/>
        </w:rPr>
        <w:t xml:space="preserve"> </w:t>
      </w:r>
      <w:proofErr w:type="gramStart"/>
      <w:r w:rsidRPr="00E64063">
        <w:rPr>
          <w:sz w:val="22"/>
          <w:szCs w:val="22"/>
        </w:rPr>
        <w:t>10-27-82; DEQ 1-1983, f. &amp; ef.</w:t>
      </w:r>
      <w:proofErr w:type="gramEnd"/>
      <w:r w:rsidRPr="00E64063">
        <w:rPr>
          <w:sz w:val="22"/>
          <w:szCs w:val="22"/>
        </w:rPr>
        <w:t xml:space="preserve"> </w:t>
      </w:r>
      <w:proofErr w:type="gramStart"/>
      <w:r w:rsidRPr="00E64063">
        <w:rPr>
          <w:sz w:val="22"/>
          <w:szCs w:val="22"/>
        </w:rPr>
        <w:t>1-21-83; DEQ 6-1983, f. &amp; ef.</w:t>
      </w:r>
      <w:proofErr w:type="gramEnd"/>
      <w:r w:rsidRPr="00E64063">
        <w:rPr>
          <w:sz w:val="22"/>
          <w:szCs w:val="22"/>
        </w:rPr>
        <w:t xml:space="preserve"> </w:t>
      </w:r>
      <w:proofErr w:type="gramStart"/>
      <w:r w:rsidRPr="00E64063">
        <w:rPr>
          <w:sz w:val="22"/>
          <w:szCs w:val="22"/>
        </w:rPr>
        <w:t>4-18-83; DEQ 18-1984, f. &amp; ef.</w:t>
      </w:r>
      <w:proofErr w:type="gramEnd"/>
      <w:r w:rsidRPr="00E64063">
        <w:rPr>
          <w:sz w:val="22"/>
          <w:szCs w:val="22"/>
        </w:rPr>
        <w:t xml:space="preserve"> </w:t>
      </w:r>
      <w:proofErr w:type="gramStart"/>
      <w:r w:rsidRPr="00E64063">
        <w:rPr>
          <w:sz w:val="22"/>
          <w:szCs w:val="22"/>
        </w:rPr>
        <w:t>10-16-84; DEQ 25-1984, f. &amp; ef.</w:t>
      </w:r>
      <w:proofErr w:type="gramEnd"/>
      <w:r w:rsidRPr="00E64063">
        <w:rPr>
          <w:sz w:val="22"/>
          <w:szCs w:val="22"/>
        </w:rPr>
        <w:t xml:space="preserve"> </w:t>
      </w:r>
      <w:proofErr w:type="gramStart"/>
      <w:r w:rsidRPr="00E64063">
        <w:rPr>
          <w:sz w:val="22"/>
          <w:szCs w:val="22"/>
        </w:rPr>
        <w:t>11-27-84; DEQ 3-1985, f. &amp; ef.</w:t>
      </w:r>
      <w:proofErr w:type="gramEnd"/>
      <w:r w:rsidRPr="00E64063">
        <w:rPr>
          <w:sz w:val="22"/>
          <w:szCs w:val="22"/>
        </w:rPr>
        <w:t xml:space="preserve"> </w:t>
      </w:r>
      <w:proofErr w:type="gramStart"/>
      <w:r w:rsidRPr="00E64063">
        <w:rPr>
          <w:sz w:val="22"/>
          <w:szCs w:val="22"/>
        </w:rPr>
        <w:t>2-1-85; DEQ 12-1985, f. &amp; ef.</w:t>
      </w:r>
      <w:proofErr w:type="gramEnd"/>
      <w:r w:rsidRPr="00E64063">
        <w:rPr>
          <w:sz w:val="22"/>
          <w:szCs w:val="22"/>
        </w:rPr>
        <w:t xml:space="preserve"> </w:t>
      </w:r>
      <w:proofErr w:type="gramStart"/>
      <w:r w:rsidRPr="00E64063">
        <w:rPr>
          <w:sz w:val="22"/>
          <w:szCs w:val="22"/>
        </w:rPr>
        <w:t>9-30-85; DEQ 5-1986, f. &amp; ef.</w:t>
      </w:r>
      <w:proofErr w:type="gramEnd"/>
      <w:r w:rsidRPr="00E64063">
        <w:rPr>
          <w:sz w:val="22"/>
          <w:szCs w:val="22"/>
        </w:rPr>
        <w:t xml:space="preserve"> </w:t>
      </w:r>
      <w:proofErr w:type="gramStart"/>
      <w:r w:rsidRPr="00E64063">
        <w:rPr>
          <w:sz w:val="22"/>
          <w:szCs w:val="22"/>
        </w:rPr>
        <w:t>2-21-86; DEQ 10-1986, f. &amp; ef.</w:t>
      </w:r>
      <w:proofErr w:type="gramEnd"/>
      <w:r w:rsidRPr="00E64063">
        <w:rPr>
          <w:sz w:val="22"/>
          <w:szCs w:val="22"/>
        </w:rPr>
        <w:t xml:space="preserve"> </w:t>
      </w:r>
      <w:proofErr w:type="gramStart"/>
      <w:r w:rsidRPr="00E64063">
        <w:rPr>
          <w:sz w:val="22"/>
          <w:szCs w:val="22"/>
        </w:rPr>
        <w:t>5-9-86; DEQ 20-1986, f. &amp; ef.</w:t>
      </w:r>
      <w:proofErr w:type="gramEnd"/>
      <w:r w:rsidRPr="00E64063">
        <w:rPr>
          <w:sz w:val="22"/>
          <w:szCs w:val="22"/>
        </w:rPr>
        <w:t xml:space="preserve"> </w:t>
      </w:r>
      <w:proofErr w:type="gramStart"/>
      <w:r w:rsidRPr="00E64063">
        <w:rPr>
          <w:sz w:val="22"/>
          <w:szCs w:val="22"/>
        </w:rPr>
        <w:t>11-7-86; DEQ 21-1986, f. &amp; ef.</w:t>
      </w:r>
      <w:proofErr w:type="gramEnd"/>
      <w:r w:rsidRPr="00E64063">
        <w:rPr>
          <w:sz w:val="22"/>
          <w:szCs w:val="22"/>
        </w:rPr>
        <w:t xml:space="preserve"> </w:t>
      </w:r>
      <w:proofErr w:type="gramStart"/>
      <w:r w:rsidRPr="00E64063">
        <w:rPr>
          <w:sz w:val="22"/>
          <w:szCs w:val="22"/>
        </w:rPr>
        <w:t>11-7-86; DEQ 4-1987, f. &amp; ef.</w:t>
      </w:r>
      <w:proofErr w:type="gramEnd"/>
      <w:r w:rsidRPr="00E64063">
        <w:rPr>
          <w:sz w:val="22"/>
          <w:szCs w:val="22"/>
        </w:rPr>
        <w:t xml:space="preserve"> </w:t>
      </w:r>
      <w:proofErr w:type="gramStart"/>
      <w:r w:rsidRPr="00E64063">
        <w:rPr>
          <w:sz w:val="22"/>
          <w:szCs w:val="22"/>
        </w:rPr>
        <w:t>3-2-87; DEQ 5-1987, f. &amp; ef.</w:t>
      </w:r>
      <w:proofErr w:type="gramEnd"/>
      <w:r w:rsidRPr="00E64063">
        <w:rPr>
          <w:sz w:val="22"/>
          <w:szCs w:val="22"/>
        </w:rPr>
        <w:t xml:space="preserve"> </w:t>
      </w:r>
      <w:proofErr w:type="gramStart"/>
      <w:r w:rsidRPr="00E64063">
        <w:rPr>
          <w:sz w:val="22"/>
          <w:szCs w:val="22"/>
        </w:rPr>
        <w:t>3-2-87; DEQ 8-1987, f. &amp; ef.</w:t>
      </w:r>
      <w:proofErr w:type="gramEnd"/>
      <w:r w:rsidRPr="00E64063">
        <w:rPr>
          <w:sz w:val="22"/>
          <w:szCs w:val="22"/>
        </w:rPr>
        <w:t xml:space="preserve"> </w:t>
      </w:r>
      <w:proofErr w:type="gramStart"/>
      <w:r w:rsidRPr="00E64063">
        <w:rPr>
          <w:sz w:val="22"/>
          <w:szCs w:val="22"/>
        </w:rPr>
        <w:t>4-23-87; DEQ 21-1987, f. &amp; ef.</w:t>
      </w:r>
      <w:proofErr w:type="gramEnd"/>
      <w:r w:rsidRPr="00E64063">
        <w:rPr>
          <w:sz w:val="22"/>
          <w:szCs w:val="22"/>
        </w:rPr>
        <w:t xml:space="preserve"> </w:t>
      </w:r>
      <w:proofErr w:type="gramStart"/>
      <w:r w:rsidRPr="00E64063">
        <w:rPr>
          <w:sz w:val="22"/>
          <w:szCs w:val="22"/>
        </w:rPr>
        <w:t>12-16-87; DEQ 31-1988, f. 12-20-88, cert. ef.</w:t>
      </w:r>
      <w:proofErr w:type="gramEnd"/>
      <w:r w:rsidRPr="00E64063">
        <w:rPr>
          <w:sz w:val="22"/>
          <w:szCs w:val="22"/>
        </w:rPr>
        <w:t xml:space="preserve"> </w:t>
      </w:r>
      <w:proofErr w:type="gramStart"/>
      <w:r w:rsidRPr="00E64063">
        <w:rPr>
          <w:sz w:val="22"/>
          <w:szCs w:val="22"/>
        </w:rPr>
        <w:t>12-23-88; DEQ 2-1991, f. &amp; cert. ef.</w:t>
      </w:r>
      <w:proofErr w:type="gramEnd"/>
      <w:r w:rsidRPr="00E64063">
        <w:rPr>
          <w:sz w:val="22"/>
          <w:szCs w:val="22"/>
        </w:rPr>
        <w:t xml:space="preserve"> </w:t>
      </w:r>
      <w:proofErr w:type="gramStart"/>
      <w:r w:rsidRPr="00E64063">
        <w:rPr>
          <w:sz w:val="22"/>
          <w:szCs w:val="22"/>
        </w:rPr>
        <w:t>2-14-91; DEQ 19-1991, f. &amp; cert. ef.</w:t>
      </w:r>
      <w:proofErr w:type="gramEnd"/>
      <w:r w:rsidRPr="00E64063">
        <w:rPr>
          <w:sz w:val="22"/>
          <w:szCs w:val="22"/>
        </w:rPr>
        <w:t xml:space="preserve"> </w:t>
      </w:r>
      <w:proofErr w:type="gramStart"/>
      <w:r w:rsidRPr="00E64063">
        <w:rPr>
          <w:sz w:val="22"/>
          <w:szCs w:val="22"/>
        </w:rPr>
        <w:t>11-13-91; DEQ 20-1991, f. &amp; cert. ef.</w:t>
      </w:r>
      <w:proofErr w:type="gramEnd"/>
      <w:r w:rsidRPr="00E64063">
        <w:rPr>
          <w:sz w:val="22"/>
          <w:szCs w:val="22"/>
        </w:rPr>
        <w:t xml:space="preserve"> </w:t>
      </w:r>
      <w:proofErr w:type="gramStart"/>
      <w:r w:rsidRPr="00E64063">
        <w:rPr>
          <w:sz w:val="22"/>
          <w:szCs w:val="22"/>
        </w:rPr>
        <w:t>11-13-91; DEQ 21-1991, f. &amp; cert. ef.</w:t>
      </w:r>
      <w:proofErr w:type="gramEnd"/>
      <w:r w:rsidRPr="00E64063">
        <w:rPr>
          <w:sz w:val="22"/>
          <w:szCs w:val="22"/>
        </w:rPr>
        <w:t xml:space="preserve"> </w:t>
      </w:r>
      <w:proofErr w:type="gramStart"/>
      <w:r w:rsidRPr="00E64063">
        <w:rPr>
          <w:sz w:val="22"/>
          <w:szCs w:val="22"/>
        </w:rPr>
        <w:t>11-13-91; DEQ 22-1991, f. &amp; cert. ef.</w:t>
      </w:r>
      <w:proofErr w:type="gramEnd"/>
      <w:r w:rsidRPr="00E64063">
        <w:rPr>
          <w:sz w:val="22"/>
          <w:szCs w:val="22"/>
        </w:rPr>
        <w:t xml:space="preserve"> </w:t>
      </w:r>
      <w:proofErr w:type="gramStart"/>
      <w:r w:rsidRPr="00E64063">
        <w:rPr>
          <w:sz w:val="22"/>
          <w:szCs w:val="22"/>
        </w:rPr>
        <w:t>11-13-91; DEQ 23-1991, f. &amp; cert. ef.</w:t>
      </w:r>
      <w:proofErr w:type="gramEnd"/>
      <w:r w:rsidRPr="00E64063">
        <w:rPr>
          <w:sz w:val="22"/>
          <w:szCs w:val="22"/>
        </w:rPr>
        <w:t xml:space="preserve"> </w:t>
      </w:r>
      <w:proofErr w:type="gramStart"/>
      <w:r w:rsidRPr="00E64063">
        <w:rPr>
          <w:sz w:val="22"/>
          <w:szCs w:val="22"/>
        </w:rPr>
        <w:t>11-13-91; DEQ 24-1991, f. &amp; cert. ef.</w:t>
      </w:r>
      <w:proofErr w:type="gramEnd"/>
      <w:r w:rsidRPr="00E64063">
        <w:rPr>
          <w:sz w:val="22"/>
          <w:szCs w:val="22"/>
        </w:rPr>
        <w:t xml:space="preserve"> </w:t>
      </w:r>
      <w:proofErr w:type="gramStart"/>
      <w:r w:rsidRPr="00E64063">
        <w:rPr>
          <w:sz w:val="22"/>
          <w:szCs w:val="22"/>
        </w:rPr>
        <w:t>11-13-91; DEQ 25-1991, f. &amp; cert. ef.</w:t>
      </w:r>
      <w:proofErr w:type="gramEnd"/>
      <w:r w:rsidRPr="00E64063">
        <w:rPr>
          <w:sz w:val="22"/>
          <w:szCs w:val="22"/>
        </w:rPr>
        <w:t xml:space="preserve"> </w:t>
      </w:r>
      <w:proofErr w:type="gramStart"/>
      <w:r w:rsidRPr="00E64063">
        <w:rPr>
          <w:sz w:val="22"/>
          <w:szCs w:val="22"/>
        </w:rPr>
        <w:t>11-13-91; DEQ 1-1992, f. &amp; cert. ef.</w:t>
      </w:r>
      <w:proofErr w:type="gramEnd"/>
      <w:r w:rsidRPr="00E64063">
        <w:rPr>
          <w:sz w:val="22"/>
          <w:szCs w:val="22"/>
        </w:rPr>
        <w:t xml:space="preserve"> </w:t>
      </w:r>
      <w:proofErr w:type="gramStart"/>
      <w:r w:rsidRPr="00E64063">
        <w:rPr>
          <w:sz w:val="22"/>
          <w:szCs w:val="22"/>
        </w:rPr>
        <w:t>2-4-92; DEQ 3-1992, f. &amp; cert. ef.</w:t>
      </w:r>
      <w:proofErr w:type="gramEnd"/>
      <w:r w:rsidRPr="00E64063">
        <w:rPr>
          <w:sz w:val="22"/>
          <w:szCs w:val="22"/>
        </w:rPr>
        <w:t xml:space="preserve"> </w:t>
      </w:r>
      <w:proofErr w:type="gramStart"/>
      <w:r w:rsidRPr="00E64063">
        <w:rPr>
          <w:sz w:val="22"/>
          <w:szCs w:val="22"/>
        </w:rPr>
        <w:t>2-4-92; DEQ 7-1992, f. &amp; cert. ef.</w:t>
      </w:r>
      <w:proofErr w:type="gramEnd"/>
      <w:r w:rsidRPr="00E64063">
        <w:rPr>
          <w:sz w:val="22"/>
          <w:szCs w:val="22"/>
        </w:rPr>
        <w:t xml:space="preserve"> </w:t>
      </w:r>
      <w:proofErr w:type="gramStart"/>
      <w:r w:rsidRPr="00E64063">
        <w:rPr>
          <w:sz w:val="22"/>
          <w:szCs w:val="22"/>
        </w:rPr>
        <w:t>3-30-92; DEQ 19-1992, f. &amp; cert. ef.</w:t>
      </w:r>
      <w:proofErr w:type="gramEnd"/>
      <w:r w:rsidRPr="00E64063">
        <w:rPr>
          <w:sz w:val="22"/>
          <w:szCs w:val="22"/>
        </w:rPr>
        <w:t xml:space="preserve"> </w:t>
      </w:r>
      <w:proofErr w:type="gramStart"/>
      <w:r w:rsidRPr="00E64063">
        <w:rPr>
          <w:sz w:val="22"/>
          <w:szCs w:val="22"/>
        </w:rPr>
        <w:t>8-11-92; DEQ 20-1992, f. &amp; cert. ef.</w:t>
      </w:r>
      <w:proofErr w:type="gramEnd"/>
      <w:r w:rsidRPr="00E64063">
        <w:rPr>
          <w:sz w:val="22"/>
          <w:szCs w:val="22"/>
        </w:rPr>
        <w:t xml:space="preserve"> </w:t>
      </w:r>
      <w:proofErr w:type="gramStart"/>
      <w:r w:rsidRPr="00E64063">
        <w:rPr>
          <w:sz w:val="22"/>
          <w:szCs w:val="22"/>
        </w:rPr>
        <w:t>8-11-92; DEQ 25-1992, f. 10-30-92, cert. ef.</w:t>
      </w:r>
      <w:proofErr w:type="gramEnd"/>
      <w:r w:rsidRPr="00E64063">
        <w:rPr>
          <w:sz w:val="22"/>
          <w:szCs w:val="22"/>
        </w:rPr>
        <w:t xml:space="preserve"> </w:t>
      </w:r>
      <w:proofErr w:type="gramStart"/>
      <w:r w:rsidRPr="00E64063">
        <w:rPr>
          <w:sz w:val="22"/>
          <w:szCs w:val="22"/>
        </w:rPr>
        <w:t>11-1-92; DEQ 26-1992, f. &amp; cert. ef.</w:t>
      </w:r>
      <w:proofErr w:type="gramEnd"/>
      <w:r w:rsidRPr="00E64063">
        <w:rPr>
          <w:sz w:val="22"/>
          <w:szCs w:val="22"/>
        </w:rPr>
        <w:t xml:space="preserve"> </w:t>
      </w:r>
      <w:proofErr w:type="gramStart"/>
      <w:r w:rsidRPr="00E64063">
        <w:rPr>
          <w:sz w:val="22"/>
          <w:szCs w:val="22"/>
        </w:rPr>
        <w:t>11-2-92; DEQ 27-1992, f. &amp; cert. ef.</w:t>
      </w:r>
      <w:proofErr w:type="gramEnd"/>
      <w:r w:rsidRPr="00E64063">
        <w:rPr>
          <w:sz w:val="22"/>
          <w:szCs w:val="22"/>
        </w:rPr>
        <w:t xml:space="preserve"> </w:t>
      </w:r>
      <w:proofErr w:type="gramStart"/>
      <w:r w:rsidRPr="00E64063">
        <w:rPr>
          <w:sz w:val="22"/>
          <w:szCs w:val="22"/>
        </w:rPr>
        <w:t>11-12-92; DEQ 4-1993, f. &amp; cert. ef.</w:t>
      </w:r>
      <w:proofErr w:type="gramEnd"/>
      <w:r w:rsidRPr="00E64063">
        <w:rPr>
          <w:sz w:val="22"/>
          <w:szCs w:val="22"/>
        </w:rPr>
        <w:t xml:space="preserve"> </w:t>
      </w:r>
      <w:proofErr w:type="gramStart"/>
      <w:r w:rsidRPr="00E64063">
        <w:rPr>
          <w:sz w:val="22"/>
          <w:szCs w:val="22"/>
        </w:rPr>
        <w:t>3-10-93; DEQ 8-1993, f. &amp; cert. ef.</w:t>
      </w:r>
      <w:proofErr w:type="gramEnd"/>
      <w:r w:rsidRPr="00E64063">
        <w:rPr>
          <w:sz w:val="22"/>
          <w:szCs w:val="22"/>
        </w:rPr>
        <w:t xml:space="preserve"> </w:t>
      </w:r>
      <w:proofErr w:type="gramStart"/>
      <w:r w:rsidRPr="00E64063">
        <w:rPr>
          <w:sz w:val="22"/>
          <w:szCs w:val="22"/>
        </w:rPr>
        <w:t>5-11-93; DEQ 12-1993, f. &amp; cert. ef.</w:t>
      </w:r>
      <w:proofErr w:type="gramEnd"/>
      <w:r w:rsidRPr="00E64063">
        <w:rPr>
          <w:sz w:val="22"/>
          <w:szCs w:val="22"/>
        </w:rPr>
        <w:t xml:space="preserve"> </w:t>
      </w:r>
      <w:proofErr w:type="gramStart"/>
      <w:r w:rsidRPr="00E64063">
        <w:rPr>
          <w:sz w:val="22"/>
          <w:szCs w:val="22"/>
        </w:rPr>
        <w:t>9-24-93; DEQ 15-1993, f. &amp; cert. ef.</w:t>
      </w:r>
      <w:proofErr w:type="gramEnd"/>
      <w:r w:rsidRPr="00E64063">
        <w:rPr>
          <w:sz w:val="22"/>
          <w:szCs w:val="22"/>
        </w:rPr>
        <w:t xml:space="preserve"> </w:t>
      </w:r>
      <w:proofErr w:type="gramStart"/>
      <w:r w:rsidRPr="00E64063">
        <w:rPr>
          <w:sz w:val="22"/>
          <w:szCs w:val="22"/>
        </w:rPr>
        <w:t>11-4-93; DEQ 16-1993, f. &amp; cert. ef.</w:t>
      </w:r>
      <w:proofErr w:type="gramEnd"/>
      <w:r w:rsidRPr="00E64063">
        <w:rPr>
          <w:sz w:val="22"/>
          <w:szCs w:val="22"/>
        </w:rPr>
        <w:t xml:space="preserve"> </w:t>
      </w:r>
      <w:proofErr w:type="gramStart"/>
      <w:r w:rsidRPr="00E64063">
        <w:rPr>
          <w:sz w:val="22"/>
          <w:szCs w:val="22"/>
        </w:rPr>
        <w:t>11-4-93; DEQ 17-1993, f. &amp; cert. ef.</w:t>
      </w:r>
      <w:proofErr w:type="gramEnd"/>
      <w:r w:rsidRPr="00E64063">
        <w:rPr>
          <w:sz w:val="22"/>
          <w:szCs w:val="22"/>
        </w:rPr>
        <w:t xml:space="preserve"> </w:t>
      </w:r>
      <w:proofErr w:type="gramStart"/>
      <w:r w:rsidRPr="00E64063">
        <w:rPr>
          <w:sz w:val="22"/>
          <w:szCs w:val="22"/>
        </w:rPr>
        <w:t>11-4-93; DEQ 19-1993, f. &amp; cert. ef.</w:t>
      </w:r>
      <w:proofErr w:type="gramEnd"/>
      <w:r w:rsidRPr="00E64063">
        <w:rPr>
          <w:sz w:val="22"/>
          <w:szCs w:val="22"/>
        </w:rPr>
        <w:t xml:space="preserve"> </w:t>
      </w:r>
      <w:proofErr w:type="gramStart"/>
      <w:r w:rsidRPr="00E64063">
        <w:rPr>
          <w:sz w:val="22"/>
          <w:szCs w:val="22"/>
        </w:rPr>
        <w:t>11-4-93; DEQ 1-1994, f. &amp; cert. ef.</w:t>
      </w:r>
      <w:proofErr w:type="gramEnd"/>
      <w:r w:rsidRPr="00E64063">
        <w:rPr>
          <w:sz w:val="22"/>
          <w:szCs w:val="22"/>
        </w:rPr>
        <w:t xml:space="preserve"> </w:t>
      </w:r>
      <w:proofErr w:type="gramStart"/>
      <w:r w:rsidRPr="00E64063">
        <w:rPr>
          <w:sz w:val="22"/>
          <w:szCs w:val="22"/>
        </w:rPr>
        <w:t>1-3-94; DEQ 5-1994, f. &amp; cert. ef.</w:t>
      </w:r>
      <w:proofErr w:type="gramEnd"/>
      <w:r w:rsidRPr="00E64063">
        <w:rPr>
          <w:sz w:val="22"/>
          <w:szCs w:val="22"/>
        </w:rPr>
        <w:t xml:space="preserve"> </w:t>
      </w:r>
      <w:proofErr w:type="gramStart"/>
      <w:r w:rsidRPr="00E64063">
        <w:rPr>
          <w:sz w:val="22"/>
          <w:szCs w:val="22"/>
        </w:rPr>
        <w:t>3-21-94; DEQ 14-1994, f. &amp; cert. ef.</w:t>
      </w:r>
      <w:proofErr w:type="gramEnd"/>
      <w:r w:rsidRPr="00E64063">
        <w:rPr>
          <w:sz w:val="22"/>
          <w:szCs w:val="22"/>
        </w:rPr>
        <w:t xml:space="preserve"> </w:t>
      </w:r>
      <w:proofErr w:type="gramStart"/>
      <w:r w:rsidRPr="00E64063">
        <w:rPr>
          <w:sz w:val="22"/>
          <w:szCs w:val="22"/>
        </w:rPr>
        <w:t>5-31-94; DEQ 15-1994, f. 6-8-94, cert. ef.</w:t>
      </w:r>
      <w:proofErr w:type="gramEnd"/>
      <w:r w:rsidRPr="00E64063">
        <w:rPr>
          <w:sz w:val="22"/>
          <w:szCs w:val="22"/>
        </w:rPr>
        <w:t xml:space="preserve"> </w:t>
      </w:r>
      <w:proofErr w:type="gramStart"/>
      <w:r w:rsidRPr="00E64063">
        <w:rPr>
          <w:sz w:val="22"/>
          <w:szCs w:val="22"/>
        </w:rPr>
        <w:t>7-1-94; DEQ 25-1994, f. &amp; cert. ef.</w:t>
      </w:r>
      <w:proofErr w:type="gramEnd"/>
      <w:r w:rsidRPr="00E64063">
        <w:rPr>
          <w:sz w:val="22"/>
          <w:szCs w:val="22"/>
        </w:rPr>
        <w:t xml:space="preserve"> </w:t>
      </w:r>
      <w:proofErr w:type="gramStart"/>
      <w:r w:rsidRPr="00E64063">
        <w:rPr>
          <w:sz w:val="22"/>
          <w:szCs w:val="22"/>
        </w:rPr>
        <w:t>11-2-94; DEQ 9-1995, f. &amp; cert. ef.</w:t>
      </w:r>
      <w:proofErr w:type="gramEnd"/>
      <w:r w:rsidRPr="00E64063">
        <w:rPr>
          <w:sz w:val="22"/>
          <w:szCs w:val="22"/>
        </w:rPr>
        <w:t xml:space="preserve"> </w:t>
      </w:r>
      <w:proofErr w:type="gramStart"/>
      <w:r w:rsidRPr="00E64063">
        <w:rPr>
          <w:sz w:val="22"/>
          <w:szCs w:val="22"/>
        </w:rPr>
        <w:t>5-1-95; DEQ 10-1995, f. &amp; cert. ef.</w:t>
      </w:r>
      <w:proofErr w:type="gramEnd"/>
      <w:r w:rsidRPr="00E64063">
        <w:rPr>
          <w:sz w:val="22"/>
          <w:szCs w:val="22"/>
        </w:rPr>
        <w:t xml:space="preserve"> </w:t>
      </w:r>
      <w:proofErr w:type="gramStart"/>
      <w:r w:rsidRPr="00E64063">
        <w:rPr>
          <w:sz w:val="22"/>
          <w:szCs w:val="22"/>
        </w:rPr>
        <w:t>5-1-95; DEQ 14-1995, f. &amp; cert. ef.</w:t>
      </w:r>
      <w:proofErr w:type="gramEnd"/>
      <w:r w:rsidRPr="00E64063">
        <w:rPr>
          <w:sz w:val="22"/>
          <w:szCs w:val="22"/>
        </w:rPr>
        <w:t xml:space="preserve"> </w:t>
      </w:r>
      <w:proofErr w:type="gramStart"/>
      <w:r w:rsidRPr="00E64063">
        <w:rPr>
          <w:sz w:val="22"/>
          <w:szCs w:val="22"/>
        </w:rPr>
        <w:t>5-25-95; DEQ 17-1995, f. &amp; cert. ef.</w:t>
      </w:r>
      <w:proofErr w:type="gramEnd"/>
      <w:r w:rsidRPr="00E64063">
        <w:rPr>
          <w:sz w:val="22"/>
          <w:szCs w:val="22"/>
        </w:rPr>
        <w:t xml:space="preserve"> </w:t>
      </w:r>
      <w:proofErr w:type="gramStart"/>
      <w:r w:rsidRPr="00E64063">
        <w:rPr>
          <w:sz w:val="22"/>
          <w:szCs w:val="22"/>
        </w:rPr>
        <w:t>7-12-95; DEQ 19-1995, f. &amp; cert. ef.</w:t>
      </w:r>
      <w:proofErr w:type="gramEnd"/>
      <w:r w:rsidRPr="00E64063">
        <w:rPr>
          <w:sz w:val="22"/>
          <w:szCs w:val="22"/>
        </w:rPr>
        <w:t xml:space="preserve"> </w:t>
      </w:r>
      <w:proofErr w:type="gramStart"/>
      <w:r w:rsidRPr="00E64063">
        <w:rPr>
          <w:sz w:val="22"/>
          <w:szCs w:val="22"/>
        </w:rPr>
        <w:t xml:space="preserve">9-1-95; </w:t>
      </w:r>
      <w:r w:rsidRPr="00E64063">
        <w:rPr>
          <w:sz w:val="22"/>
          <w:szCs w:val="22"/>
        </w:rPr>
        <w:lastRenderedPageBreak/>
        <w:t>DEQ 20-1995 (Temp), f. &amp; cert. ef.</w:t>
      </w:r>
      <w:proofErr w:type="gramEnd"/>
      <w:r w:rsidRPr="00E64063">
        <w:rPr>
          <w:sz w:val="22"/>
          <w:szCs w:val="22"/>
        </w:rPr>
        <w:t xml:space="preserve"> </w:t>
      </w:r>
      <w:proofErr w:type="gramStart"/>
      <w:r w:rsidRPr="00E64063">
        <w:rPr>
          <w:sz w:val="22"/>
          <w:szCs w:val="22"/>
        </w:rPr>
        <w:t>9-14-95; DEQ 8-1996(Temp), f. &amp; cert. ef.</w:t>
      </w:r>
      <w:proofErr w:type="gramEnd"/>
      <w:r w:rsidRPr="00E64063">
        <w:rPr>
          <w:sz w:val="22"/>
          <w:szCs w:val="22"/>
        </w:rPr>
        <w:t xml:space="preserve"> </w:t>
      </w:r>
      <w:proofErr w:type="gramStart"/>
      <w:r w:rsidRPr="00E64063">
        <w:rPr>
          <w:sz w:val="22"/>
          <w:szCs w:val="22"/>
        </w:rPr>
        <w:t>6-3-96; DEQ 15-1996, f. &amp; cert. ef.</w:t>
      </w:r>
      <w:proofErr w:type="gramEnd"/>
      <w:r w:rsidRPr="00E64063">
        <w:rPr>
          <w:sz w:val="22"/>
          <w:szCs w:val="22"/>
        </w:rPr>
        <w:t xml:space="preserve"> </w:t>
      </w:r>
      <w:proofErr w:type="gramStart"/>
      <w:r w:rsidRPr="00E64063">
        <w:rPr>
          <w:sz w:val="22"/>
          <w:szCs w:val="22"/>
        </w:rPr>
        <w:t>8-14-96; DEQ 19-1996, f. &amp; cert. ef.</w:t>
      </w:r>
      <w:proofErr w:type="gramEnd"/>
      <w:r w:rsidRPr="00E64063">
        <w:rPr>
          <w:sz w:val="22"/>
          <w:szCs w:val="22"/>
        </w:rPr>
        <w:t xml:space="preserve"> </w:t>
      </w:r>
      <w:proofErr w:type="gramStart"/>
      <w:r w:rsidRPr="00E64063">
        <w:rPr>
          <w:sz w:val="22"/>
          <w:szCs w:val="22"/>
        </w:rPr>
        <w:t>9-24-96; DEQ 22-1996, f. &amp; cert. ef.</w:t>
      </w:r>
      <w:proofErr w:type="gramEnd"/>
      <w:r w:rsidRPr="00E64063">
        <w:rPr>
          <w:sz w:val="22"/>
          <w:szCs w:val="22"/>
        </w:rPr>
        <w:t xml:space="preserve"> </w:t>
      </w:r>
      <w:proofErr w:type="gramStart"/>
      <w:r w:rsidRPr="00E64063">
        <w:rPr>
          <w:sz w:val="22"/>
          <w:szCs w:val="22"/>
        </w:rPr>
        <w:t>10-22-96; DEQ 23-1996, f. &amp; cert. ef.</w:t>
      </w:r>
      <w:proofErr w:type="gramEnd"/>
      <w:r w:rsidRPr="00E64063">
        <w:rPr>
          <w:sz w:val="22"/>
          <w:szCs w:val="22"/>
        </w:rPr>
        <w:t xml:space="preserve"> </w:t>
      </w:r>
      <w:proofErr w:type="gramStart"/>
      <w:r w:rsidRPr="00E64063">
        <w:rPr>
          <w:sz w:val="22"/>
          <w:szCs w:val="22"/>
        </w:rPr>
        <w:t>11-4-96; DEQ 24-1996, f. &amp; cert. ef.</w:t>
      </w:r>
      <w:proofErr w:type="gramEnd"/>
      <w:r w:rsidRPr="00E64063">
        <w:rPr>
          <w:sz w:val="22"/>
          <w:szCs w:val="22"/>
        </w:rPr>
        <w:t xml:space="preserve"> </w:t>
      </w:r>
      <w:proofErr w:type="gramStart"/>
      <w:r w:rsidRPr="00E64063">
        <w:rPr>
          <w:sz w:val="22"/>
          <w:szCs w:val="22"/>
        </w:rPr>
        <w:t>11-26-96; DEQ 10-1998, f. &amp; cert. ef.</w:t>
      </w:r>
      <w:proofErr w:type="gramEnd"/>
      <w:r w:rsidRPr="00E64063">
        <w:rPr>
          <w:sz w:val="22"/>
          <w:szCs w:val="22"/>
        </w:rPr>
        <w:t xml:space="preserve"> </w:t>
      </w:r>
      <w:proofErr w:type="gramStart"/>
      <w:r w:rsidRPr="00E64063">
        <w:rPr>
          <w:sz w:val="22"/>
          <w:szCs w:val="22"/>
        </w:rPr>
        <w:t>6-22-98; DEQ 15-1998, f. &amp; cert. ef.</w:t>
      </w:r>
      <w:proofErr w:type="gramEnd"/>
      <w:r w:rsidRPr="00E64063">
        <w:rPr>
          <w:sz w:val="22"/>
          <w:szCs w:val="22"/>
        </w:rPr>
        <w:t xml:space="preserve"> </w:t>
      </w:r>
      <w:proofErr w:type="gramStart"/>
      <w:r w:rsidRPr="00E64063">
        <w:rPr>
          <w:sz w:val="22"/>
          <w:szCs w:val="22"/>
        </w:rPr>
        <w:t>9-23-98; DEQ 16-1998, f. &amp; cert. ef.</w:t>
      </w:r>
      <w:proofErr w:type="gramEnd"/>
      <w:r w:rsidRPr="00E64063">
        <w:rPr>
          <w:sz w:val="22"/>
          <w:szCs w:val="22"/>
        </w:rPr>
        <w:t xml:space="preserve"> </w:t>
      </w:r>
      <w:proofErr w:type="gramStart"/>
      <w:r w:rsidRPr="00E64063">
        <w:rPr>
          <w:sz w:val="22"/>
          <w:szCs w:val="22"/>
        </w:rPr>
        <w:t>9-23-98; DEQ 17-1998, f. &amp; cert. ef.</w:t>
      </w:r>
      <w:proofErr w:type="gramEnd"/>
      <w:r w:rsidRPr="00E64063">
        <w:rPr>
          <w:sz w:val="22"/>
          <w:szCs w:val="22"/>
        </w:rPr>
        <w:t xml:space="preserve"> </w:t>
      </w:r>
      <w:proofErr w:type="gramStart"/>
      <w:r w:rsidRPr="00E64063">
        <w:rPr>
          <w:sz w:val="22"/>
          <w:szCs w:val="22"/>
        </w:rPr>
        <w:t>9-23-98; DEQ 20-1998, f. &amp; cert. ef.</w:t>
      </w:r>
      <w:proofErr w:type="gramEnd"/>
      <w:r w:rsidRPr="00E64063">
        <w:rPr>
          <w:sz w:val="22"/>
          <w:szCs w:val="22"/>
        </w:rPr>
        <w:t xml:space="preserve"> </w:t>
      </w:r>
      <w:proofErr w:type="gramStart"/>
      <w:r w:rsidRPr="00E64063">
        <w:rPr>
          <w:sz w:val="22"/>
          <w:szCs w:val="22"/>
        </w:rPr>
        <w:t>10-12-98; DEQ 21-1998, f. &amp; cert. ef.</w:t>
      </w:r>
      <w:proofErr w:type="gramEnd"/>
      <w:r w:rsidRPr="00E64063">
        <w:rPr>
          <w:sz w:val="22"/>
          <w:szCs w:val="22"/>
        </w:rPr>
        <w:t xml:space="preserve"> </w:t>
      </w:r>
      <w:proofErr w:type="gramStart"/>
      <w:r w:rsidRPr="00E64063">
        <w:rPr>
          <w:sz w:val="22"/>
          <w:szCs w:val="22"/>
        </w:rPr>
        <w:t>10-12-98; DEQ 1-1999, f. &amp; cert. ef.</w:t>
      </w:r>
      <w:proofErr w:type="gramEnd"/>
      <w:r w:rsidRPr="00E64063">
        <w:rPr>
          <w:sz w:val="22"/>
          <w:szCs w:val="22"/>
        </w:rPr>
        <w:t xml:space="preserve"> </w:t>
      </w:r>
      <w:proofErr w:type="gramStart"/>
      <w:r w:rsidRPr="00E64063">
        <w:rPr>
          <w:sz w:val="22"/>
          <w:szCs w:val="22"/>
        </w:rPr>
        <w:t>1-25-99; DEQ 5-1999, f. &amp; cert. ef.</w:t>
      </w:r>
      <w:proofErr w:type="gramEnd"/>
      <w:r w:rsidRPr="00E64063">
        <w:rPr>
          <w:sz w:val="22"/>
          <w:szCs w:val="22"/>
        </w:rPr>
        <w:t xml:space="preserve"> </w:t>
      </w:r>
      <w:proofErr w:type="gramStart"/>
      <w:r w:rsidRPr="00E64063">
        <w:rPr>
          <w:sz w:val="22"/>
          <w:szCs w:val="22"/>
        </w:rPr>
        <w:t>3-25-99; DEQ 6-1999, f. &amp; cert. ef.</w:t>
      </w:r>
      <w:proofErr w:type="gramEnd"/>
      <w:r w:rsidRPr="00E64063">
        <w:rPr>
          <w:sz w:val="22"/>
          <w:szCs w:val="22"/>
        </w:rPr>
        <w:t xml:space="preserve"> </w:t>
      </w:r>
      <w:proofErr w:type="gramStart"/>
      <w:r w:rsidRPr="00E64063">
        <w:rPr>
          <w:sz w:val="22"/>
          <w:szCs w:val="22"/>
        </w:rPr>
        <w:t>5-21-99; DEQ 10-1999, f. &amp; cert. ef.</w:t>
      </w:r>
      <w:proofErr w:type="gramEnd"/>
      <w:r w:rsidRPr="00E64063">
        <w:rPr>
          <w:sz w:val="22"/>
          <w:szCs w:val="22"/>
        </w:rPr>
        <w:t xml:space="preserve"> </w:t>
      </w:r>
      <w:proofErr w:type="gramStart"/>
      <w:r w:rsidRPr="00E64063">
        <w:rPr>
          <w:sz w:val="22"/>
          <w:szCs w:val="22"/>
        </w:rPr>
        <w:t>7-1-99; DEQ 14-1999, f. &amp; cert. ef.</w:t>
      </w:r>
      <w:proofErr w:type="gramEnd"/>
      <w:r w:rsidRPr="00E64063">
        <w:rPr>
          <w:sz w:val="22"/>
          <w:szCs w:val="22"/>
        </w:rPr>
        <w:t xml:space="preserve"> 10-14-99, Renumbered from 340-020-0047; DEQ 15-1999, f. &amp; cert. ef. </w:t>
      </w:r>
      <w:proofErr w:type="gramStart"/>
      <w:r w:rsidRPr="00E64063">
        <w:rPr>
          <w:sz w:val="22"/>
          <w:szCs w:val="22"/>
        </w:rPr>
        <w:t>10-22-99; DEQ 2-2000, f. 2-17-00, cert. ef.</w:t>
      </w:r>
      <w:proofErr w:type="gramEnd"/>
      <w:r w:rsidRPr="00E64063">
        <w:rPr>
          <w:sz w:val="22"/>
          <w:szCs w:val="22"/>
        </w:rPr>
        <w:t xml:space="preserve"> </w:t>
      </w:r>
      <w:proofErr w:type="gramStart"/>
      <w:r w:rsidRPr="00E64063">
        <w:rPr>
          <w:sz w:val="22"/>
          <w:szCs w:val="22"/>
        </w:rPr>
        <w:t>6-1-01; DEQ 6-2000, f. &amp; cert. ef.</w:t>
      </w:r>
      <w:proofErr w:type="gramEnd"/>
      <w:r w:rsidRPr="00E64063">
        <w:rPr>
          <w:sz w:val="22"/>
          <w:szCs w:val="22"/>
        </w:rPr>
        <w:t xml:space="preserve"> </w:t>
      </w:r>
      <w:proofErr w:type="gramStart"/>
      <w:r w:rsidRPr="00E64063">
        <w:rPr>
          <w:sz w:val="22"/>
          <w:szCs w:val="22"/>
        </w:rPr>
        <w:t>5-22-00; DEQ 8-2000, f. &amp; cert. ef.</w:t>
      </w:r>
      <w:proofErr w:type="gramEnd"/>
      <w:r w:rsidRPr="00E64063">
        <w:rPr>
          <w:sz w:val="22"/>
          <w:szCs w:val="22"/>
        </w:rPr>
        <w:t xml:space="preserve"> </w:t>
      </w:r>
      <w:proofErr w:type="gramStart"/>
      <w:r w:rsidRPr="00E64063">
        <w:rPr>
          <w:sz w:val="22"/>
          <w:szCs w:val="22"/>
        </w:rPr>
        <w:t>6-6-00; DEQ 13-2000, f. &amp; cert. ef.</w:t>
      </w:r>
      <w:proofErr w:type="gramEnd"/>
      <w:r w:rsidRPr="00E64063">
        <w:rPr>
          <w:sz w:val="22"/>
          <w:szCs w:val="22"/>
        </w:rPr>
        <w:t xml:space="preserve"> </w:t>
      </w:r>
      <w:proofErr w:type="gramStart"/>
      <w:r w:rsidRPr="00E64063">
        <w:rPr>
          <w:sz w:val="22"/>
          <w:szCs w:val="22"/>
        </w:rPr>
        <w:t>7-28-00; DEQ 16-2000, f. &amp; cert. ef.</w:t>
      </w:r>
      <w:proofErr w:type="gramEnd"/>
      <w:r w:rsidRPr="00E64063">
        <w:rPr>
          <w:sz w:val="22"/>
          <w:szCs w:val="22"/>
        </w:rPr>
        <w:t xml:space="preserve"> </w:t>
      </w:r>
      <w:proofErr w:type="gramStart"/>
      <w:r w:rsidRPr="00E64063">
        <w:rPr>
          <w:sz w:val="22"/>
          <w:szCs w:val="22"/>
        </w:rPr>
        <w:t>10-25-00; DEQ 17-2000, f. &amp; cert. ef.</w:t>
      </w:r>
      <w:proofErr w:type="gramEnd"/>
      <w:r w:rsidRPr="00E64063">
        <w:rPr>
          <w:sz w:val="22"/>
          <w:szCs w:val="22"/>
        </w:rPr>
        <w:t xml:space="preserve"> </w:t>
      </w:r>
      <w:proofErr w:type="gramStart"/>
      <w:r w:rsidRPr="00E64063">
        <w:rPr>
          <w:sz w:val="22"/>
          <w:szCs w:val="22"/>
        </w:rPr>
        <w:t>10-25-00; DEQ 20-2000 f. &amp; cert. ef.</w:t>
      </w:r>
      <w:proofErr w:type="gramEnd"/>
      <w:r w:rsidRPr="00E64063">
        <w:rPr>
          <w:sz w:val="22"/>
          <w:szCs w:val="22"/>
        </w:rPr>
        <w:t xml:space="preserve"> </w:t>
      </w:r>
      <w:proofErr w:type="gramStart"/>
      <w:r w:rsidRPr="00E64063">
        <w:rPr>
          <w:sz w:val="22"/>
          <w:szCs w:val="22"/>
        </w:rPr>
        <w:t>12-15-00; DEQ 21-2000, f. &amp; cert. ef.</w:t>
      </w:r>
      <w:proofErr w:type="gramEnd"/>
      <w:r w:rsidRPr="00E64063">
        <w:rPr>
          <w:sz w:val="22"/>
          <w:szCs w:val="22"/>
        </w:rPr>
        <w:t xml:space="preserve"> </w:t>
      </w:r>
      <w:proofErr w:type="gramStart"/>
      <w:r w:rsidRPr="00E64063">
        <w:rPr>
          <w:sz w:val="22"/>
          <w:szCs w:val="22"/>
        </w:rPr>
        <w:t>12-15-00; DEQ 2-2001, f. &amp; cert. ef.</w:t>
      </w:r>
      <w:proofErr w:type="gramEnd"/>
      <w:r w:rsidRPr="00E64063">
        <w:rPr>
          <w:sz w:val="22"/>
          <w:szCs w:val="22"/>
        </w:rPr>
        <w:t xml:space="preserve"> </w:t>
      </w:r>
      <w:proofErr w:type="gramStart"/>
      <w:r w:rsidRPr="00E64063">
        <w:rPr>
          <w:sz w:val="22"/>
          <w:szCs w:val="22"/>
        </w:rPr>
        <w:t>2-5-01; DEQ 4-2001, f. &amp; cert. ef.</w:t>
      </w:r>
      <w:proofErr w:type="gramEnd"/>
      <w:r w:rsidRPr="00E64063">
        <w:rPr>
          <w:sz w:val="22"/>
          <w:szCs w:val="22"/>
        </w:rPr>
        <w:t xml:space="preserve"> </w:t>
      </w:r>
      <w:proofErr w:type="gramStart"/>
      <w:r w:rsidRPr="00E64063">
        <w:rPr>
          <w:sz w:val="22"/>
          <w:szCs w:val="22"/>
        </w:rPr>
        <w:t>3-27-01; DEQ 6-2001, f. 6-18-01, cert. ef.</w:t>
      </w:r>
      <w:proofErr w:type="gramEnd"/>
      <w:r w:rsidRPr="00E64063">
        <w:rPr>
          <w:sz w:val="22"/>
          <w:szCs w:val="22"/>
        </w:rPr>
        <w:t xml:space="preserve"> </w:t>
      </w:r>
      <w:proofErr w:type="gramStart"/>
      <w:r w:rsidRPr="00E64063">
        <w:rPr>
          <w:sz w:val="22"/>
          <w:szCs w:val="22"/>
        </w:rPr>
        <w:t>7-1-01; DEQ 15-2001, f. &amp; cert. ef.</w:t>
      </w:r>
      <w:proofErr w:type="gramEnd"/>
      <w:r w:rsidRPr="00E64063">
        <w:rPr>
          <w:sz w:val="22"/>
          <w:szCs w:val="22"/>
        </w:rPr>
        <w:t xml:space="preserve"> </w:t>
      </w:r>
      <w:proofErr w:type="gramStart"/>
      <w:r w:rsidRPr="00E64063">
        <w:rPr>
          <w:sz w:val="22"/>
          <w:szCs w:val="22"/>
        </w:rPr>
        <w:t>12-26-01; DEQ 16-2001, f. &amp; cert. ef.</w:t>
      </w:r>
      <w:proofErr w:type="gramEnd"/>
      <w:r w:rsidRPr="00E64063">
        <w:rPr>
          <w:sz w:val="22"/>
          <w:szCs w:val="22"/>
        </w:rPr>
        <w:t xml:space="preserve"> </w:t>
      </w:r>
      <w:proofErr w:type="gramStart"/>
      <w:r w:rsidRPr="00E64063">
        <w:rPr>
          <w:sz w:val="22"/>
          <w:szCs w:val="22"/>
        </w:rPr>
        <w:t>12-26-01; DEQ 17-2001, f. &amp; cert. ef.</w:t>
      </w:r>
      <w:proofErr w:type="gramEnd"/>
      <w:r w:rsidRPr="00E64063">
        <w:rPr>
          <w:sz w:val="22"/>
          <w:szCs w:val="22"/>
        </w:rPr>
        <w:t xml:space="preserve"> </w:t>
      </w:r>
      <w:proofErr w:type="gramStart"/>
      <w:r w:rsidRPr="00E64063">
        <w:rPr>
          <w:sz w:val="22"/>
          <w:szCs w:val="22"/>
        </w:rPr>
        <w:t>12-28-01; DEQ 4-2002, f. &amp; cert. ef.</w:t>
      </w:r>
      <w:proofErr w:type="gramEnd"/>
      <w:r w:rsidRPr="00E64063">
        <w:rPr>
          <w:sz w:val="22"/>
          <w:szCs w:val="22"/>
        </w:rPr>
        <w:t xml:space="preserve"> </w:t>
      </w:r>
      <w:proofErr w:type="gramStart"/>
      <w:r w:rsidRPr="00E64063">
        <w:rPr>
          <w:sz w:val="22"/>
          <w:szCs w:val="22"/>
        </w:rPr>
        <w:t>3-14-02; DEQ 5-2002, f. &amp; cert. ef.</w:t>
      </w:r>
      <w:proofErr w:type="gramEnd"/>
      <w:r w:rsidRPr="00E64063">
        <w:rPr>
          <w:sz w:val="22"/>
          <w:szCs w:val="22"/>
        </w:rPr>
        <w:t xml:space="preserve"> </w:t>
      </w:r>
      <w:proofErr w:type="gramStart"/>
      <w:r w:rsidRPr="00E64063">
        <w:rPr>
          <w:sz w:val="22"/>
          <w:szCs w:val="22"/>
        </w:rPr>
        <w:t>5-3-02; DEQ 11-2002, f. &amp; cert. ef.</w:t>
      </w:r>
      <w:proofErr w:type="gramEnd"/>
      <w:r w:rsidRPr="00E64063">
        <w:rPr>
          <w:sz w:val="22"/>
          <w:szCs w:val="22"/>
        </w:rPr>
        <w:t xml:space="preserve"> </w:t>
      </w:r>
      <w:proofErr w:type="gramStart"/>
      <w:r w:rsidRPr="00E64063">
        <w:rPr>
          <w:sz w:val="22"/>
          <w:szCs w:val="22"/>
        </w:rPr>
        <w:t>10-8-02; DEQ 5-2003, f. &amp; cert. ef.</w:t>
      </w:r>
      <w:proofErr w:type="gramEnd"/>
      <w:r w:rsidRPr="00E64063">
        <w:rPr>
          <w:sz w:val="22"/>
          <w:szCs w:val="22"/>
        </w:rPr>
        <w:t xml:space="preserve"> </w:t>
      </w:r>
      <w:proofErr w:type="gramStart"/>
      <w:r w:rsidRPr="00E64063">
        <w:rPr>
          <w:sz w:val="22"/>
          <w:szCs w:val="22"/>
        </w:rPr>
        <w:t>2-6-03; DEQ 14-2003, f. &amp; cert. ef.</w:t>
      </w:r>
      <w:proofErr w:type="gramEnd"/>
      <w:r w:rsidRPr="00E64063">
        <w:rPr>
          <w:sz w:val="22"/>
          <w:szCs w:val="22"/>
        </w:rPr>
        <w:t xml:space="preserve"> </w:t>
      </w:r>
      <w:proofErr w:type="gramStart"/>
      <w:r w:rsidRPr="00E64063">
        <w:rPr>
          <w:sz w:val="22"/>
          <w:szCs w:val="22"/>
        </w:rPr>
        <w:t>10-24-03; DEQ 19-2003, f. &amp; cert. ef.</w:t>
      </w:r>
      <w:proofErr w:type="gramEnd"/>
      <w:r w:rsidRPr="00E64063">
        <w:rPr>
          <w:sz w:val="22"/>
          <w:szCs w:val="22"/>
        </w:rPr>
        <w:t xml:space="preserve"> </w:t>
      </w:r>
      <w:proofErr w:type="gramStart"/>
      <w:r w:rsidRPr="00E64063">
        <w:rPr>
          <w:sz w:val="22"/>
          <w:szCs w:val="22"/>
        </w:rPr>
        <w:t>12-12-03; DEQ 1-2004, f. &amp; cert. ef.</w:t>
      </w:r>
      <w:proofErr w:type="gramEnd"/>
      <w:r w:rsidRPr="00E64063">
        <w:rPr>
          <w:sz w:val="22"/>
          <w:szCs w:val="22"/>
        </w:rPr>
        <w:t xml:space="preserve"> </w:t>
      </w:r>
      <w:proofErr w:type="gramStart"/>
      <w:r w:rsidRPr="00E64063">
        <w:rPr>
          <w:sz w:val="22"/>
          <w:szCs w:val="22"/>
        </w:rPr>
        <w:t>4-14-04; DEQ 10-2004, f. &amp; cert. ef.</w:t>
      </w:r>
      <w:proofErr w:type="gramEnd"/>
      <w:r w:rsidRPr="00E64063">
        <w:rPr>
          <w:sz w:val="22"/>
          <w:szCs w:val="22"/>
        </w:rPr>
        <w:t xml:space="preserve"> </w:t>
      </w:r>
      <w:proofErr w:type="gramStart"/>
      <w:r w:rsidRPr="00E64063">
        <w:rPr>
          <w:sz w:val="22"/>
          <w:szCs w:val="22"/>
        </w:rPr>
        <w:t>12-15-04; DEQ 1-2005, f. &amp; cert. ef.</w:t>
      </w:r>
      <w:proofErr w:type="gramEnd"/>
      <w:r w:rsidRPr="00E64063">
        <w:rPr>
          <w:sz w:val="22"/>
          <w:szCs w:val="22"/>
        </w:rPr>
        <w:t xml:space="preserve"> </w:t>
      </w:r>
      <w:proofErr w:type="gramStart"/>
      <w:r w:rsidRPr="00E64063">
        <w:rPr>
          <w:sz w:val="22"/>
          <w:szCs w:val="22"/>
        </w:rPr>
        <w:t>1-4-05; DEQ 2-2005, f. &amp; cert. ef.</w:t>
      </w:r>
      <w:proofErr w:type="gramEnd"/>
      <w:r w:rsidRPr="00E64063">
        <w:rPr>
          <w:sz w:val="22"/>
          <w:szCs w:val="22"/>
        </w:rPr>
        <w:t xml:space="preserve"> </w:t>
      </w:r>
      <w:proofErr w:type="gramStart"/>
      <w:r w:rsidRPr="00E64063">
        <w:rPr>
          <w:sz w:val="22"/>
          <w:szCs w:val="22"/>
        </w:rPr>
        <w:t>2-10-05; DEQ 4-2005, f. 5-13-05, cert. ef.</w:t>
      </w:r>
      <w:proofErr w:type="gramEnd"/>
      <w:r w:rsidRPr="00E64063">
        <w:rPr>
          <w:sz w:val="22"/>
          <w:szCs w:val="22"/>
        </w:rPr>
        <w:t xml:space="preserve"> </w:t>
      </w:r>
      <w:proofErr w:type="gramStart"/>
      <w:r w:rsidRPr="00E64063">
        <w:rPr>
          <w:sz w:val="22"/>
          <w:szCs w:val="22"/>
        </w:rPr>
        <w:t>6-1-05; DEQ 7-2005, f. &amp; cert. ef.</w:t>
      </w:r>
      <w:proofErr w:type="gramEnd"/>
      <w:r w:rsidRPr="00E64063">
        <w:rPr>
          <w:sz w:val="22"/>
          <w:szCs w:val="22"/>
        </w:rPr>
        <w:t xml:space="preserve"> </w:t>
      </w:r>
      <w:proofErr w:type="gramStart"/>
      <w:r w:rsidRPr="00E64063">
        <w:rPr>
          <w:sz w:val="22"/>
          <w:szCs w:val="22"/>
        </w:rPr>
        <w:t>7-12-05; DEQ 9-2005, f. &amp; cert. ef.</w:t>
      </w:r>
      <w:proofErr w:type="gramEnd"/>
      <w:r w:rsidRPr="00E64063">
        <w:rPr>
          <w:sz w:val="22"/>
          <w:szCs w:val="22"/>
        </w:rPr>
        <w:t xml:space="preserve"> </w:t>
      </w:r>
      <w:proofErr w:type="gramStart"/>
      <w:r w:rsidRPr="00E64063">
        <w:rPr>
          <w:sz w:val="22"/>
          <w:szCs w:val="22"/>
        </w:rPr>
        <w:t>9-9-05; DEQ 2-2006, f. &amp; cert. ef.</w:t>
      </w:r>
      <w:proofErr w:type="gramEnd"/>
      <w:r w:rsidRPr="00E64063">
        <w:rPr>
          <w:sz w:val="22"/>
          <w:szCs w:val="22"/>
        </w:rPr>
        <w:t xml:space="preserve"> </w:t>
      </w:r>
      <w:proofErr w:type="gramStart"/>
      <w:r w:rsidRPr="00E64063">
        <w:rPr>
          <w:sz w:val="22"/>
          <w:szCs w:val="22"/>
        </w:rPr>
        <w:t>3-14-06; DEQ 4-2006, f. 3-29-06, cert. ef.</w:t>
      </w:r>
      <w:proofErr w:type="gramEnd"/>
      <w:r w:rsidRPr="00E64063">
        <w:rPr>
          <w:sz w:val="22"/>
          <w:szCs w:val="22"/>
        </w:rPr>
        <w:t xml:space="preserve"> </w:t>
      </w:r>
      <w:proofErr w:type="gramStart"/>
      <w:r w:rsidRPr="00E64063">
        <w:rPr>
          <w:sz w:val="22"/>
          <w:szCs w:val="22"/>
        </w:rPr>
        <w:t>3-31-06; DEQ 3-2007, f. &amp; cert. ef.</w:t>
      </w:r>
      <w:proofErr w:type="gramEnd"/>
      <w:r w:rsidRPr="00E64063">
        <w:rPr>
          <w:sz w:val="22"/>
          <w:szCs w:val="22"/>
        </w:rPr>
        <w:t xml:space="preserve"> </w:t>
      </w:r>
      <w:proofErr w:type="gramStart"/>
      <w:r w:rsidRPr="00E64063">
        <w:rPr>
          <w:sz w:val="22"/>
          <w:szCs w:val="22"/>
        </w:rPr>
        <w:t>4-12-07; DEQ 4-2007, f. &amp; cert. ef.</w:t>
      </w:r>
      <w:proofErr w:type="gramEnd"/>
      <w:r w:rsidRPr="00E64063">
        <w:rPr>
          <w:sz w:val="22"/>
          <w:szCs w:val="22"/>
        </w:rPr>
        <w:t xml:space="preserve"> </w:t>
      </w:r>
      <w:proofErr w:type="gramStart"/>
      <w:r w:rsidRPr="00E64063">
        <w:rPr>
          <w:sz w:val="22"/>
          <w:szCs w:val="22"/>
        </w:rPr>
        <w:t>6-28-07; DEQ 8-2007, f. &amp; cert. ef.</w:t>
      </w:r>
      <w:proofErr w:type="gramEnd"/>
      <w:r w:rsidRPr="00E64063">
        <w:rPr>
          <w:sz w:val="22"/>
          <w:szCs w:val="22"/>
        </w:rPr>
        <w:t xml:space="preserve"> </w:t>
      </w:r>
      <w:proofErr w:type="gramStart"/>
      <w:r w:rsidRPr="00E64063">
        <w:rPr>
          <w:sz w:val="22"/>
          <w:szCs w:val="22"/>
        </w:rPr>
        <w:t>11-8-07; DEQ 5-2008, f. &amp; cert. ef.</w:t>
      </w:r>
      <w:proofErr w:type="gramEnd"/>
      <w:r w:rsidRPr="00E64063">
        <w:rPr>
          <w:sz w:val="22"/>
          <w:szCs w:val="22"/>
        </w:rPr>
        <w:t xml:space="preserve"> </w:t>
      </w:r>
      <w:proofErr w:type="gramStart"/>
      <w:r w:rsidRPr="00E64063">
        <w:rPr>
          <w:sz w:val="22"/>
          <w:szCs w:val="22"/>
        </w:rPr>
        <w:t>3-20-08; DEQ 11-2008, f. &amp; cert. ef.</w:t>
      </w:r>
      <w:proofErr w:type="gramEnd"/>
      <w:r w:rsidRPr="00E64063">
        <w:rPr>
          <w:sz w:val="22"/>
          <w:szCs w:val="22"/>
        </w:rPr>
        <w:t xml:space="preserve"> </w:t>
      </w:r>
      <w:proofErr w:type="gramStart"/>
      <w:r w:rsidRPr="00E64063">
        <w:rPr>
          <w:sz w:val="22"/>
          <w:szCs w:val="22"/>
        </w:rPr>
        <w:t>8-29-08; DEQ 12-2008, f. &amp; cert. ef.</w:t>
      </w:r>
      <w:proofErr w:type="gramEnd"/>
      <w:r w:rsidRPr="00E64063">
        <w:rPr>
          <w:sz w:val="22"/>
          <w:szCs w:val="22"/>
        </w:rPr>
        <w:t xml:space="preserve"> </w:t>
      </w:r>
      <w:proofErr w:type="gramStart"/>
      <w:r w:rsidRPr="00E64063">
        <w:rPr>
          <w:sz w:val="22"/>
          <w:szCs w:val="22"/>
        </w:rPr>
        <w:t>9-17-08; DEQ 14-2008, f. &amp; cert. ef.</w:t>
      </w:r>
      <w:proofErr w:type="gramEnd"/>
      <w:r w:rsidRPr="00E64063">
        <w:rPr>
          <w:sz w:val="22"/>
          <w:szCs w:val="22"/>
        </w:rPr>
        <w:t xml:space="preserve"> </w:t>
      </w:r>
      <w:proofErr w:type="gramStart"/>
      <w:r w:rsidRPr="00E64063">
        <w:rPr>
          <w:sz w:val="22"/>
          <w:szCs w:val="22"/>
        </w:rPr>
        <w:t>11-10-08; DEQ 15-2008, f. &amp; cert. ef 12-31-08; DEQ 3-2009, f. &amp; cert. ef.</w:t>
      </w:r>
      <w:proofErr w:type="gramEnd"/>
      <w:r w:rsidRPr="00E64063">
        <w:rPr>
          <w:sz w:val="22"/>
          <w:szCs w:val="22"/>
        </w:rPr>
        <w:t xml:space="preserve"> </w:t>
      </w:r>
      <w:proofErr w:type="gramStart"/>
      <w:r w:rsidRPr="00E64063">
        <w:rPr>
          <w:sz w:val="22"/>
          <w:szCs w:val="22"/>
        </w:rPr>
        <w:t>6-30-09; DEQ 8-2009, f. &amp; cert. ef.</w:t>
      </w:r>
      <w:proofErr w:type="gramEnd"/>
      <w:r w:rsidRPr="00E64063">
        <w:rPr>
          <w:sz w:val="22"/>
          <w:szCs w:val="22"/>
        </w:rPr>
        <w:t xml:space="preserve"> </w:t>
      </w:r>
      <w:proofErr w:type="gramStart"/>
      <w:r w:rsidRPr="00E64063">
        <w:rPr>
          <w:sz w:val="22"/>
          <w:szCs w:val="22"/>
        </w:rPr>
        <w:t>12-16-09; DEQ 2-2010, f. &amp; cert. ef.</w:t>
      </w:r>
      <w:proofErr w:type="gramEnd"/>
      <w:r w:rsidRPr="00E64063">
        <w:rPr>
          <w:sz w:val="22"/>
          <w:szCs w:val="22"/>
        </w:rPr>
        <w:t xml:space="preserve"> </w:t>
      </w:r>
      <w:proofErr w:type="gramStart"/>
      <w:r w:rsidRPr="00E64063">
        <w:rPr>
          <w:sz w:val="22"/>
          <w:szCs w:val="22"/>
        </w:rPr>
        <w:t>3-5-10; DEQ 5-2010, f. &amp; cert. ef.</w:t>
      </w:r>
      <w:proofErr w:type="gramEnd"/>
      <w:r w:rsidRPr="00E64063">
        <w:rPr>
          <w:sz w:val="22"/>
          <w:szCs w:val="22"/>
        </w:rPr>
        <w:t xml:space="preserve"> </w:t>
      </w:r>
      <w:proofErr w:type="gramStart"/>
      <w:r w:rsidRPr="00E64063">
        <w:rPr>
          <w:sz w:val="22"/>
          <w:szCs w:val="22"/>
        </w:rPr>
        <w:t>5-21-10; DEQ 14-2010, f. &amp; cert. ef.</w:t>
      </w:r>
      <w:proofErr w:type="gramEnd"/>
      <w:r w:rsidRPr="00E64063">
        <w:rPr>
          <w:sz w:val="22"/>
          <w:szCs w:val="22"/>
        </w:rPr>
        <w:t xml:space="preserve"> </w:t>
      </w:r>
      <w:proofErr w:type="gramStart"/>
      <w:r w:rsidRPr="00E64063">
        <w:rPr>
          <w:sz w:val="22"/>
          <w:szCs w:val="22"/>
        </w:rPr>
        <w:t>12-10-10; DEQ 1-2011, f. &amp; cert. ef.</w:t>
      </w:r>
      <w:proofErr w:type="gramEnd"/>
      <w:r w:rsidRPr="00E64063">
        <w:rPr>
          <w:sz w:val="22"/>
          <w:szCs w:val="22"/>
        </w:rPr>
        <w:t xml:space="preserve"> </w:t>
      </w:r>
      <w:proofErr w:type="gramStart"/>
      <w:r w:rsidRPr="00E64063">
        <w:rPr>
          <w:sz w:val="22"/>
          <w:szCs w:val="22"/>
        </w:rPr>
        <w:t>2-24-11; DEQ 2-2011, f. 3-10-11, cert. ef.</w:t>
      </w:r>
      <w:proofErr w:type="gramEnd"/>
      <w:r w:rsidRPr="00E64063">
        <w:rPr>
          <w:sz w:val="22"/>
          <w:szCs w:val="22"/>
        </w:rPr>
        <w:t xml:space="preserve"> </w:t>
      </w:r>
      <w:proofErr w:type="gramStart"/>
      <w:r w:rsidRPr="00E64063">
        <w:rPr>
          <w:sz w:val="22"/>
          <w:szCs w:val="22"/>
        </w:rPr>
        <w:t>3-15-11; DEQ 5-2011, f. 4-29-11, cert. ef.</w:t>
      </w:r>
      <w:proofErr w:type="gramEnd"/>
      <w:r w:rsidRPr="00E64063">
        <w:rPr>
          <w:sz w:val="22"/>
          <w:szCs w:val="22"/>
        </w:rPr>
        <w:t xml:space="preserve"> </w:t>
      </w:r>
      <w:proofErr w:type="gramStart"/>
      <w:r w:rsidRPr="00E64063">
        <w:rPr>
          <w:sz w:val="22"/>
          <w:szCs w:val="22"/>
        </w:rPr>
        <w:t>5-1-11; DEQ 18-2011, f. &amp; cert. ef.</w:t>
      </w:r>
      <w:proofErr w:type="gramEnd"/>
      <w:r w:rsidRPr="00E64063">
        <w:rPr>
          <w:sz w:val="22"/>
          <w:szCs w:val="22"/>
        </w:rPr>
        <w:t xml:space="preserve"> </w:t>
      </w:r>
      <w:proofErr w:type="gramStart"/>
      <w:r w:rsidRPr="00E64063">
        <w:rPr>
          <w:sz w:val="22"/>
          <w:szCs w:val="22"/>
        </w:rPr>
        <w:t>12-21-11; DEQ 1-2012, f. &amp; cert. ef.</w:t>
      </w:r>
      <w:proofErr w:type="gramEnd"/>
      <w:r w:rsidRPr="00E64063">
        <w:rPr>
          <w:sz w:val="22"/>
          <w:szCs w:val="22"/>
        </w:rPr>
        <w:t xml:space="preserve"> </w:t>
      </w:r>
      <w:proofErr w:type="gramStart"/>
      <w:r w:rsidRPr="00E64063">
        <w:rPr>
          <w:sz w:val="22"/>
          <w:szCs w:val="22"/>
        </w:rPr>
        <w:t xml:space="preserve">5-17-12; DEQ 7-2012, f. &amp; </w:t>
      </w:r>
      <w:proofErr w:type="spellStart"/>
      <w:r w:rsidRPr="00E64063">
        <w:rPr>
          <w:sz w:val="22"/>
          <w:szCs w:val="22"/>
        </w:rPr>
        <w:t>cert.ef</w:t>
      </w:r>
      <w:proofErr w:type="spellEnd"/>
      <w:r w:rsidRPr="00E64063">
        <w:rPr>
          <w:sz w:val="22"/>
          <w:szCs w:val="22"/>
        </w:rPr>
        <w:t xml:space="preserve"> 12-10-12; DEQ 10-2012, f. &amp; cert. ef.</w:t>
      </w:r>
      <w:proofErr w:type="gramEnd"/>
      <w:r w:rsidRPr="00E64063">
        <w:rPr>
          <w:sz w:val="22"/>
          <w:szCs w:val="22"/>
        </w:rPr>
        <w:t xml:space="preserve"> </w:t>
      </w:r>
      <w:proofErr w:type="gramStart"/>
      <w:r w:rsidRPr="00E64063">
        <w:rPr>
          <w:sz w:val="22"/>
          <w:szCs w:val="22"/>
        </w:rPr>
        <w:t>12-11-12; DEQ 4-2013, f. &amp; cert. ef.</w:t>
      </w:r>
      <w:proofErr w:type="gramEnd"/>
      <w:r w:rsidRPr="00E64063">
        <w:rPr>
          <w:sz w:val="22"/>
          <w:szCs w:val="22"/>
        </w:rPr>
        <w:t xml:space="preserve"> 3-27-13</w:t>
      </w:r>
      <w:r w:rsidRPr="00E64063">
        <w:rPr>
          <w:b/>
          <w:bCs/>
          <w:sz w:val="22"/>
          <w:szCs w:val="22"/>
        </w:rPr>
        <w:t xml:space="preserve"> </w:t>
      </w:r>
    </w:p>
    <w:p w:rsidR="006A3446" w:rsidRDefault="006A3446">
      <w:pPr>
        <w:pStyle w:val="NormalWeb"/>
        <w:shd w:val="clear" w:color="auto" w:fill="FFFFFF"/>
        <w:spacing w:before="0" w:beforeAutospacing="0" w:after="0" w:afterAutospacing="0"/>
        <w:rPr>
          <w:b/>
          <w:bCs/>
          <w:sz w:val="22"/>
          <w:szCs w:val="22"/>
        </w:rPr>
      </w:pPr>
    </w:p>
    <w:p w:rsidR="006A3446" w:rsidRDefault="002D25A2">
      <w:pPr>
        <w:pStyle w:val="NormalWeb"/>
        <w:shd w:val="clear" w:color="auto" w:fill="FFFFFF"/>
        <w:spacing w:before="0" w:beforeAutospacing="0" w:after="0" w:afterAutospacing="0"/>
        <w:jc w:val="center"/>
        <w:rPr>
          <w:sz w:val="22"/>
          <w:szCs w:val="22"/>
        </w:rPr>
      </w:pPr>
      <w:r w:rsidRPr="00E64063">
        <w:rPr>
          <w:rStyle w:val="Strong"/>
          <w:sz w:val="22"/>
          <w:szCs w:val="22"/>
        </w:rPr>
        <w:t>DIVISION 202</w:t>
      </w:r>
    </w:p>
    <w:p w:rsidR="006A3446" w:rsidRDefault="002D25A2">
      <w:pPr>
        <w:pStyle w:val="NormalWeb"/>
        <w:shd w:val="clear" w:color="auto" w:fill="FFFFFF"/>
        <w:spacing w:before="0" w:beforeAutospacing="0" w:after="0" w:afterAutospacing="0"/>
        <w:jc w:val="center"/>
        <w:rPr>
          <w:sz w:val="22"/>
          <w:szCs w:val="22"/>
        </w:rPr>
      </w:pPr>
      <w:r w:rsidRPr="00E64063">
        <w:rPr>
          <w:rStyle w:val="Strong"/>
          <w:sz w:val="22"/>
          <w:szCs w:val="22"/>
        </w:rPr>
        <w:t>AMBIENT AIR QUALITY STANDARDS AND PSD INCREMENTS</w:t>
      </w:r>
    </w:p>
    <w:p w:rsidR="002D25A2" w:rsidRPr="000E29C3" w:rsidRDefault="002D25A2" w:rsidP="00E06EBF">
      <w:pPr>
        <w:pStyle w:val="NormalWeb"/>
        <w:shd w:val="clear" w:color="auto" w:fill="FFFFFF"/>
        <w:spacing w:before="0" w:beforeAutospacing="0" w:after="0" w:afterAutospacing="0"/>
        <w:rPr>
          <w:rStyle w:val="Strong"/>
          <w:sz w:val="22"/>
          <w:szCs w:val="22"/>
        </w:rPr>
      </w:pPr>
      <w:r w:rsidRPr="000E29C3">
        <w:rPr>
          <w:rStyle w:val="Strong"/>
          <w:sz w:val="22"/>
          <w:szCs w:val="22"/>
        </w:rPr>
        <w:t>340-202-0020</w:t>
      </w:r>
    </w:p>
    <w:p w:rsidR="002D25A2" w:rsidRPr="000E29C3" w:rsidRDefault="002D25A2" w:rsidP="00E06EBF">
      <w:pPr>
        <w:pStyle w:val="NormalWeb"/>
        <w:shd w:val="clear" w:color="auto" w:fill="FFFFFF"/>
        <w:spacing w:before="0" w:beforeAutospacing="0" w:after="0" w:afterAutospacing="0"/>
        <w:rPr>
          <w:rStyle w:val="Strong"/>
          <w:sz w:val="22"/>
          <w:szCs w:val="22"/>
        </w:rPr>
      </w:pPr>
      <w:r w:rsidRPr="000E29C3">
        <w:rPr>
          <w:rStyle w:val="Strong"/>
          <w:sz w:val="22"/>
          <w:szCs w:val="22"/>
        </w:rPr>
        <w:t>Applicability</w:t>
      </w:r>
    </w:p>
    <w:p w:rsidR="002D25A2" w:rsidRPr="000E29C3" w:rsidRDefault="002D25A2" w:rsidP="00E06EBF">
      <w:pPr>
        <w:pStyle w:val="NormalWeb"/>
        <w:shd w:val="clear" w:color="auto" w:fill="FFFFFF"/>
        <w:spacing w:before="0" w:beforeAutospacing="0" w:after="0" w:afterAutospacing="0"/>
        <w:rPr>
          <w:sz w:val="22"/>
          <w:szCs w:val="22"/>
        </w:rPr>
      </w:pPr>
      <w:r w:rsidRPr="000E29C3">
        <w:rPr>
          <w:sz w:val="22"/>
          <w:szCs w:val="22"/>
        </w:rPr>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p>
    <w:p w:rsidR="000E29C3" w:rsidRPr="001E7DAA" w:rsidRDefault="000E29C3" w:rsidP="000E29C3">
      <w:pPr>
        <w:pStyle w:val="NormalWeb"/>
        <w:shd w:val="clear" w:color="auto" w:fill="FFFFFF"/>
        <w:spacing w:before="0" w:beforeAutospacing="0" w:after="0" w:afterAutospacing="0"/>
        <w:rPr>
          <w:sz w:val="22"/>
          <w:szCs w:val="22"/>
        </w:rPr>
      </w:pPr>
      <w:r w:rsidRPr="001E7DAA">
        <w:rPr>
          <w:sz w:val="22"/>
          <w:szCs w:val="22"/>
        </w:rPr>
        <w:t>Stat. Auth.:  ORS 468.020 &amp; 468A.025</w:t>
      </w:r>
    </w:p>
    <w:p w:rsidR="000E29C3" w:rsidRPr="001E7DAA" w:rsidRDefault="000E29C3" w:rsidP="000E29C3">
      <w:pPr>
        <w:pStyle w:val="NormalWeb"/>
        <w:shd w:val="clear" w:color="auto" w:fill="FFFFFF"/>
        <w:spacing w:before="0" w:beforeAutospacing="0" w:after="0" w:afterAutospacing="0"/>
        <w:rPr>
          <w:sz w:val="22"/>
          <w:szCs w:val="22"/>
        </w:rPr>
      </w:pPr>
      <w:r w:rsidRPr="001E7DAA">
        <w:rPr>
          <w:sz w:val="22"/>
          <w:szCs w:val="22"/>
        </w:rPr>
        <w:t>Stat. Implemented:  ORS 468A.025 &amp; 468A.135</w:t>
      </w:r>
    </w:p>
    <w:p w:rsidR="000E29C3" w:rsidRPr="00B965B5" w:rsidRDefault="000E29C3" w:rsidP="00E06EBF">
      <w:pPr>
        <w:pStyle w:val="NormalWeb"/>
        <w:shd w:val="clear" w:color="auto" w:fill="FFFFFF"/>
        <w:spacing w:before="0" w:beforeAutospacing="0" w:after="0" w:afterAutospacing="0"/>
        <w:rPr>
          <w:sz w:val="22"/>
          <w:szCs w:val="22"/>
        </w:rPr>
      </w:pPr>
    </w:p>
    <w:p w:rsidR="001C6FF4" w:rsidRDefault="001C6FF4" w:rsidP="00E06EBF">
      <w:pPr>
        <w:pStyle w:val="NormalWeb"/>
        <w:shd w:val="clear" w:color="auto" w:fill="FFFFFF"/>
        <w:spacing w:before="0" w:beforeAutospacing="0" w:after="0" w:afterAutospacing="0"/>
        <w:rPr>
          <w:rStyle w:val="Strong"/>
          <w:sz w:val="22"/>
          <w:szCs w:val="22"/>
        </w:rPr>
      </w:pP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340-202-0070</w:t>
      </w: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Sulfur Dioxide</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Concentrations of sulfur dioxide in ambient air as measured by an approved method must not exceed:</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(1) 0.02 ppm as an annual arithmetic mean for any calendar year at any site as measured by the reference method described in appendix A of 40 CFR part 50 (effective upon EQC adoption </w:t>
      </w:r>
      <w:r w:rsidR="0089072E" w:rsidRPr="00E64063">
        <w:rPr>
          <w:sz w:val="22"/>
          <w:szCs w:val="22"/>
        </w:rPr>
        <w:t>October 16, 2013</w:t>
      </w:r>
      <w:r w:rsidRPr="00E64063">
        <w:rPr>
          <w:sz w:val="22"/>
          <w:szCs w:val="22"/>
        </w:rPr>
        <w:t xml:space="preserve">) or by an equivalent method designated in accordance with 40 CFR part 53 (effective upon EQC adoption </w:t>
      </w:r>
      <w:r w:rsidR="0089072E" w:rsidRPr="00E64063">
        <w:rPr>
          <w:sz w:val="22"/>
          <w:szCs w:val="22"/>
        </w:rPr>
        <w:t>October 16, 2013.</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(2) 0.10 ppm as a 24-hour average concentration more than once per calendar year at any site as measured by the reference method described in appendix A of 40 CFR part 50 (effective upon EQC adoption </w:t>
      </w:r>
      <w:r w:rsidR="0089072E" w:rsidRPr="00E64063">
        <w:rPr>
          <w:sz w:val="22"/>
          <w:szCs w:val="22"/>
        </w:rPr>
        <w:t>October 16, 2013</w:t>
      </w:r>
      <w:r w:rsidRPr="00E64063">
        <w:rPr>
          <w:sz w:val="22"/>
          <w:szCs w:val="22"/>
        </w:rPr>
        <w:t xml:space="preserve">) or by an equivalent method designated in accordance with 40 CFR part 53 (effective upon EQC adoption </w:t>
      </w:r>
      <w:r w:rsidR="0089072E" w:rsidRPr="00E64063">
        <w:rPr>
          <w:sz w:val="22"/>
          <w:szCs w:val="22"/>
        </w:rPr>
        <w:t>October 16, 2013.</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lastRenderedPageBreak/>
        <w:t xml:space="preserve">(3) 0.50 ppm as a three-hour average concentration more than once per calendar year at any site as measured by the reference method described in appendix A of 40 CFR part 50 (effective upon EQC adoption </w:t>
      </w:r>
      <w:r w:rsidR="0089072E" w:rsidRPr="00E64063">
        <w:rPr>
          <w:sz w:val="22"/>
          <w:szCs w:val="22"/>
        </w:rPr>
        <w:t>October 16, 2013</w:t>
      </w:r>
      <w:r w:rsidRPr="00E64063">
        <w:rPr>
          <w:sz w:val="22"/>
          <w:szCs w:val="22"/>
        </w:rPr>
        <w:t>).</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(4) 0.075 ppm as a three-year average of the annual 99</w:t>
      </w:r>
      <w:r w:rsidRPr="00E64063">
        <w:rPr>
          <w:sz w:val="22"/>
          <w:szCs w:val="22"/>
          <w:vertAlign w:val="superscript"/>
        </w:rPr>
        <w:t>th</w:t>
      </w:r>
      <w:r w:rsidRPr="00E64063">
        <w:rPr>
          <w:sz w:val="22"/>
          <w:szCs w:val="22"/>
        </w:rPr>
        <w:t xml:space="preserve"> percentile of the daily maximum 1-hour average concentration recorded at any monitoring site as determined by appendix T of 40 CFR part 50 (effective upon EQC adoption </w:t>
      </w:r>
      <w:r w:rsidR="0089072E" w:rsidRPr="00E64063">
        <w:rPr>
          <w:sz w:val="22"/>
          <w:szCs w:val="22"/>
        </w:rPr>
        <w:t>October 16, 2013</w:t>
      </w:r>
      <w:r w:rsidRPr="00E64063">
        <w:rPr>
          <w:sz w:val="22"/>
          <w:szCs w:val="22"/>
        </w:rPr>
        <w:t xml:space="preserve">) as measured by a reference method based on appendix A or A-1 of 40 CFR part 50 (as of (effective upon EQC adoption </w:t>
      </w:r>
      <w:r w:rsidR="0089072E" w:rsidRPr="00E64063">
        <w:rPr>
          <w:sz w:val="22"/>
          <w:szCs w:val="22"/>
        </w:rPr>
        <w:t>October 16, 2013</w:t>
      </w:r>
      <w:r w:rsidRPr="00E64063">
        <w:rPr>
          <w:sz w:val="22"/>
          <w:szCs w:val="22"/>
        </w:rPr>
        <w:t xml:space="preserve">), or by a Federal Equivalent Method (FEM) designated in accordance with 40 CFR part 53 (effective upon EQC adoption </w:t>
      </w:r>
      <w:r w:rsidR="0089072E" w:rsidRPr="00E64063">
        <w:rPr>
          <w:sz w:val="22"/>
          <w:szCs w:val="22"/>
        </w:rPr>
        <w:t>October 16, 2013</w:t>
      </w:r>
      <w:r w:rsidRPr="00E64063">
        <w:rPr>
          <w:sz w:val="22"/>
          <w:szCs w:val="22"/>
        </w:rPr>
        <w:t>).</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w:t>
      </w:r>
      <w:r w:rsidRPr="00E64063">
        <w:rPr>
          <w:rStyle w:val="Strong"/>
          <w:sz w:val="22"/>
          <w:szCs w:val="22"/>
        </w:rPr>
        <w:t>NOTE:</w:t>
      </w:r>
      <w:r w:rsidRPr="00E64063">
        <w:rPr>
          <w:sz w:val="22"/>
          <w:szCs w:val="22"/>
        </w:rPr>
        <w:t> This rule is included in the State of Oregon Clean Air Act Implementation Plan as adopted by the Environmental Quality Commission under OAR 340-200-0040.]</w:t>
      </w:r>
    </w:p>
    <w:p w:rsidR="006A3446" w:rsidRDefault="002D25A2">
      <w:pPr>
        <w:pStyle w:val="NormalWeb"/>
        <w:shd w:val="clear" w:color="auto" w:fill="FFFFFF"/>
        <w:spacing w:before="0" w:beforeAutospacing="0" w:after="0" w:afterAutospacing="0"/>
        <w:rPr>
          <w:sz w:val="22"/>
          <w:szCs w:val="22"/>
        </w:rPr>
      </w:pPr>
      <w:r w:rsidRPr="00E64063">
        <w:rPr>
          <w:sz w:val="22"/>
          <w:szCs w:val="22"/>
        </w:rPr>
        <w:t>Stat. Auth.: ORS 468 &amp; ORS 468A</w:t>
      </w:r>
      <w:r w:rsidRPr="00E64063">
        <w:rPr>
          <w:sz w:val="22"/>
          <w:szCs w:val="22"/>
        </w:rPr>
        <w:br/>
        <w:t>Stats. Implemented: ORS 468A.025</w:t>
      </w:r>
      <w:r w:rsidRPr="00E64063">
        <w:rPr>
          <w:sz w:val="22"/>
          <w:szCs w:val="22"/>
        </w:rPr>
        <w:br/>
        <w:t xml:space="preserve">Hist.: DEQ 37, f. 2-15-72, ef. </w:t>
      </w:r>
      <w:proofErr w:type="gramStart"/>
      <w:r w:rsidRPr="00E64063">
        <w:rPr>
          <w:sz w:val="22"/>
          <w:szCs w:val="22"/>
        </w:rPr>
        <w:t>3-1-72; DEQ 8-1988, f. &amp; cert. ef.</w:t>
      </w:r>
      <w:proofErr w:type="gramEnd"/>
      <w:r w:rsidRPr="00E64063">
        <w:rPr>
          <w:sz w:val="22"/>
          <w:szCs w:val="22"/>
        </w:rPr>
        <w:t xml:space="preserve"> </w:t>
      </w:r>
      <w:proofErr w:type="gramStart"/>
      <w:r w:rsidRPr="00E64063">
        <w:rPr>
          <w:sz w:val="22"/>
          <w:szCs w:val="22"/>
        </w:rPr>
        <w:t>5-19-88 (corrected 9-30-88); DEQ 24-1991, f. &amp; cert. ef.</w:t>
      </w:r>
      <w:proofErr w:type="gramEnd"/>
      <w:r w:rsidRPr="00E64063">
        <w:rPr>
          <w:sz w:val="22"/>
          <w:szCs w:val="22"/>
        </w:rPr>
        <w:t xml:space="preserve"> </w:t>
      </w:r>
      <w:proofErr w:type="gramStart"/>
      <w:r w:rsidRPr="00E64063">
        <w:rPr>
          <w:sz w:val="22"/>
          <w:szCs w:val="22"/>
        </w:rPr>
        <w:t>11-13-91; DEQ 4-1993, f. &amp; cert. ef.</w:t>
      </w:r>
      <w:proofErr w:type="gramEnd"/>
      <w:r w:rsidRPr="00E64063">
        <w:rPr>
          <w:sz w:val="22"/>
          <w:szCs w:val="22"/>
        </w:rPr>
        <w:t xml:space="preserve"> </w:t>
      </w:r>
      <w:proofErr w:type="gramStart"/>
      <w:r w:rsidRPr="00E64063">
        <w:rPr>
          <w:sz w:val="22"/>
          <w:szCs w:val="22"/>
        </w:rPr>
        <w:t>3-10-93; DEQ 14-1999, f. &amp; cert. ef.</w:t>
      </w:r>
      <w:proofErr w:type="gramEnd"/>
      <w:r w:rsidRPr="00E64063">
        <w:rPr>
          <w:sz w:val="22"/>
          <w:szCs w:val="22"/>
        </w:rPr>
        <w:t xml:space="preserve"> 10-14-99, Renumbered from 340-031-0020; DEQ 6-2001, f. 6-18-01, cert. ef. 7-1-01</w:t>
      </w:r>
    </w:p>
    <w:p w:rsidR="00E06EBF" w:rsidRDefault="00E06EBF" w:rsidP="00E06EBF">
      <w:pPr>
        <w:pStyle w:val="NormalWeb"/>
        <w:shd w:val="clear" w:color="auto" w:fill="FFFFFF"/>
        <w:spacing w:before="0" w:beforeAutospacing="0" w:after="0" w:afterAutospacing="0"/>
        <w:rPr>
          <w:rStyle w:val="Strong"/>
          <w:sz w:val="22"/>
          <w:szCs w:val="22"/>
        </w:rPr>
      </w:pP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340-202-0100</w:t>
      </w: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Nitrogen Dioxide</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Concentrations of nitrogen dioxide in ambient air as measured by  a reference method based on appendix F to 40 CFR part 50 (effective upon EQC adoption </w:t>
      </w:r>
      <w:r w:rsidR="00BC37F5" w:rsidRPr="00E64063">
        <w:rPr>
          <w:sz w:val="22"/>
          <w:szCs w:val="22"/>
        </w:rPr>
        <w:t>October 16, 2013</w:t>
      </w:r>
      <w:r w:rsidRPr="00E64063">
        <w:rPr>
          <w:sz w:val="22"/>
          <w:szCs w:val="22"/>
        </w:rPr>
        <w:t xml:space="preserve">) or by a Federal equivalent method (FEM) designated in accordance with 40 CFR part 53 (effective upon EQC adoption </w:t>
      </w:r>
      <w:r w:rsidR="00BC37F5" w:rsidRPr="00E64063">
        <w:rPr>
          <w:sz w:val="22"/>
          <w:szCs w:val="22"/>
        </w:rPr>
        <w:t>October 16, 2013</w:t>
      </w:r>
      <w:r w:rsidRPr="00E64063">
        <w:rPr>
          <w:sz w:val="22"/>
          <w:szCs w:val="22"/>
        </w:rPr>
        <w:t xml:space="preserve">) must not exceed: </w:t>
      </w:r>
    </w:p>
    <w:p w:rsidR="002D25A2" w:rsidRPr="00E64063" w:rsidRDefault="00E64063" w:rsidP="00E06EBF">
      <w:pPr>
        <w:pStyle w:val="NormalWeb"/>
        <w:shd w:val="clear" w:color="auto" w:fill="FFFFFF"/>
        <w:spacing w:before="0" w:beforeAutospacing="0" w:after="0" w:afterAutospacing="0"/>
        <w:rPr>
          <w:sz w:val="22"/>
          <w:szCs w:val="22"/>
        </w:rPr>
      </w:pPr>
      <w:proofErr w:type="gramStart"/>
      <w:r>
        <w:rPr>
          <w:sz w:val="22"/>
          <w:szCs w:val="22"/>
        </w:rPr>
        <w:t xml:space="preserve">(1) </w:t>
      </w:r>
      <w:r w:rsidR="002D25A2" w:rsidRPr="00E64063">
        <w:rPr>
          <w:sz w:val="22"/>
          <w:szCs w:val="22"/>
        </w:rPr>
        <w:t>0.053 ppm as an annual average concentration for any calendar year at any site.</w:t>
      </w:r>
      <w:proofErr w:type="gramEnd"/>
      <w:r w:rsidR="002D25A2" w:rsidRPr="00E64063">
        <w:rPr>
          <w:sz w:val="22"/>
          <w:szCs w:val="22"/>
        </w:rPr>
        <w:t xml:space="preserve"> The standard is met when the annual average concentration in a calendar year is less than or equal to 0.053 ppm, as determined in accordance with appendix S of 40 CFR part 50 (effective upon EQC adoption </w:t>
      </w:r>
      <w:r w:rsidR="00BC37F5" w:rsidRPr="00E64063">
        <w:rPr>
          <w:sz w:val="22"/>
          <w:szCs w:val="22"/>
        </w:rPr>
        <w:t>October 16, 2013</w:t>
      </w:r>
      <w:r w:rsidR="002D25A2" w:rsidRPr="00E64063">
        <w:rPr>
          <w:sz w:val="22"/>
          <w:szCs w:val="22"/>
        </w:rPr>
        <w:t>) for the annual standard.</w:t>
      </w:r>
    </w:p>
    <w:p w:rsidR="00E64063" w:rsidRPr="00E64063" w:rsidRDefault="00E64063" w:rsidP="00E06EBF">
      <w:pPr>
        <w:pStyle w:val="NormalWeb"/>
        <w:shd w:val="clear" w:color="auto" w:fill="FFFFFF"/>
        <w:spacing w:before="0" w:beforeAutospacing="0" w:after="0" w:afterAutospacing="0"/>
        <w:rPr>
          <w:sz w:val="22"/>
          <w:szCs w:val="22"/>
        </w:rPr>
      </w:pPr>
      <w:r>
        <w:rPr>
          <w:sz w:val="22"/>
          <w:szCs w:val="22"/>
        </w:rPr>
        <w:t xml:space="preserve">(2) </w:t>
      </w:r>
      <w:r w:rsidR="002D25A2" w:rsidRPr="00E64063">
        <w:rPr>
          <w:sz w:val="22"/>
          <w:szCs w:val="22"/>
        </w:rPr>
        <w:t>0.100 ppm as a 3-year average of the annual 98th percentile of the 1-hour daily maximum concentrations recorded at any monitoring site. The standards is met when the three-year average of the annual 98</w:t>
      </w:r>
      <w:r w:rsidR="002D25A2" w:rsidRPr="00E64063">
        <w:rPr>
          <w:sz w:val="22"/>
          <w:szCs w:val="22"/>
          <w:vertAlign w:val="superscript"/>
        </w:rPr>
        <w:t>th</w:t>
      </w:r>
      <w:r w:rsidR="002D25A2" w:rsidRPr="00E64063">
        <w:rPr>
          <w:sz w:val="22"/>
          <w:szCs w:val="22"/>
        </w:rPr>
        <w:t xml:space="preserve"> percentile of the daily maximum 1-hour average concentration is less than or equal to 0.100 ppm, as determined in accordance with appendix S of 40 CFR Part 50 (effective upon EQC adoption </w:t>
      </w:r>
      <w:r w:rsidR="00BC37F5" w:rsidRPr="00E64063">
        <w:rPr>
          <w:sz w:val="22"/>
          <w:szCs w:val="22"/>
        </w:rPr>
        <w:t>October 16, 2013</w:t>
      </w:r>
      <w:r w:rsidR="002D25A2" w:rsidRPr="00E64063">
        <w:rPr>
          <w:sz w:val="22"/>
          <w:szCs w:val="22"/>
        </w:rPr>
        <w:t>) for the 1-hour standard.</w:t>
      </w:r>
    </w:p>
    <w:p w:rsidR="002D25A2" w:rsidRPr="00E64063" w:rsidRDefault="00E64063" w:rsidP="00E06EBF">
      <w:pPr>
        <w:pStyle w:val="NormalWeb"/>
        <w:shd w:val="clear" w:color="auto" w:fill="FFFFFF"/>
        <w:spacing w:before="0" w:beforeAutospacing="0" w:after="0" w:afterAutospacing="0"/>
        <w:rPr>
          <w:sz w:val="22"/>
          <w:szCs w:val="22"/>
        </w:rPr>
      </w:pPr>
      <w:r>
        <w:rPr>
          <w:sz w:val="22"/>
          <w:szCs w:val="22"/>
        </w:rPr>
        <w:t xml:space="preserve">(3)  </w:t>
      </w:r>
      <w:r w:rsidR="002D25A2" w:rsidRPr="00E64063">
        <w:rPr>
          <w:sz w:val="22"/>
          <w:szCs w:val="22"/>
        </w:rPr>
        <w:t xml:space="preserve">0.053 ppm as an annual arithmetic </w:t>
      </w:r>
      <w:proofErr w:type="gramStart"/>
      <w:r w:rsidR="002D25A2" w:rsidRPr="00E64063">
        <w:rPr>
          <w:sz w:val="22"/>
          <w:szCs w:val="22"/>
        </w:rPr>
        <w:t>mean</w:t>
      </w:r>
      <w:proofErr w:type="gramEnd"/>
      <w:r w:rsidR="002D25A2" w:rsidRPr="00E64063">
        <w:rPr>
          <w:sz w:val="22"/>
          <w:szCs w:val="22"/>
        </w:rPr>
        <w:t xml:space="preserve"> concentration as determined in accordance with Appendix S of 40 CFR Part 50 (effective upon EQC adoption </w:t>
      </w:r>
      <w:r w:rsidR="00BC37F5" w:rsidRPr="00E64063">
        <w:rPr>
          <w:sz w:val="22"/>
          <w:szCs w:val="22"/>
        </w:rPr>
        <w:t>October 16, 2013</w:t>
      </w:r>
      <w:r w:rsidR="002D25A2" w:rsidRPr="00E64063">
        <w:rPr>
          <w:sz w:val="22"/>
          <w:szCs w:val="22"/>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w:t>
      </w:r>
      <w:r w:rsidRPr="00E64063">
        <w:rPr>
          <w:rStyle w:val="Strong"/>
          <w:sz w:val="22"/>
          <w:szCs w:val="22"/>
        </w:rPr>
        <w:t>NOTE:</w:t>
      </w:r>
      <w:r w:rsidRPr="00E64063">
        <w:rPr>
          <w:sz w:val="22"/>
          <w:szCs w:val="22"/>
        </w:rPr>
        <w:t> This rule is included in the State of Oregon Clean Air Act Implementation Plan as adopted by the Environmental Quality Commission under OAR 340-200-0040.]</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Stat. Auth.: ORS 468 &amp; ORS 468A</w:t>
      </w:r>
      <w:r w:rsidRPr="00E64063">
        <w:rPr>
          <w:sz w:val="22"/>
          <w:szCs w:val="22"/>
        </w:rPr>
        <w:br/>
        <w:t>Stats. Implemented: ORS 468A.025</w:t>
      </w:r>
      <w:r w:rsidRPr="00E64063">
        <w:rPr>
          <w:sz w:val="22"/>
          <w:szCs w:val="22"/>
        </w:rPr>
        <w:br/>
        <w:t xml:space="preserve">Hist.: DEQ 37, f. 2-15-72, ef. </w:t>
      </w:r>
      <w:proofErr w:type="gramStart"/>
      <w:r w:rsidRPr="00E64063">
        <w:rPr>
          <w:sz w:val="22"/>
          <w:szCs w:val="22"/>
        </w:rPr>
        <w:t>3-1-72; DEQ 8-1988, f. &amp; cert. ef.</w:t>
      </w:r>
      <w:proofErr w:type="gramEnd"/>
      <w:r w:rsidRPr="00E64063">
        <w:rPr>
          <w:sz w:val="22"/>
          <w:szCs w:val="22"/>
        </w:rPr>
        <w:t xml:space="preserve"> </w:t>
      </w:r>
      <w:proofErr w:type="gramStart"/>
      <w:r w:rsidRPr="00E64063">
        <w:rPr>
          <w:sz w:val="22"/>
          <w:szCs w:val="22"/>
        </w:rPr>
        <w:t>5-19-88 (corrected 9-30-88); DEQ 24-1991, f. &amp; cert. ef.</w:t>
      </w:r>
      <w:proofErr w:type="gramEnd"/>
      <w:r w:rsidRPr="00E64063">
        <w:rPr>
          <w:sz w:val="22"/>
          <w:szCs w:val="22"/>
        </w:rPr>
        <w:t xml:space="preserve"> </w:t>
      </w:r>
      <w:proofErr w:type="gramStart"/>
      <w:r w:rsidRPr="00E64063">
        <w:rPr>
          <w:sz w:val="22"/>
          <w:szCs w:val="22"/>
        </w:rPr>
        <w:t>11-13-91; DEQ 4-1993, f. &amp; cert. ef.</w:t>
      </w:r>
      <w:proofErr w:type="gramEnd"/>
      <w:r w:rsidRPr="00E64063">
        <w:rPr>
          <w:sz w:val="22"/>
          <w:szCs w:val="22"/>
        </w:rPr>
        <w:t xml:space="preserve"> </w:t>
      </w:r>
      <w:proofErr w:type="gramStart"/>
      <w:r w:rsidRPr="00E64063">
        <w:rPr>
          <w:sz w:val="22"/>
          <w:szCs w:val="22"/>
        </w:rPr>
        <w:t>3-10-93; DEQ 14-1999, f. &amp; cert. ef.</w:t>
      </w:r>
      <w:proofErr w:type="gramEnd"/>
      <w:r w:rsidRPr="00E64063">
        <w:rPr>
          <w:sz w:val="22"/>
          <w:szCs w:val="22"/>
        </w:rPr>
        <w:t xml:space="preserve"> 10-14-99, Renumbered from 340-031-0040; DEQ 6-2001, f. 6-18-01, cert. ef. 7-1-01</w:t>
      </w:r>
    </w:p>
    <w:p w:rsidR="002D25A2" w:rsidRPr="00E64063" w:rsidRDefault="002D25A2" w:rsidP="00E06EBF">
      <w:pPr>
        <w:pStyle w:val="NormalWeb"/>
        <w:shd w:val="clear" w:color="auto" w:fill="FFFFFF"/>
        <w:spacing w:before="0" w:beforeAutospacing="0" w:after="0" w:afterAutospacing="0"/>
        <w:rPr>
          <w:rStyle w:val="Strong"/>
          <w:sz w:val="22"/>
          <w:szCs w:val="22"/>
        </w:rPr>
      </w:pP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340-202-0130</w:t>
      </w: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Ambient Air Quality Standard for Lead</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The concentration of lead and its compounds in ambient air must not exceed:</w:t>
      </w:r>
    </w:p>
    <w:p w:rsidR="002D25A2" w:rsidRPr="00E64063" w:rsidRDefault="0062540C" w:rsidP="00E06EBF">
      <w:pPr>
        <w:pStyle w:val="NormalWeb"/>
        <w:shd w:val="clear" w:color="auto" w:fill="FFFFFF"/>
        <w:spacing w:before="0" w:beforeAutospacing="0" w:after="0" w:afterAutospacing="0"/>
        <w:rPr>
          <w:sz w:val="22"/>
          <w:szCs w:val="22"/>
        </w:rPr>
      </w:pPr>
      <w:r>
        <w:rPr>
          <w:sz w:val="22"/>
          <w:szCs w:val="22"/>
        </w:rPr>
        <w:lastRenderedPageBreak/>
        <w:t xml:space="preserve">(1) </w:t>
      </w:r>
      <w:r w:rsidR="002D25A2" w:rsidRPr="00E64063">
        <w:rPr>
          <w:sz w:val="22"/>
          <w:szCs w:val="22"/>
        </w:rPr>
        <w:t xml:space="preserve">0.15 micrograms per cubic meter as a maximum arithmetic mean averaged over a calendar quarter,  as measured by a reference method based on appendix G of 40 CFR Part 53 (effective upon EQC adoption </w:t>
      </w:r>
      <w:r w:rsidR="00BC37F5" w:rsidRPr="00E64063">
        <w:rPr>
          <w:sz w:val="22"/>
          <w:szCs w:val="22"/>
        </w:rPr>
        <w:t>October 16, 2013</w:t>
      </w:r>
      <w:r w:rsidR="002D25A2" w:rsidRPr="00E64063">
        <w:rPr>
          <w:sz w:val="22"/>
          <w:szCs w:val="22"/>
        </w:rPr>
        <w:t xml:space="preserve">) or an equivalent method designated in accordance with 40 CFR Part 53 (effective upon EQC adoption </w:t>
      </w:r>
      <w:r w:rsidR="00BC37F5" w:rsidRPr="00E64063">
        <w:rPr>
          <w:sz w:val="22"/>
          <w:szCs w:val="22"/>
        </w:rPr>
        <w:t>October 16, 2013</w:t>
      </w:r>
      <w:r w:rsidR="002D25A2" w:rsidRPr="00E64063">
        <w:rPr>
          <w:sz w:val="22"/>
          <w:szCs w:val="22"/>
        </w:rPr>
        <w:t>).</w:t>
      </w:r>
    </w:p>
    <w:p w:rsidR="002D25A2" w:rsidRPr="00E64063" w:rsidRDefault="0062540C" w:rsidP="00E06EBF">
      <w:pPr>
        <w:pStyle w:val="NormalWeb"/>
        <w:shd w:val="clear" w:color="auto" w:fill="FFFFFF"/>
        <w:spacing w:before="0" w:beforeAutospacing="0" w:after="0" w:afterAutospacing="0"/>
        <w:rPr>
          <w:sz w:val="22"/>
          <w:szCs w:val="22"/>
        </w:rPr>
      </w:pPr>
      <w:r>
        <w:rPr>
          <w:sz w:val="22"/>
          <w:szCs w:val="22"/>
        </w:rPr>
        <w:t xml:space="preserve">(2) </w:t>
      </w:r>
      <w:r w:rsidR="002D25A2" w:rsidRPr="00E64063">
        <w:rPr>
          <w:sz w:val="22"/>
          <w:szCs w:val="22"/>
        </w:rPr>
        <w:t xml:space="preserve">The standard is met when the maximum arithmetic 3-month mean concentration for a 3-year period, as determined in accordance with appendix R of 40 CFR Part (effective upon EQC adoption </w:t>
      </w:r>
      <w:r w:rsidR="00BC37F5" w:rsidRPr="00E64063">
        <w:rPr>
          <w:sz w:val="22"/>
          <w:szCs w:val="22"/>
        </w:rPr>
        <w:t>October 16, 2013</w:t>
      </w:r>
      <w:r w:rsidR="002D25A2" w:rsidRPr="00E64063">
        <w:rPr>
          <w:sz w:val="22"/>
          <w:szCs w:val="22"/>
        </w:rPr>
        <w:t>), is less than or equal to 0.15 micrograms per cubic meter.</w:t>
      </w: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NOTE:</w:t>
      </w:r>
      <w:r w:rsidRPr="00E64063">
        <w:rPr>
          <w:sz w:val="22"/>
          <w:szCs w:val="22"/>
        </w:rPr>
        <w:t> This rule is included in the State of Oregon Clean Air Act Implementation Plan as adopted by the Environmental Quality Commission under OAR 340-200-0040.</w:t>
      </w:r>
    </w:p>
    <w:p w:rsidR="006A3446" w:rsidRDefault="002D25A2">
      <w:pPr>
        <w:pStyle w:val="NormalWeb"/>
        <w:shd w:val="clear" w:color="auto" w:fill="FFFFFF"/>
        <w:spacing w:before="0" w:beforeAutospacing="0" w:after="0" w:afterAutospacing="0"/>
      </w:pPr>
      <w:r w:rsidRPr="00E64063">
        <w:rPr>
          <w:sz w:val="22"/>
          <w:szCs w:val="22"/>
        </w:rPr>
        <w:t>Stat. Auth.: ORS 468 &amp; 468A</w:t>
      </w:r>
      <w:r w:rsidRPr="00E64063">
        <w:rPr>
          <w:sz w:val="22"/>
          <w:szCs w:val="22"/>
        </w:rPr>
        <w:br/>
        <w:t>Stats. Implemented: ORS 468A.025</w:t>
      </w:r>
      <w:r w:rsidRPr="00E64063">
        <w:rPr>
          <w:sz w:val="22"/>
          <w:szCs w:val="22"/>
        </w:rPr>
        <w:br/>
        <w:t xml:space="preserve">Hist.: DEQ 85, f. 1-29-75, ef. </w:t>
      </w:r>
      <w:proofErr w:type="gramStart"/>
      <w:r w:rsidRPr="00E64063">
        <w:rPr>
          <w:sz w:val="22"/>
          <w:szCs w:val="22"/>
        </w:rPr>
        <w:t>2-25-75; DEQ 1-1983, f. &amp; ef.</w:t>
      </w:r>
      <w:proofErr w:type="gramEnd"/>
      <w:r w:rsidRPr="00E64063">
        <w:rPr>
          <w:sz w:val="22"/>
          <w:szCs w:val="22"/>
        </w:rPr>
        <w:t xml:space="preserve"> </w:t>
      </w:r>
      <w:proofErr w:type="gramStart"/>
      <w:r w:rsidRPr="00E64063">
        <w:rPr>
          <w:sz w:val="22"/>
          <w:szCs w:val="22"/>
        </w:rPr>
        <w:t>1-21-83; DEQ 8-1988, f. &amp; cert. ef.</w:t>
      </w:r>
      <w:proofErr w:type="gramEnd"/>
      <w:r w:rsidRPr="00E64063">
        <w:rPr>
          <w:sz w:val="22"/>
          <w:szCs w:val="22"/>
        </w:rPr>
        <w:t xml:space="preserve"> </w:t>
      </w:r>
      <w:proofErr w:type="gramStart"/>
      <w:r w:rsidRPr="00E64063">
        <w:rPr>
          <w:sz w:val="22"/>
          <w:szCs w:val="22"/>
        </w:rPr>
        <w:t>5-19-88 (corrected 9-30-88); DEQ 24-1991, f. &amp; cert. ef.</w:t>
      </w:r>
      <w:proofErr w:type="gramEnd"/>
      <w:r w:rsidRPr="00E64063">
        <w:rPr>
          <w:sz w:val="22"/>
          <w:szCs w:val="22"/>
        </w:rPr>
        <w:t xml:space="preserve"> </w:t>
      </w:r>
      <w:proofErr w:type="gramStart"/>
      <w:r w:rsidRPr="00E64063">
        <w:rPr>
          <w:sz w:val="22"/>
          <w:szCs w:val="22"/>
        </w:rPr>
        <w:t>11-13-91; DEQ 4-1993, f. &amp; cert. ef.</w:t>
      </w:r>
      <w:proofErr w:type="gramEnd"/>
      <w:r w:rsidRPr="00E64063">
        <w:rPr>
          <w:sz w:val="22"/>
          <w:szCs w:val="22"/>
        </w:rPr>
        <w:t xml:space="preserve"> </w:t>
      </w:r>
      <w:proofErr w:type="gramStart"/>
      <w:r w:rsidRPr="00E64063">
        <w:rPr>
          <w:sz w:val="22"/>
          <w:szCs w:val="22"/>
        </w:rPr>
        <w:t>3-10-93; DEQ 14-1999, f. &amp; cert. ef.</w:t>
      </w:r>
      <w:proofErr w:type="gramEnd"/>
      <w:r w:rsidRPr="00E64063">
        <w:rPr>
          <w:sz w:val="22"/>
          <w:szCs w:val="22"/>
        </w:rPr>
        <w:t xml:space="preserve"> 10-14-99, Renumbered from 340-031-0055; DEQ 6-2001, f. 6-18-01, cert. ef. </w:t>
      </w:r>
      <w:proofErr w:type="gramStart"/>
      <w:r w:rsidRPr="00E64063">
        <w:rPr>
          <w:sz w:val="22"/>
          <w:szCs w:val="22"/>
        </w:rPr>
        <w:t>7-1-01; DEQ 5-2010, f. &amp; cert. ef.</w:t>
      </w:r>
      <w:proofErr w:type="gramEnd"/>
      <w:r w:rsidRPr="00E64063">
        <w:rPr>
          <w:sz w:val="22"/>
          <w:szCs w:val="22"/>
        </w:rPr>
        <w:t xml:space="preserve"> 5-21-10</w:t>
      </w:r>
    </w:p>
    <w:sectPr w:rsidR="006A3446" w:rsidSect="00687B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BD7" w:rsidRDefault="00687BD7" w:rsidP="000343EA">
      <w:pPr>
        <w:spacing w:after="0" w:line="240" w:lineRule="auto"/>
      </w:pPr>
      <w:r>
        <w:separator/>
      </w:r>
    </w:p>
  </w:endnote>
  <w:endnote w:type="continuationSeparator" w:id="0">
    <w:p w:rsidR="00687BD7" w:rsidRDefault="00687BD7" w:rsidP="0003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BD7" w:rsidRDefault="00687BD7" w:rsidP="000343EA">
      <w:pPr>
        <w:spacing w:after="0" w:line="240" w:lineRule="auto"/>
      </w:pPr>
      <w:r>
        <w:separator/>
      </w:r>
    </w:p>
  </w:footnote>
  <w:footnote w:type="continuationSeparator" w:id="0">
    <w:p w:rsidR="00687BD7" w:rsidRDefault="00687BD7" w:rsidP="000343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53AEE"/>
    <w:multiLevelType w:val="hybridMultilevel"/>
    <w:tmpl w:val="14EE449E"/>
    <w:lvl w:ilvl="0" w:tplc="F6CC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80E3B"/>
    <w:multiLevelType w:val="hybridMultilevel"/>
    <w:tmpl w:val="283E1732"/>
    <w:lvl w:ilvl="0" w:tplc="F6CC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71410F"/>
    <w:multiLevelType w:val="hybridMultilevel"/>
    <w:tmpl w:val="BFF22C68"/>
    <w:lvl w:ilvl="0" w:tplc="0E92637A">
      <w:start w:val="1"/>
      <w:numFmt w:val="decimal"/>
      <w:lvlText w:val="(%1)"/>
      <w:lvlJc w:val="left"/>
      <w:pPr>
        <w:ind w:left="720" w:hanging="360"/>
      </w:pPr>
      <w:rPr>
        <w:rFonts w:ascii="Times New Roman" w:eastAsia="Times New Roman" w:hAnsi="Times New Roman" w:cs="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B4B0C"/>
    <w:multiLevelType w:val="hybridMultilevel"/>
    <w:tmpl w:val="C3BEFC54"/>
    <w:lvl w:ilvl="0" w:tplc="F6CC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345117"/>
    <w:multiLevelType w:val="hybridMultilevel"/>
    <w:tmpl w:val="98B28F84"/>
    <w:lvl w:ilvl="0" w:tplc="2A069C36">
      <w:start w:val="1"/>
      <w:numFmt w:val="decimal"/>
      <w:lvlText w:val="(%1)"/>
      <w:lvlJc w:val="left"/>
      <w:pPr>
        <w:ind w:left="766" w:hanging="360"/>
      </w:pPr>
      <w:rPr>
        <w:rFonts w:ascii="Times New Roman" w:eastAsia="Times New Roman" w:hAnsi="Times New Roman" w:cs="Times New Roman" w:hint="default"/>
        <w:color w:val="auto"/>
        <w:u w:val="none"/>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25A2"/>
    <w:rsid w:val="000343EA"/>
    <w:rsid w:val="0009194A"/>
    <w:rsid w:val="000E29C3"/>
    <w:rsid w:val="00116B33"/>
    <w:rsid w:val="00121E5D"/>
    <w:rsid w:val="001C6FF4"/>
    <w:rsid w:val="001D799B"/>
    <w:rsid w:val="001E7DAA"/>
    <w:rsid w:val="002D25A2"/>
    <w:rsid w:val="002F4ED6"/>
    <w:rsid w:val="003C0FFD"/>
    <w:rsid w:val="003E1F77"/>
    <w:rsid w:val="005203E1"/>
    <w:rsid w:val="005553BB"/>
    <w:rsid w:val="005D0B5F"/>
    <w:rsid w:val="005D2AF4"/>
    <w:rsid w:val="00624E29"/>
    <w:rsid w:val="0062540C"/>
    <w:rsid w:val="0065379B"/>
    <w:rsid w:val="00687BD7"/>
    <w:rsid w:val="006A32B2"/>
    <w:rsid w:val="006A3446"/>
    <w:rsid w:val="006B71B5"/>
    <w:rsid w:val="006F4422"/>
    <w:rsid w:val="00742E4F"/>
    <w:rsid w:val="00766700"/>
    <w:rsid w:val="00792F4C"/>
    <w:rsid w:val="007D2F52"/>
    <w:rsid w:val="007E7155"/>
    <w:rsid w:val="00855665"/>
    <w:rsid w:val="0089072E"/>
    <w:rsid w:val="00917078"/>
    <w:rsid w:val="00935586"/>
    <w:rsid w:val="0098319F"/>
    <w:rsid w:val="00986110"/>
    <w:rsid w:val="00997B49"/>
    <w:rsid w:val="009B0DAD"/>
    <w:rsid w:val="009E2F4F"/>
    <w:rsid w:val="00A45B07"/>
    <w:rsid w:val="00B41014"/>
    <w:rsid w:val="00B71477"/>
    <w:rsid w:val="00B965B5"/>
    <w:rsid w:val="00BC37F5"/>
    <w:rsid w:val="00C62E6D"/>
    <w:rsid w:val="00C801B7"/>
    <w:rsid w:val="00C85CF4"/>
    <w:rsid w:val="00C93DFB"/>
    <w:rsid w:val="00C97119"/>
    <w:rsid w:val="00CB4862"/>
    <w:rsid w:val="00D65985"/>
    <w:rsid w:val="00DB2AAB"/>
    <w:rsid w:val="00E06EBF"/>
    <w:rsid w:val="00E62135"/>
    <w:rsid w:val="00E64063"/>
    <w:rsid w:val="00E97A58"/>
    <w:rsid w:val="00EA1605"/>
    <w:rsid w:val="00EF39EC"/>
    <w:rsid w:val="00F218A5"/>
    <w:rsid w:val="00F24008"/>
    <w:rsid w:val="00F325D2"/>
    <w:rsid w:val="00FA74D4"/>
    <w:rsid w:val="00FC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A2"/>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25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5A2"/>
    <w:rPr>
      <w:b/>
      <w:bCs/>
    </w:rPr>
  </w:style>
  <w:style w:type="table" w:styleId="TableGrid">
    <w:name w:val="Table Grid"/>
    <w:basedOn w:val="TableNormal"/>
    <w:uiPriority w:val="59"/>
    <w:rsid w:val="002D25A2"/>
    <w:pPr>
      <w:spacing w:after="0" w:line="240" w:lineRule="auto"/>
    </w:pPr>
    <w:rPr>
      <w:rFonts w:asciiTheme="minorHAnsi" w:hAnsiTheme="minorHAnsi" w:cstheme="minorBid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25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5A2"/>
    <w:rPr>
      <w:rFonts w:asciiTheme="minorHAnsi" w:hAnsiTheme="minorHAnsi" w:cstheme="minorBidi"/>
      <w:bCs w:val="0"/>
      <w:color w:val="auto"/>
      <w:sz w:val="22"/>
      <w:szCs w:val="22"/>
    </w:rPr>
  </w:style>
  <w:style w:type="paragraph" w:styleId="Footer">
    <w:name w:val="footer"/>
    <w:basedOn w:val="Normal"/>
    <w:link w:val="FooterChar"/>
    <w:uiPriority w:val="99"/>
    <w:unhideWhenUsed/>
    <w:rsid w:val="002D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5A2"/>
    <w:rPr>
      <w:rFonts w:asciiTheme="minorHAnsi" w:hAnsiTheme="minorHAnsi" w:cstheme="minorBidi"/>
      <w:bCs w:val="0"/>
      <w:color w:val="auto"/>
      <w:sz w:val="22"/>
      <w:szCs w:val="22"/>
    </w:rPr>
  </w:style>
  <w:style w:type="paragraph" w:styleId="BalloonText">
    <w:name w:val="Balloon Text"/>
    <w:basedOn w:val="Normal"/>
    <w:link w:val="BalloonTextChar"/>
    <w:uiPriority w:val="99"/>
    <w:semiHidden/>
    <w:unhideWhenUsed/>
    <w:rsid w:val="009E2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4F"/>
    <w:rPr>
      <w:rFonts w:ascii="Tahoma" w:hAnsi="Tahoma" w:cs="Tahoma"/>
      <w:bCs w:val="0"/>
      <w:color w:val="auto"/>
      <w:sz w:val="16"/>
      <w:szCs w:val="16"/>
    </w:rPr>
  </w:style>
  <w:style w:type="character" w:styleId="Hyperlink">
    <w:name w:val="Hyperlink"/>
    <w:basedOn w:val="DefaultParagraphFont"/>
    <w:uiPriority w:val="99"/>
    <w:semiHidden/>
    <w:unhideWhenUsed/>
    <w:rsid w:val="00687BD7"/>
    <w:rPr>
      <w:rFonts w:ascii="Arial" w:hAnsi="Arial" w:cs="Arial" w:hint="default"/>
      <w:strike w:val="0"/>
      <w:dstrike w:val="0"/>
      <w:color w:val="306E9D"/>
      <w:sz w:val="16"/>
      <w:szCs w:val="16"/>
      <w:u w:val="none"/>
      <w:effect w:val="none"/>
    </w:rPr>
  </w:style>
  <w:style w:type="character" w:styleId="CommentReference">
    <w:name w:val="annotation reference"/>
    <w:basedOn w:val="DefaultParagraphFont"/>
    <w:uiPriority w:val="99"/>
    <w:semiHidden/>
    <w:unhideWhenUsed/>
    <w:rsid w:val="006B71B5"/>
    <w:rPr>
      <w:sz w:val="16"/>
      <w:szCs w:val="16"/>
    </w:rPr>
  </w:style>
  <w:style w:type="paragraph" w:styleId="CommentText">
    <w:name w:val="annotation text"/>
    <w:basedOn w:val="Normal"/>
    <w:link w:val="CommentTextChar"/>
    <w:uiPriority w:val="99"/>
    <w:semiHidden/>
    <w:unhideWhenUsed/>
    <w:rsid w:val="006B71B5"/>
    <w:pPr>
      <w:spacing w:line="240" w:lineRule="auto"/>
    </w:pPr>
    <w:rPr>
      <w:sz w:val="20"/>
      <w:szCs w:val="20"/>
    </w:rPr>
  </w:style>
  <w:style w:type="character" w:customStyle="1" w:styleId="CommentTextChar">
    <w:name w:val="Comment Text Char"/>
    <w:basedOn w:val="DefaultParagraphFont"/>
    <w:link w:val="CommentText"/>
    <w:uiPriority w:val="99"/>
    <w:semiHidden/>
    <w:rsid w:val="006B71B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6B71B5"/>
    <w:rPr>
      <w:b/>
      <w:bCs/>
    </w:rPr>
  </w:style>
  <w:style w:type="character" w:customStyle="1" w:styleId="CommentSubjectChar">
    <w:name w:val="Comment Subject Char"/>
    <w:basedOn w:val="CommentTextChar"/>
    <w:link w:val="CommentSubject"/>
    <w:uiPriority w:val="99"/>
    <w:semiHidden/>
    <w:rsid w:val="006B71B5"/>
    <w:rPr>
      <w:b/>
    </w:rPr>
  </w:style>
  <w:style w:type="paragraph" w:styleId="Revision">
    <w:name w:val="Revision"/>
    <w:hidden/>
    <w:uiPriority w:val="99"/>
    <w:semiHidden/>
    <w:rsid w:val="006B71B5"/>
    <w:pPr>
      <w:spacing w:after="0" w:line="240" w:lineRule="auto"/>
    </w:pPr>
    <w:rPr>
      <w:rFonts w:asciiTheme="minorHAnsi" w:hAnsiTheme="minorHAnsi" w:cstheme="minorBidi"/>
      <w:bCs w:val="0"/>
      <w:color w:val="auto"/>
      <w:sz w:val="22"/>
      <w:szCs w:val="22"/>
    </w:rPr>
  </w:style>
</w:styles>
</file>

<file path=word/webSettings.xml><?xml version="1.0" encoding="utf-8"?>
<w:webSettings xmlns:r="http://schemas.openxmlformats.org/officeDocument/2006/relationships" xmlns:w="http://schemas.openxmlformats.org/wordprocessingml/2006/main">
  <w:divs>
    <w:div w:id="426460697">
      <w:bodyDiv w:val="1"/>
      <w:marLeft w:val="0"/>
      <w:marRight w:val="0"/>
      <w:marTop w:val="0"/>
      <w:marBottom w:val="0"/>
      <w:divBdr>
        <w:top w:val="none" w:sz="0" w:space="0" w:color="auto"/>
        <w:left w:val="none" w:sz="0" w:space="0" w:color="auto"/>
        <w:bottom w:val="none" w:sz="0" w:space="0" w:color="auto"/>
        <w:right w:val="none" w:sz="0" w:space="0" w:color="auto"/>
      </w:divBdr>
    </w:div>
    <w:div w:id="822551692">
      <w:bodyDiv w:val="1"/>
      <w:marLeft w:val="0"/>
      <w:marRight w:val="0"/>
      <w:marTop w:val="0"/>
      <w:marBottom w:val="0"/>
      <w:divBdr>
        <w:top w:val="none" w:sz="0" w:space="0" w:color="auto"/>
        <w:left w:val="none" w:sz="0" w:space="0" w:color="auto"/>
        <w:bottom w:val="none" w:sz="0" w:space="0" w:color="auto"/>
        <w:right w:val="none" w:sz="0" w:space="0" w:color="auto"/>
      </w:divBdr>
    </w:div>
    <w:div w:id="165926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arcweb.sos.state.or.us/pages/rules/oars_300/oar_340/_340_tables/340-200-0020_3-27.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9F0E3-F67D-4784-B05A-36F6F3BDF21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EEB57D7-19BE-419F-BEF9-D8139CAC5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11BF6-BC10-4DC7-9137-7D96FEC79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25</Pages>
  <Words>14592</Words>
  <Characters>83178</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ACurtis</cp:lastModifiedBy>
  <cp:revision>12</cp:revision>
  <dcterms:created xsi:type="dcterms:W3CDTF">2013-10-28T21:08:00Z</dcterms:created>
  <dcterms:modified xsi:type="dcterms:W3CDTF">2013-11-06T21:05:00Z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