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C27854" w:rsidP="009307EF">
      <w:hyperlink r:id="rId7" w:history="1">
        <w:r w:rsidR="00CF4636">
          <w:rPr>
            <w:rStyle w:val="Hyperlink"/>
          </w:rPr>
          <w:t>Sen.JackieDingfelder@state.or.us</w:t>
        </w:r>
      </w:hyperlink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C27854" w:rsidP="009307EF">
      <w:pPr>
        <w:rPr>
          <w:rFonts w:ascii="Times New Roman" w:hAnsi="Times New Roman" w:cs="Times New Roman"/>
          <w:highlight w:val="yellow"/>
        </w:rPr>
      </w:pPr>
      <w:hyperlink r:id="rId8" w:tgtFrame="_top" w:history="1">
        <w:r w:rsidR="00CF4636">
          <w:rPr>
            <w:rStyle w:val="Hyperlink"/>
          </w:rPr>
          <w:t>Rep.JulesBailey@state.or.us</w:t>
        </w:r>
      </w:hyperlink>
    </w:p>
    <w:p w:rsidR="009307EF" w:rsidRDefault="009307EF" w:rsidP="009307EF"/>
    <w:p w:rsidR="00306ECA" w:rsidRDefault="009307EF" w:rsidP="00306ECA">
      <w:r>
        <w:rPr>
          <w:rFonts w:ascii="Times New Roman" w:hAnsi="Times New Roman" w:cs="Times New Roman"/>
          <w:b/>
          <w:bCs/>
        </w:rPr>
        <w:t xml:space="preserve">The Department of Environmental Quality is proposing </w:t>
      </w:r>
      <w:r w:rsidR="00A22C75">
        <w:rPr>
          <w:rFonts w:ascii="Times New Roman" w:hAnsi="Times New Roman" w:cs="Times New Roman"/>
          <w:b/>
          <w:bCs/>
        </w:rPr>
        <w:t xml:space="preserve">rules to align state regulations with revised federal regulations. </w:t>
      </w:r>
    </w:p>
    <w:p w:rsidR="001E486E" w:rsidRDefault="001E486E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Oregon DEQ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</w:t>
      </w:r>
      <w:r w:rsidR="00A22C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align with revised federal regulations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l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The proposed rule changes are necessary to ensure that Oregon DEQ’s Air Quality Division has adequate authority to meet the requirements of the Clean Air Act. If adopted by the E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nvironmental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>ommission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U.S. Environmental Protection Agency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hyperlink r:id="rId9" w:history="1">
        <w:r w:rsidR="001E486E" w:rsidRPr="003931AF">
          <w:rPr>
            <w:rStyle w:val="Hyperlink"/>
            <w:rFonts w:ascii="Times New Roman" w:hAnsi="Times New Roman" w:cs="Times New Roman"/>
          </w:rPr>
          <w:t>www.deq.state.or.us/regulations/proposedrules.htm</w:t>
        </w:r>
      </w:hyperlink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r w:rsidR="001E486E">
        <w:rPr>
          <w:rFonts w:ascii="Times New Roman" w:hAnsi="Times New Roman" w:cs="Times New Roman"/>
          <w:bCs w:val="0"/>
        </w:rPr>
        <w:t>.</w:t>
      </w:r>
      <w:r w:rsidR="00373C3D" w:rsidRPr="00D23823">
        <w:rPr>
          <w:rFonts w:ascii="Times New Roman" w:hAnsi="Times New Roman" w:cs="Times New Roman"/>
          <w:bCs w:val="0"/>
        </w:rPr>
        <w:t xml:space="preserve"> 19, 2013.</w:t>
      </w:r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10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C27854" w:rsidP="00D8044E">
      <w:pPr>
        <w:rPr>
          <w:rFonts w:ascii="Times New Roman" w:hAnsi="Times New Roman" w:cs="Times New Roman"/>
          <w:color w:val="0000CC"/>
          <w:u w:val="single"/>
        </w:rPr>
      </w:pPr>
      <w:hyperlink r:id="rId11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523C91"/>
    <w:rsid w:val="00766700"/>
    <w:rsid w:val="007E14B7"/>
    <w:rsid w:val="007E7155"/>
    <w:rsid w:val="00870245"/>
    <w:rsid w:val="00917078"/>
    <w:rsid w:val="009307EF"/>
    <w:rsid w:val="00986110"/>
    <w:rsid w:val="009B0DAD"/>
    <w:rsid w:val="009F1A1C"/>
    <w:rsid w:val="00A22C75"/>
    <w:rsid w:val="00B41290"/>
    <w:rsid w:val="00BF5712"/>
    <w:rsid w:val="00C1249D"/>
    <w:rsid w:val="00C27854"/>
    <w:rsid w:val="00CB4862"/>
    <w:rsid w:val="00CF4636"/>
    <w:rsid w:val="00D23823"/>
    <w:rsid w:val="00D65985"/>
    <w:rsid w:val="00D7073B"/>
    <w:rsid w:val="00D8044E"/>
    <w:rsid w:val="00DB2AAB"/>
    <w:rsid w:val="00EA1605"/>
    <w:rsid w:val="00EB7246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.JulesBailey@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en.JackieDingfelder@state.or.u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rtis.andrea@deq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pp.carrie@deq.state.or.us" TargetMode="External"/><Relationship Id="rId4" Type="http://schemas.openxmlformats.org/officeDocument/2006/relationships/styles" Target="styles.xml"/><Relationship Id="rId9" Type="http://schemas.openxmlformats.org/officeDocument/2006/relationships/hyperlink" Target="file:///\\deqhq1\bknight\SharePoint%20Drafts\www.deq.state.or.us\regulations\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A1BD6F5-93CC-4B53-A1F8-B8725C7F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A3A02-391B-4A21-8BC8-AB83BD4C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1BCDF-4F1E-4F0F-9C67-92AB7C1552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dcterms:created xsi:type="dcterms:W3CDTF">2013-07-09T18:35:00Z</dcterms:created>
  <dcterms:modified xsi:type="dcterms:W3CDTF">2013-07-09T18:35:00Z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