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1A" w:rsidRPr="00DA651A" w:rsidRDefault="00DA651A" w:rsidP="00AA0AAA">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State of Oregon Clean Air Act Implementation Plan</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07-03T10:59:00Z">
        <w:r w:rsidRPr="00AA0AAA">
          <w:rPr>
            <w:color w:val="000000"/>
            <w:sz w:val="22"/>
            <w:szCs w:val="22"/>
          </w:rPr>
          <w:t>[</w:t>
        </w:r>
      </w:ins>
      <w:ins w:id="1" w:author="ccapp" w:date="2013-07-15T09:17:00Z">
        <w:r w:rsidR="00353A0F">
          <w:rPr>
            <w:color w:val="365F91"/>
          </w:rPr>
          <w:t>INSERT EQC ADOPTION DATE</w:t>
        </w:r>
      </w:ins>
      <w:ins w:id="2" w:author="ACurtis" w:date="2013-07-03T10:59:00Z">
        <w:r w:rsidRPr="00AA0AAA">
          <w:rPr>
            <w:color w:val="000000"/>
            <w:sz w:val="22"/>
            <w:szCs w:val="22"/>
          </w:rPr>
          <w:t>]</w:t>
        </w:r>
      </w:ins>
      <w:del w:id="3" w:author="ACurtis" w:date="2013-07-03T10:59:00Z">
        <w:r w:rsidRPr="00AA0AAA" w:rsidDel="00DA651A">
          <w:rPr>
            <w:color w:val="000000"/>
            <w:sz w:val="22"/>
            <w:szCs w:val="22"/>
          </w:rPr>
          <w:delText>March 20, 2013</w:delText>
        </w:r>
      </w:del>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DA651A" w:rsidRDefault="00DA651A" w:rsidP="00DA651A">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t xml:space="preserve">Hist.: DEQ 35, f. 2-3-72, ef. </w:t>
      </w:r>
      <w:proofErr w:type="gramStart"/>
      <w:r w:rsidRPr="00AA0AAA">
        <w:rPr>
          <w:color w:val="000000"/>
          <w:sz w:val="22"/>
          <w:szCs w:val="22"/>
        </w:rPr>
        <w:t>2-15-72; DEQ 54, f. 6-21-73, ef.</w:t>
      </w:r>
      <w:proofErr w:type="gramEnd"/>
      <w:r w:rsidRPr="00AA0AAA">
        <w:rPr>
          <w:color w:val="000000"/>
          <w:sz w:val="22"/>
          <w:szCs w:val="22"/>
        </w:rPr>
        <w:t xml:space="preserve"> </w:t>
      </w:r>
      <w:proofErr w:type="gramStart"/>
      <w:r w:rsidRPr="00AA0AAA">
        <w:rPr>
          <w:color w:val="000000"/>
          <w:sz w:val="22"/>
          <w:szCs w:val="22"/>
        </w:rPr>
        <w:t>7-1-73; DEQ 19-1979, f. &amp; ef.</w:t>
      </w:r>
      <w:proofErr w:type="gramEnd"/>
      <w:r w:rsidRPr="00AA0AAA">
        <w:rPr>
          <w:color w:val="000000"/>
          <w:sz w:val="22"/>
          <w:szCs w:val="22"/>
        </w:rPr>
        <w:t xml:space="preserve"> </w:t>
      </w:r>
      <w:proofErr w:type="gramStart"/>
      <w:r w:rsidRPr="00AA0AAA">
        <w:rPr>
          <w:color w:val="000000"/>
          <w:sz w:val="22"/>
          <w:szCs w:val="22"/>
        </w:rPr>
        <w:t>6-25-79; DEQ 21-1979, f. &amp; ef.</w:t>
      </w:r>
      <w:proofErr w:type="gramEnd"/>
      <w:r w:rsidRPr="00AA0AAA">
        <w:rPr>
          <w:color w:val="000000"/>
          <w:sz w:val="22"/>
          <w:szCs w:val="22"/>
        </w:rPr>
        <w:t xml:space="preserve"> </w:t>
      </w:r>
      <w:proofErr w:type="gramStart"/>
      <w:r w:rsidRPr="00AA0AAA">
        <w:rPr>
          <w:color w:val="000000"/>
          <w:sz w:val="22"/>
          <w:szCs w:val="22"/>
        </w:rPr>
        <w:t>7-2-79; DEQ 22-1980, f. &amp; ef.</w:t>
      </w:r>
      <w:proofErr w:type="gramEnd"/>
      <w:r w:rsidRPr="00AA0AAA">
        <w:rPr>
          <w:color w:val="000000"/>
          <w:sz w:val="22"/>
          <w:szCs w:val="22"/>
        </w:rPr>
        <w:t xml:space="preserve"> </w:t>
      </w:r>
      <w:proofErr w:type="gramStart"/>
      <w:r w:rsidRPr="00AA0AAA">
        <w:rPr>
          <w:color w:val="000000"/>
          <w:sz w:val="22"/>
          <w:szCs w:val="22"/>
        </w:rPr>
        <w:t>9-26-80; DEQ 11-1981, f. &amp; ef.</w:t>
      </w:r>
      <w:proofErr w:type="gramEnd"/>
      <w:r w:rsidRPr="00AA0AAA">
        <w:rPr>
          <w:color w:val="000000"/>
          <w:sz w:val="22"/>
          <w:szCs w:val="22"/>
        </w:rPr>
        <w:t xml:space="preserve"> </w:t>
      </w:r>
      <w:proofErr w:type="gramStart"/>
      <w:r w:rsidRPr="00AA0AAA">
        <w:rPr>
          <w:color w:val="000000"/>
          <w:sz w:val="22"/>
          <w:szCs w:val="22"/>
        </w:rPr>
        <w:t>3-26-81; DEQ 14-1982, f. &amp; ef.</w:t>
      </w:r>
      <w:proofErr w:type="gramEnd"/>
      <w:r w:rsidRPr="00AA0AAA">
        <w:rPr>
          <w:color w:val="000000"/>
          <w:sz w:val="22"/>
          <w:szCs w:val="22"/>
        </w:rPr>
        <w:t xml:space="preserve"> </w:t>
      </w:r>
      <w:proofErr w:type="gramStart"/>
      <w:r w:rsidRPr="00AA0AAA">
        <w:rPr>
          <w:color w:val="000000"/>
          <w:sz w:val="22"/>
          <w:szCs w:val="22"/>
        </w:rPr>
        <w:t>7-21-82; DEQ 21-1982, f. &amp; ef.</w:t>
      </w:r>
      <w:proofErr w:type="gramEnd"/>
      <w:r w:rsidRPr="00AA0AAA">
        <w:rPr>
          <w:color w:val="000000"/>
          <w:sz w:val="22"/>
          <w:szCs w:val="22"/>
        </w:rPr>
        <w:t xml:space="preserve"> </w:t>
      </w:r>
      <w:proofErr w:type="gramStart"/>
      <w:r w:rsidRPr="00AA0AAA">
        <w:rPr>
          <w:color w:val="000000"/>
          <w:sz w:val="22"/>
          <w:szCs w:val="22"/>
        </w:rPr>
        <w:t>10-27-82; DEQ 1-1983, f. &amp; ef.</w:t>
      </w:r>
      <w:proofErr w:type="gramEnd"/>
      <w:r w:rsidRPr="00AA0AAA">
        <w:rPr>
          <w:color w:val="000000"/>
          <w:sz w:val="22"/>
          <w:szCs w:val="22"/>
        </w:rPr>
        <w:t xml:space="preserve"> </w:t>
      </w:r>
      <w:proofErr w:type="gramStart"/>
      <w:r w:rsidRPr="00AA0AAA">
        <w:rPr>
          <w:color w:val="000000"/>
          <w:sz w:val="22"/>
          <w:szCs w:val="22"/>
        </w:rPr>
        <w:t>1-21-83; DEQ 6-1983, f. &amp; ef.</w:t>
      </w:r>
      <w:proofErr w:type="gramEnd"/>
      <w:r w:rsidRPr="00AA0AAA">
        <w:rPr>
          <w:color w:val="000000"/>
          <w:sz w:val="22"/>
          <w:szCs w:val="22"/>
        </w:rPr>
        <w:t xml:space="preserve"> </w:t>
      </w:r>
      <w:proofErr w:type="gramStart"/>
      <w:r w:rsidRPr="00AA0AAA">
        <w:rPr>
          <w:color w:val="000000"/>
          <w:sz w:val="22"/>
          <w:szCs w:val="22"/>
        </w:rPr>
        <w:t>4-18-83; DEQ 18-1984, f. &amp; ef.</w:t>
      </w:r>
      <w:proofErr w:type="gramEnd"/>
      <w:r w:rsidRPr="00AA0AAA">
        <w:rPr>
          <w:color w:val="000000"/>
          <w:sz w:val="22"/>
          <w:szCs w:val="22"/>
        </w:rPr>
        <w:t xml:space="preserve"> </w:t>
      </w:r>
      <w:proofErr w:type="gramStart"/>
      <w:r w:rsidRPr="00AA0AAA">
        <w:rPr>
          <w:color w:val="000000"/>
          <w:sz w:val="22"/>
          <w:szCs w:val="22"/>
        </w:rPr>
        <w:t>10-16-84; DEQ 25-1984, f. &amp; ef.</w:t>
      </w:r>
      <w:proofErr w:type="gramEnd"/>
      <w:r w:rsidRPr="00AA0AAA">
        <w:rPr>
          <w:color w:val="000000"/>
          <w:sz w:val="22"/>
          <w:szCs w:val="22"/>
        </w:rPr>
        <w:t xml:space="preserve"> </w:t>
      </w:r>
      <w:proofErr w:type="gramStart"/>
      <w:r w:rsidRPr="00AA0AAA">
        <w:rPr>
          <w:color w:val="000000"/>
          <w:sz w:val="22"/>
          <w:szCs w:val="22"/>
        </w:rPr>
        <w:t>11-27-84; DEQ 3-1985, f. &amp; ef.</w:t>
      </w:r>
      <w:proofErr w:type="gramEnd"/>
      <w:r w:rsidRPr="00AA0AAA">
        <w:rPr>
          <w:color w:val="000000"/>
          <w:sz w:val="22"/>
          <w:szCs w:val="22"/>
        </w:rPr>
        <w:t xml:space="preserve"> </w:t>
      </w:r>
      <w:proofErr w:type="gramStart"/>
      <w:r w:rsidRPr="00AA0AAA">
        <w:rPr>
          <w:color w:val="000000"/>
          <w:sz w:val="22"/>
          <w:szCs w:val="22"/>
        </w:rPr>
        <w:t>2-1-85; DEQ 12-1985, f. &amp; ef.</w:t>
      </w:r>
      <w:proofErr w:type="gramEnd"/>
      <w:r w:rsidRPr="00AA0AAA">
        <w:rPr>
          <w:color w:val="000000"/>
          <w:sz w:val="22"/>
          <w:szCs w:val="22"/>
        </w:rPr>
        <w:t xml:space="preserve"> </w:t>
      </w:r>
      <w:proofErr w:type="gramStart"/>
      <w:r w:rsidRPr="00AA0AAA">
        <w:rPr>
          <w:color w:val="000000"/>
          <w:sz w:val="22"/>
          <w:szCs w:val="22"/>
        </w:rPr>
        <w:t>9-30-85; DEQ 5-1986, f. &amp; ef.</w:t>
      </w:r>
      <w:proofErr w:type="gramEnd"/>
      <w:r w:rsidRPr="00AA0AAA">
        <w:rPr>
          <w:color w:val="000000"/>
          <w:sz w:val="22"/>
          <w:szCs w:val="22"/>
        </w:rPr>
        <w:t xml:space="preserve"> </w:t>
      </w:r>
      <w:proofErr w:type="gramStart"/>
      <w:r w:rsidRPr="00AA0AAA">
        <w:rPr>
          <w:color w:val="000000"/>
          <w:sz w:val="22"/>
          <w:szCs w:val="22"/>
        </w:rPr>
        <w:t>2-21-86; DEQ 10-1986, f. &amp; ef.</w:t>
      </w:r>
      <w:proofErr w:type="gramEnd"/>
      <w:r w:rsidRPr="00AA0AAA">
        <w:rPr>
          <w:color w:val="000000"/>
          <w:sz w:val="22"/>
          <w:szCs w:val="22"/>
        </w:rPr>
        <w:t xml:space="preserve"> </w:t>
      </w:r>
      <w:proofErr w:type="gramStart"/>
      <w:r w:rsidRPr="00AA0AAA">
        <w:rPr>
          <w:color w:val="000000"/>
          <w:sz w:val="22"/>
          <w:szCs w:val="22"/>
        </w:rPr>
        <w:t>5-9-86; DEQ 20-1986, f. &amp; ef.</w:t>
      </w:r>
      <w:proofErr w:type="gramEnd"/>
      <w:r w:rsidRPr="00AA0AAA">
        <w:rPr>
          <w:color w:val="000000"/>
          <w:sz w:val="22"/>
          <w:szCs w:val="22"/>
        </w:rPr>
        <w:t xml:space="preserve"> </w:t>
      </w:r>
      <w:proofErr w:type="gramStart"/>
      <w:r w:rsidRPr="00AA0AAA">
        <w:rPr>
          <w:color w:val="000000"/>
          <w:sz w:val="22"/>
          <w:szCs w:val="22"/>
        </w:rPr>
        <w:t>11-7-86; DEQ 21-1986, f. &amp; ef.</w:t>
      </w:r>
      <w:proofErr w:type="gramEnd"/>
      <w:r w:rsidRPr="00AA0AAA">
        <w:rPr>
          <w:color w:val="000000"/>
          <w:sz w:val="22"/>
          <w:szCs w:val="22"/>
        </w:rPr>
        <w:t xml:space="preserve"> </w:t>
      </w:r>
      <w:proofErr w:type="gramStart"/>
      <w:r w:rsidRPr="00AA0AAA">
        <w:rPr>
          <w:color w:val="000000"/>
          <w:sz w:val="22"/>
          <w:szCs w:val="22"/>
        </w:rPr>
        <w:t>11-7-86; DEQ 4-1987, f. &amp; ef.</w:t>
      </w:r>
      <w:proofErr w:type="gramEnd"/>
      <w:r w:rsidRPr="00AA0AAA">
        <w:rPr>
          <w:color w:val="000000"/>
          <w:sz w:val="22"/>
          <w:szCs w:val="22"/>
        </w:rPr>
        <w:t xml:space="preserve"> </w:t>
      </w:r>
      <w:proofErr w:type="gramStart"/>
      <w:r w:rsidRPr="00AA0AAA">
        <w:rPr>
          <w:color w:val="000000"/>
          <w:sz w:val="22"/>
          <w:szCs w:val="22"/>
        </w:rPr>
        <w:t>3-2-87; DEQ 5-1987, f. &amp; ef.</w:t>
      </w:r>
      <w:proofErr w:type="gramEnd"/>
      <w:r w:rsidRPr="00AA0AAA">
        <w:rPr>
          <w:color w:val="000000"/>
          <w:sz w:val="22"/>
          <w:szCs w:val="22"/>
        </w:rPr>
        <w:t xml:space="preserve"> </w:t>
      </w:r>
      <w:proofErr w:type="gramStart"/>
      <w:r w:rsidRPr="00AA0AAA">
        <w:rPr>
          <w:color w:val="000000"/>
          <w:sz w:val="22"/>
          <w:szCs w:val="22"/>
        </w:rPr>
        <w:t>3-2-87; DEQ 8-1987, f. &amp; ef.</w:t>
      </w:r>
      <w:proofErr w:type="gramEnd"/>
      <w:r w:rsidRPr="00AA0AAA">
        <w:rPr>
          <w:color w:val="000000"/>
          <w:sz w:val="22"/>
          <w:szCs w:val="22"/>
        </w:rPr>
        <w:t xml:space="preserve"> </w:t>
      </w:r>
      <w:proofErr w:type="gramStart"/>
      <w:r w:rsidRPr="00AA0AAA">
        <w:rPr>
          <w:color w:val="000000"/>
          <w:sz w:val="22"/>
          <w:szCs w:val="22"/>
        </w:rPr>
        <w:t>4-23-87; DEQ 21-1987, f. &amp; ef.</w:t>
      </w:r>
      <w:proofErr w:type="gramEnd"/>
      <w:r w:rsidRPr="00AA0AAA">
        <w:rPr>
          <w:color w:val="000000"/>
          <w:sz w:val="22"/>
          <w:szCs w:val="22"/>
        </w:rPr>
        <w:t xml:space="preserve"> </w:t>
      </w:r>
      <w:proofErr w:type="gramStart"/>
      <w:r w:rsidRPr="00AA0AAA">
        <w:rPr>
          <w:color w:val="000000"/>
          <w:sz w:val="22"/>
          <w:szCs w:val="22"/>
        </w:rPr>
        <w:t>12-16-87; DEQ 31-1988, f. 12-20-88, cert. ef.</w:t>
      </w:r>
      <w:proofErr w:type="gramEnd"/>
      <w:r w:rsidRPr="00AA0AAA">
        <w:rPr>
          <w:color w:val="000000"/>
          <w:sz w:val="22"/>
          <w:szCs w:val="22"/>
        </w:rPr>
        <w:t xml:space="preserve"> </w:t>
      </w:r>
      <w:proofErr w:type="gramStart"/>
      <w:r w:rsidRPr="00AA0AAA">
        <w:rPr>
          <w:color w:val="000000"/>
          <w:sz w:val="22"/>
          <w:szCs w:val="22"/>
        </w:rPr>
        <w:t>12-23-88; DEQ 2-1991, f. &amp; cert. ef.</w:t>
      </w:r>
      <w:proofErr w:type="gramEnd"/>
      <w:r w:rsidRPr="00AA0AAA">
        <w:rPr>
          <w:color w:val="000000"/>
          <w:sz w:val="22"/>
          <w:szCs w:val="22"/>
        </w:rPr>
        <w:t xml:space="preserve"> </w:t>
      </w:r>
      <w:proofErr w:type="gramStart"/>
      <w:r w:rsidRPr="00AA0AAA">
        <w:rPr>
          <w:color w:val="000000"/>
          <w:sz w:val="22"/>
          <w:szCs w:val="22"/>
        </w:rPr>
        <w:t>2-14-91; DEQ 19-1991, f. &amp; cert. ef.</w:t>
      </w:r>
      <w:proofErr w:type="gramEnd"/>
      <w:r w:rsidRPr="00AA0AAA">
        <w:rPr>
          <w:color w:val="000000"/>
          <w:sz w:val="22"/>
          <w:szCs w:val="22"/>
        </w:rPr>
        <w:t xml:space="preserve"> </w:t>
      </w:r>
      <w:proofErr w:type="gramStart"/>
      <w:r w:rsidRPr="00AA0AAA">
        <w:rPr>
          <w:color w:val="000000"/>
          <w:sz w:val="22"/>
          <w:szCs w:val="22"/>
        </w:rPr>
        <w:t>11-13-91; DEQ 20-1991, f. &amp; cert. ef.</w:t>
      </w:r>
      <w:proofErr w:type="gramEnd"/>
      <w:r w:rsidRPr="00AA0AAA">
        <w:rPr>
          <w:color w:val="000000"/>
          <w:sz w:val="22"/>
          <w:szCs w:val="22"/>
        </w:rPr>
        <w:t xml:space="preserve"> </w:t>
      </w:r>
      <w:proofErr w:type="gramStart"/>
      <w:r w:rsidRPr="00AA0AAA">
        <w:rPr>
          <w:color w:val="000000"/>
          <w:sz w:val="22"/>
          <w:szCs w:val="22"/>
        </w:rPr>
        <w:t>11-13-91; DEQ 21-1991, f. &amp; cert. ef.</w:t>
      </w:r>
      <w:proofErr w:type="gramEnd"/>
      <w:r w:rsidRPr="00AA0AAA">
        <w:rPr>
          <w:color w:val="000000"/>
          <w:sz w:val="22"/>
          <w:szCs w:val="22"/>
        </w:rPr>
        <w:t xml:space="preserve"> </w:t>
      </w:r>
      <w:proofErr w:type="gramStart"/>
      <w:r w:rsidRPr="00AA0AAA">
        <w:rPr>
          <w:color w:val="000000"/>
          <w:sz w:val="22"/>
          <w:szCs w:val="22"/>
        </w:rPr>
        <w:t>11-13-91; DEQ 22-1991, f. &amp; cert. ef.</w:t>
      </w:r>
      <w:proofErr w:type="gramEnd"/>
      <w:r w:rsidRPr="00AA0AAA">
        <w:rPr>
          <w:color w:val="000000"/>
          <w:sz w:val="22"/>
          <w:szCs w:val="22"/>
        </w:rPr>
        <w:t xml:space="preserve"> </w:t>
      </w:r>
      <w:proofErr w:type="gramStart"/>
      <w:r w:rsidRPr="00AA0AAA">
        <w:rPr>
          <w:color w:val="000000"/>
          <w:sz w:val="22"/>
          <w:szCs w:val="22"/>
        </w:rPr>
        <w:t xml:space="preserve">11-13-91; </w:t>
      </w:r>
      <w:r w:rsidRPr="00AA0AAA">
        <w:rPr>
          <w:color w:val="000000"/>
          <w:sz w:val="22"/>
          <w:szCs w:val="22"/>
        </w:rPr>
        <w:lastRenderedPageBreak/>
        <w:t>DEQ 23-1991, f. &amp; cert. ef.</w:t>
      </w:r>
      <w:proofErr w:type="gramEnd"/>
      <w:r w:rsidRPr="00AA0AAA">
        <w:rPr>
          <w:color w:val="000000"/>
          <w:sz w:val="22"/>
          <w:szCs w:val="22"/>
        </w:rPr>
        <w:t xml:space="preserve"> </w:t>
      </w:r>
      <w:proofErr w:type="gramStart"/>
      <w:r w:rsidRPr="00AA0AAA">
        <w:rPr>
          <w:color w:val="000000"/>
          <w:sz w:val="22"/>
          <w:szCs w:val="22"/>
        </w:rPr>
        <w:t>11-13-91; DEQ 24-1991, f. &amp; cert. ef.</w:t>
      </w:r>
      <w:proofErr w:type="gramEnd"/>
      <w:r w:rsidRPr="00AA0AAA">
        <w:rPr>
          <w:color w:val="000000"/>
          <w:sz w:val="22"/>
          <w:szCs w:val="22"/>
        </w:rPr>
        <w:t xml:space="preserve"> </w:t>
      </w:r>
      <w:proofErr w:type="gramStart"/>
      <w:r w:rsidRPr="00AA0AAA">
        <w:rPr>
          <w:color w:val="000000"/>
          <w:sz w:val="22"/>
          <w:szCs w:val="22"/>
        </w:rPr>
        <w:t>11-13-91; DEQ 25-1991, f. &amp; cert. ef.</w:t>
      </w:r>
      <w:proofErr w:type="gramEnd"/>
      <w:r w:rsidRPr="00AA0AAA">
        <w:rPr>
          <w:color w:val="000000"/>
          <w:sz w:val="22"/>
          <w:szCs w:val="22"/>
        </w:rPr>
        <w:t xml:space="preserve"> </w:t>
      </w:r>
      <w:proofErr w:type="gramStart"/>
      <w:r w:rsidRPr="00AA0AAA">
        <w:rPr>
          <w:color w:val="000000"/>
          <w:sz w:val="22"/>
          <w:szCs w:val="22"/>
        </w:rPr>
        <w:t>11-13-91; DEQ 1-1992, f. &amp; cert. ef.</w:t>
      </w:r>
      <w:proofErr w:type="gramEnd"/>
      <w:r w:rsidRPr="00AA0AAA">
        <w:rPr>
          <w:color w:val="000000"/>
          <w:sz w:val="22"/>
          <w:szCs w:val="22"/>
        </w:rPr>
        <w:t xml:space="preserve"> </w:t>
      </w:r>
      <w:proofErr w:type="gramStart"/>
      <w:r w:rsidRPr="00AA0AAA">
        <w:rPr>
          <w:color w:val="000000"/>
          <w:sz w:val="22"/>
          <w:szCs w:val="22"/>
        </w:rPr>
        <w:t>2-4-92; DEQ 3-1992, f. &amp; cert. ef.</w:t>
      </w:r>
      <w:proofErr w:type="gramEnd"/>
      <w:r w:rsidRPr="00AA0AAA">
        <w:rPr>
          <w:color w:val="000000"/>
          <w:sz w:val="22"/>
          <w:szCs w:val="22"/>
        </w:rPr>
        <w:t xml:space="preserve"> </w:t>
      </w:r>
      <w:proofErr w:type="gramStart"/>
      <w:r w:rsidRPr="00AA0AAA">
        <w:rPr>
          <w:color w:val="000000"/>
          <w:sz w:val="22"/>
          <w:szCs w:val="22"/>
        </w:rPr>
        <w:t>2-4-92; DEQ 7-1992, f. &amp; cert. ef.</w:t>
      </w:r>
      <w:proofErr w:type="gramEnd"/>
      <w:r w:rsidRPr="00AA0AAA">
        <w:rPr>
          <w:color w:val="000000"/>
          <w:sz w:val="22"/>
          <w:szCs w:val="22"/>
        </w:rPr>
        <w:t xml:space="preserve"> </w:t>
      </w:r>
      <w:proofErr w:type="gramStart"/>
      <w:r w:rsidRPr="00AA0AAA">
        <w:rPr>
          <w:color w:val="000000"/>
          <w:sz w:val="22"/>
          <w:szCs w:val="22"/>
        </w:rPr>
        <w:t>3-30-92; DEQ 19-1992, f. &amp; cert. ef.</w:t>
      </w:r>
      <w:proofErr w:type="gramEnd"/>
      <w:r w:rsidRPr="00AA0AAA">
        <w:rPr>
          <w:color w:val="000000"/>
          <w:sz w:val="22"/>
          <w:szCs w:val="22"/>
        </w:rPr>
        <w:t xml:space="preserve"> </w:t>
      </w:r>
      <w:proofErr w:type="gramStart"/>
      <w:r w:rsidRPr="00AA0AAA">
        <w:rPr>
          <w:color w:val="000000"/>
          <w:sz w:val="22"/>
          <w:szCs w:val="22"/>
        </w:rPr>
        <w:t>8-11-92; DEQ 20-1992, f. &amp; cert. ef.</w:t>
      </w:r>
      <w:proofErr w:type="gramEnd"/>
      <w:r w:rsidRPr="00AA0AAA">
        <w:rPr>
          <w:color w:val="000000"/>
          <w:sz w:val="22"/>
          <w:szCs w:val="22"/>
        </w:rPr>
        <w:t xml:space="preserve"> </w:t>
      </w:r>
      <w:proofErr w:type="gramStart"/>
      <w:r w:rsidRPr="00AA0AAA">
        <w:rPr>
          <w:color w:val="000000"/>
          <w:sz w:val="22"/>
          <w:szCs w:val="22"/>
        </w:rPr>
        <w:t>8-11-92; DEQ 25-1992, f. 10-30-92, cert. ef.</w:t>
      </w:r>
      <w:proofErr w:type="gramEnd"/>
      <w:r w:rsidRPr="00AA0AAA">
        <w:rPr>
          <w:color w:val="000000"/>
          <w:sz w:val="22"/>
          <w:szCs w:val="22"/>
        </w:rPr>
        <w:t xml:space="preserve"> </w:t>
      </w:r>
      <w:proofErr w:type="gramStart"/>
      <w:r w:rsidRPr="00AA0AAA">
        <w:rPr>
          <w:color w:val="000000"/>
          <w:sz w:val="22"/>
          <w:szCs w:val="22"/>
        </w:rPr>
        <w:t>11-1-92; DEQ 26-1992, f. &amp; cert. ef.</w:t>
      </w:r>
      <w:proofErr w:type="gramEnd"/>
      <w:r w:rsidRPr="00AA0AAA">
        <w:rPr>
          <w:color w:val="000000"/>
          <w:sz w:val="22"/>
          <w:szCs w:val="22"/>
        </w:rPr>
        <w:t xml:space="preserve"> </w:t>
      </w:r>
      <w:proofErr w:type="gramStart"/>
      <w:r w:rsidRPr="00AA0AAA">
        <w:rPr>
          <w:color w:val="000000"/>
          <w:sz w:val="22"/>
          <w:szCs w:val="22"/>
        </w:rPr>
        <w:t>11-2-92; DEQ 27-1992, f. &amp; cert. ef.</w:t>
      </w:r>
      <w:proofErr w:type="gramEnd"/>
      <w:r w:rsidRPr="00AA0AAA">
        <w:rPr>
          <w:color w:val="000000"/>
          <w:sz w:val="22"/>
          <w:szCs w:val="22"/>
        </w:rPr>
        <w:t xml:space="preserve"> </w:t>
      </w:r>
      <w:proofErr w:type="gramStart"/>
      <w:r w:rsidRPr="00AA0AAA">
        <w:rPr>
          <w:color w:val="000000"/>
          <w:sz w:val="22"/>
          <w:szCs w:val="22"/>
        </w:rPr>
        <w:t>11-12-92; DEQ 4-1993, f. &amp; cert. ef.</w:t>
      </w:r>
      <w:proofErr w:type="gramEnd"/>
      <w:r w:rsidRPr="00AA0AAA">
        <w:rPr>
          <w:color w:val="000000"/>
          <w:sz w:val="22"/>
          <w:szCs w:val="22"/>
        </w:rPr>
        <w:t xml:space="preserve"> </w:t>
      </w:r>
      <w:proofErr w:type="gramStart"/>
      <w:r w:rsidRPr="00AA0AAA">
        <w:rPr>
          <w:color w:val="000000"/>
          <w:sz w:val="22"/>
          <w:szCs w:val="22"/>
        </w:rPr>
        <w:t>3-10-93; DEQ 8-1993, f. &amp; cert. ef.</w:t>
      </w:r>
      <w:proofErr w:type="gramEnd"/>
      <w:r w:rsidRPr="00AA0AAA">
        <w:rPr>
          <w:color w:val="000000"/>
          <w:sz w:val="22"/>
          <w:szCs w:val="22"/>
        </w:rPr>
        <w:t xml:space="preserve"> </w:t>
      </w:r>
      <w:proofErr w:type="gramStart"/>
      <w:r w:rsidRPr="00AA0AAA">
        <w:rPr>
          <w:color w:val="000000"/>
          <w:sz w:val="22"/>
          <w:szCs w:val="22"/>
        </w:rPr>
        <w:t>5-11-93; DEQ 12-1993, f. &amp; cert. ef.</w:t>
      </w:r>
      <w:proofErr w:type="gramEnd"/>
      <w:r w:rsidRPr="00AA0AAA">
        <w:rPr>
          <w:color w:val="000000"/>
          <w:sz w:val="22"/>
          <w:szCs w:val="22"/>
        </w:rPr>
        <w:t xml:space="preserve"> </w:t>
      </w:r>
      <w:proofErr w:type="gramStart"/>
      <w:r w:rsidRPr="00AA0AAA">
        <w:rPr>
          <w:color w:val="000000"/>
          <w:sz w:val="22"/>
          <w:szCs w:val="22"/>
        </w:rPr>
        <w:t>9-24-93; DEQ 15-1993, f. &amp; cert. ef.</w:t>
      </w:r>
      <w:proofErr w:type="gramEnd"/>
      <w:r w:rsidRPr="00AA0AAA">
        <w:rPr>
          <w:color w:val="000000"/>
          <w:sz w:val="22"/>
          <w:szCs w:val="22"/>
        </w:rPr>
        <w:t xml:space="preserve"> </w:t>
      </w:r>
      <w:proofErr w:type="gramStart"/>
      <w:r w:rsidRPr="00AA0AAA">
        <w:rPr>
          <w:color w:val="000000"/>
          <w:sz w:val="22"/>
          <w:szCs w:val="22"/>
        </w:rPr>
        <w:t>11-4-93; DEQ 16-1993, f. &amp; cert. ef.</w:t>
      </w:r>
      <w:proofErr w:type="gramEnd"/>
      <w:r w:rsidRPr="00AA0AAA">
        <w:rPr>
          <w:color w:val="000000"/>
          <w:sz w:val="22"/>
          <w:szCs w:val="22"/>
        </w:rPr>
        <w:t xml:space="preserve"> </w:t>
      </w:r>
      <w:proofErr w:type="gramStart"/>
      <w:r w:rsidRPr="00AA0AAA">
        <w:rPr>
          <w:color w:val="000000"/>
          <w:sz w:val="22"/>
          <w:szCs w:val="22"/>
        </w:rPr>
        <w:t>11-4-93; DEQ 17-1993, f. &amp; cert. ef.</w:t>
      </w:r>
      <w:proofErr w:type="gramEnd"/>
      <w:r w:rsidRPr="00AA0AAA">
        <w:rPr>
          <w:color w:val="000000"/>
          <w:sz w:val="22"/>
          <w:szCs w:val="22"/>
        </w:rPr>
        <w:t xml:space="preserve"> </w:t>
      </w:r>
      <w:proofErr w:type="gramStart"/>
      <w:r w:rsidRPr="00AA0AAA">
        <w:rPr>
          <w:color w:val="000000"/>
          <w:sz w:val="22"/>
          <w:szCs w:val="22"/>
        </w:rPr>
        <w:t>11-4-93; DEQ 19-1993, f. &amp; cert. ef.</w:t>
      </w:r>
      <w:proofErr w:type="gramEnd"/>
      <w:r w:rsidRPr="00AA0AAA">
        <w:rPr>
          <w:color w:val="000000"/>
          <w:sz w:val="22"/>
          <w:szCs w:val="22"/>
        </w:rPr>
        <w:t xml:space="preserve"> </w:t>
      </w:r>
      <w:proofErr w:type="gramStart"/>
      <w:r w:rsidRPr="00AA0AAA">
        <w:rPr>
          <w:color w:val="000000"/>
          <w:sz w:val="22"/>
          <w:szCs w:val="22"/>
        </w:rPr>
        <w:t>11-4-93; DEQ 1-1994, f. &amp; cert. ef.</w:t>
      </w:r>
      <w:proofErr w:type="gramEnd"/>
      <w:r w:rsidRPr="00AA0AAA">
        <w:rPr>
          <w:color w:val="000000"/>
          <w:sz w:val="22"/>
          <w:szCs w:val="22"/>
        </w:rPr>
        <w:t xml:space="preserve"> </w:t>
      </w:r>
      <w:proofErr w:type="gramStart"/>
      <w:r w:rsidRPr="00AA0AAA">
        <w:rPr>
          <w:color w:val="000000"/>
          <w:sz w:val="22"/>
          <w:szCs w:val="22"/>
        </w:rPr>
        <w:t>1-3-94; DEQ 5-1994, f. &amp; cert. ef.</w:t>
      </w:r>
      <w:proofErr w:type="gramEnd"/>
      <w:r w:rsidRPr="00AA0AAA">
        <w:rPr>
          <w:color w:val="000000"/>
          <w:sz w:val="22"/>
          <w:szCs w:val="22"/>
        </w:rPr>
        <w:t xml:space="preserve"> </w:t>
      </w:r>
      <w:proofErr w:type="gramStart"/>
      <w:r w:rsidRPr="00AA0AAA">
        <w:rPr>
          <w:color w:val="000000"/>
          <w:sz w:val="22"/>
          <w:szCs w:val="22"/>
        </w:rPr>
        <w:t>3-21-94; DEQ 14-1994, f. &amp; cert. ef.</w:t>
      </w:r>
      <w:proofErr w:type="gramEnd"/>
      <w:r w:rsidRPr="00AA0AAA">
        <w:rPr>
          <w:color w:val="000000"/>
          <w:sz w:val="22"/>
          <w:szCs w:val="22"/>
        </w:rPr>
        <w:t xml:space="preserve"> </w:t>
      </w:r>
      <w:proofErr w:type="gramStart"/>
      <w:r w:rsidRPr="00AA0AAA">
        <w:rPr>
          <w:color w:val="000000"/>
          <w:sz w:val="22"/>
          <w:szCs w:val="22"/>
        </w:rPr>
        <w:t>5-31-94; DEQ 15-1994, f. 6-8-94, cert. ef.</w:t>
      </w:r>
      <w:proofErr w:type="gramEnd"/>
      <w:r w:rsidRPr="00AA0AAA">
        <w:rPr>
          <w:color w:val="000000"/>
          <w:sz w:val="22"/>
          <w:szCs w:val="22"/>
        </w:rPr>
        <w:t xml:space="preserve"> </w:t>
      </w:r>
      <w:proofErr w:type="gramStart"/>
      <w:r w:rsidRPr="00AA0AAA">
        <w:rPr>
          <w:color w:val="000000"/>
          <w:sz w:val="22"/>
          <w:szCs w:val="22"/>
        </w:rPr>
        <w:t>7-1-94; DEQ 25-1994, f. &amp; cert. ef.</w:t>
      </w:r>
      <w:proofErr w:type="gramEnd"/>
      <w:r w:rsidRPr="00AA0AAA">
        <w:rPr>
          <w:color w:val="000000"/>
          <w:sz w:val="22"/>
          <w:szCs w:val="22"/>
        </w:rPr>
        <w:t xml:space="preserve"> </w:t>
      </w:r>
      <w:proofErr w:type="gramStart"/>
      <w:r w:rsidRPr="00AA0AAA">
        <w:rPr>
          <w:color w:val="000000"/>
          <w:sz w:val="22"/>
          <w:szCs w:val="22"/>
        </w:rPr>
        <w:t>11-2-94; DEQ 9-1995, f. &amp; cert. ef.</w:t>
      </w:r>
      <w:proofErr w:type="gramEnd"/>
      <w:r w:rsidRPr="00AA0AAA">
        <w:rPr>
          <w:color w:val="000000"/>
          <w:sz w:val="22"/>
          <w:szCs w:val="22"/>
        </w:rPr>
        <w:t xml:space="preserve"> </w:t>
      </w:r>
      <w:proofErr w:type="gramStart"/>
      <w:r w:rsidRPr="00AA0AAA">
        <w:rPr>
          <w:color w:val="000000"/>
          <w:sz w:val="22"/>
          <w:szCs w:val="22"/>
        </w:rPr>
        <w:t>5-1-95; DEQ 10-1995, f. &amp; cert. ef.</w:t>
      </w:r>
      <w:proofErr w:type="gramEnd"/>
      <w:r w:rsidRPr="00AA0AAA">
        <w:rPr>
          <w:color w:val="000000"/>
          <w:sz w:val="22"/>
          <w:szCs w:val="22"/>
        </w:rPr>
        <w:t xml:space="preserve"> </w:t>
      </w:r>
      <w:proofErr w:type="gramStart"/>
      <w:r w:rsidRPr="00AA0AAA">
        <w:rPr>
          <w:color w:val="000000"/>
          <w:sz w:val="22"/>
          <w:szCs w:val="22"/>
        </w:rPr>
        <w:t>5-1-95; DEQ 14-1995, f. &amp; cert. ef.</w:t>
      </w:r>
      <w:proofErr w:type="gramEnd"/>
      <w:r w:rsidRPr="00AA0AAA">
        <w:rPr>
          <w:color w:val="000000"/>
          <w:sz w:val="22"/>
          <w:szCs w:val="22"/>
        </w:rPr>
        <w:t xml:space="preserve"> </w:t>
      </w:r>
      <w:proofErr w:type="gramStart"/>
      <w:r w:rsidRPr="00AA0AAA">
        <w:rPr>
          <w:color w:val="000000"/>
          <w:sz w:val="22"/>
          <w:szCs w:val="22"/>
        </w:rPr>
        <w:t>5-25-95; DEQ 17-1995, f. &amp; cert. ef.</w:t>
      </w:r>
      <w:proofErr w:type="gramEnd"/>
      <w:r w:rsidRPr="00AA0AAA">
        <w:rPr>
          <w:color w:val="000000"/>
          <w:sz w:val="22"/>
          <w:szCs w:val="22"/>
        </w:rPr>
        <w:t xml:space="preserve"> </w:t>
      </w:r>
      <w:proofErr w:type="gramStart"/>
      <w:r w:rsidRPr="00AA0AAA">
        <w:rPr>
          <w:color w:val="000000"/>
          <w:sz w:val="22"/>
          <w:szCs w:val="22"/>
        </w:rPr>
        <w:t>7-12-95; DEQ 19-1995, f. &amp; cert. ef.</w:t>
      </w:r>
      <w:proofErr w:type="gramEnd"/>
      <w:r w:rsidRPr="00AA0AAA">
        <w:rPr>
          <w:color w:val="000000"/>
          <w:sz w:val="22"/>
          <w:szCs w:val="22"/>
        </w:rPr>
        <w:t xml:space="preserve"> </w:t>
      </w:r>
      <w:proofErr w:type="gramStart"/>
      <w:r w:rsidRPr="00AA0AAA">
        <w:rPr>
          <w:color w:val="000000"/>
          <w:sz w:val="22"/>
          <w:szCs w:val="22"/>
        </w:rPr>
        <w:t>9-1-95; DEQ 20-1995 (Temp), f. &amp; cert. ef.</w:t>
      </w:r>
      <w:proofErr w:type="gramEnd"/>
      <w:r w:rsidRPr="00AA0AAA">
        <w:rPr>
          <w:color w:val="000000"/>
          <w:sz w:val="22"/>
          <w:szCs w:val="22"/>
        </w:rPr>
        <w:t xml:space="preserve"> </w:t>
      </w:r>
      <w:proofErr w:type="gramStart"/>
      <w:r w:rsidRPr="00AA0AAA">
        <w:rPr>
          <w:color w:val="000000"/>
          <w:sz w:val="22"/>
          <w:szCs w:val="22"/>
        </w:rPr>
        <w:t>9-14-95; DEQ 8-1996(Temp), f. &amp; cert. ef.</w:t>
      </w:r>
      <w:proofErr w:type="gramEnd"/>
      <w:r w:rsidRPr="00AA0AAA">
        <w:rPr>
          <w:color w:val="000000"/>
          <w:sz w:val="22"/>
          <w:szCs w:val="22"/>
        </w:rPr>
        <w:t xml:space="preserve"> </w:t>
      </w:r>
      <w:proofErr w:type="gramStart"/>
      <w:r w:rsidRPr="00AA0AAA">
        <w:rPr>
          <w:color w:val="000000"/>
          <w:sz w:val="22"/>
          <w:szCs w:val="22"/>
        </w:rPr>
        <w:t>6-3-96; DEQ 15-1996, f. &amp; cert. ef.</w:t>
      </w:r>
      <w:proofErr w:type="gramEnd"/>
      <w:r w:rsidRPr="00AA0AAA">
        <w:rPr>
          <w:color w:val="000000"/>
          <w:sz w:val="22"/>
          <w:szCs w:val="22"/>
        </w:rPr>
        <w:t xml:space="preserve"> </w:t>
      </w:r>
      <w:proofErr w:type="gramStart"/>
      <w:r w:rsidRPr="00AA0AAA">
        <w:rPr>
          <w:color w:val="000000"/>
          <w:sz w:val="22"/>
          <w:szCs w:val="22"/>
        </w:rPr>
        <w:t>8-14-96; DEQ 19-1996, f. &amp; cert. ef.</w:t>
      </w:r>
      <w:proofErr w:type="gramEnd"/>
      <w:r w:rsidRPr="00AA0AAA">
        <w:rPr>
          <w:color w:val="000000"/>
          <w:sz w:val="22"/>
          <w:szCs w:val="22"/>
        </w:rPr>
        <w:t xml:space="preserve"> </w:t>
      </w:r>
      <w:proofErr w:type="gramStart"/>
      <w:r w:rsidRPr="00AA0AAA">
        <w:rPr>
          <w:color w:val="000000"/>
          <w:sz w:val="22"/>
          <w:szCs w:val="22"/>
        </w:rPr>
        <w:t>9-24-96; DEQ 22-1996, f. &amp; cert. ef.</w:t>
      </w:r>
      <w:proofErr w:type="gramEnd"/>
      <w:r w:rsidRPr="00AA0AAA">
        <w:rPr>
          <w:color w:val="000000"/>
          <w:sz w:val="22"/>
          <w:szCs w:val="22"/>
        </w:rPr>
        <w:t xml:space="preserve"> </w:t>
      </w:r>
      <w:proofErr w:type="gramStart"/>
      <w:r w:rsidRPr="00AA0AAA">
        <w:rPr>
          <w:color w:val="000000"/>
          <w:sz w:val="22"/>
          <w:szCs w:val="22"/>
        </w:rPr>
        <w:t>10-22-96; DEQ 23-1996, f. &amp; cert. ef.</w:t>
      </w:r>
      <w:proofErr w:type="gramEnd"/>
      <w:r w:rsidRPr="00AA0AAA">
        <w:rPr>
          <w:color w:val="000000"/>
          <w:sz w:val="22"/>
          <w:szCs w:val="22"/>
        </w:rPr>
        <w:t xml:space="preserve"> </w:t>
      </w:r>
      <w:proofErr w:type="gramStart"/>
      <w:r w:rsidRPr="00AA0AAA">
        <w:rPr>
          <w:color w:val="000000"/>
          <w:sz w:val="22"/>
          <w:szCs w:val="22"/>
        </w:rPr>
        <w:t>11-4-96; DEQ 24-1996, f. &amp; cert. ef.</w:t>
      </w:r>
      <w:proofErr w:type="gramEnd"/>
      <w:r w:rsidRPr="00AA0AAA">
        <w:rPr>
          <w:color w:val="000000"/>
          <w:sz w:val="22"/>
          <w:szCs w:val="22"/>
        </w:rPr>
        <w:t xml:space="preserve"> </w:t>
      </w:r>
      <w:proofErr w:type="gramStart"/>
      <w:r w:rsidRPr="00AA0AAA">
        <w:rPr>
          <w:color w:val="000000"/>
          <w:sz w:val="22"/>
          <w:szCs w:val="22"/>
        </w:rPr>
        <w:t>11-26-96; DEQ 10-1998, f. &amp; cert. ef.</w:t>
      </w:r>
      <w:proofErr w:type="gramEnd"/>
      <w:r w:rsidRPr="00AA0AAA">
        <w:rPr>
          <w:color w:val="000000"/>
          <w:sz w:val="22"/>
          <w:szCs w:val="22"/>
        </w:rPr>
        <w:t xml:space="preserve"> </w:t>
      </w:r>
      <w:proofErr w:type="gramStart"/>
      <w:r w:rsidRPr="00AA0AAA">
        <w:rPr>
          <w:color w:val="000000"/>
          <w:sz w:val="22"/>
          <w:szCs w:val="22"/>
        </w:rPr>
        <w:t>6-22-98; DEQ 15-1998, f. &amp; cert. ef.</w:t>
      </w:r>
      <w:proofErr w:type="gramEnd"/>
      <w:r w:rsidRPr="00AA0AAA">
        <w:rPr>
          <w:color w:val="000000"/>
          <w:sz w:val="22"/>
          <w:szCs w:val="22"/>
        </w:rPr>
        <w:t xml:space="preserve"> </w:t>
      </w:r>
      <w:proofErr w:type="gramStart"/>
      <w:r w:rsidRPr="00AA0AAA">
        <w:rPr>
          <w:color w:val="000000"/>
          <w:sz w:val="22"/>
          <w:szCs w:val="22"/>
        </w:rPr>
        <w:t>9-23-98; DEQ 16-1998, f. &amp; cert. ef.</w:t>
      </w:r>
      <w:proofErr w:type="gramEnd"/>
      <w:r w:rsidRPr="00AA0AAA">
        <w:rPr>
          <w:color w:val="000000"/>
          <w:sz w:val="22"/>
          <w:szCs w:val="22"/>
        </w:rPr>
        <w:t xml:space="preserve"> </w:t>
      </w:r>
      <w:proofErr w:type="gramStart"/>
      <w:r w:rsidRPr="00AA0AAA">
        <w:rPr>
          <w:color w:val="000000"/>
          <w:sz w:val="22"/>
          <w:szCs w:val="22"/>
        </w:rPr>
        <w:t>9-23-98; DEQ 17-1998, f. &amp; cert. ef.</w:t>
      </w:r>
      <w:proofErr w:type="gramEnd"/>
      <w:r w:rsidRPr="00AA0AAA">
        <w:rPr>
          <w:color w:val="000000"/>
          <w:sz w:val="22"/>
          <w:szCs w:val="22"/>
        </w:rPr>
        <w:t xml:space="preserve"> </w:t>
      </w:r>
      <w:proofErr w:type="gramStart"/>
      <w:r w:rsidRPr="00AA0AAA">
        <w:rPr>
          <w:color w:val="000000"/>
          <w:sz w:val="22"/>
          <w:szCs w:val="22"/>
        </w:rPr>
        <w:t>9-23-98; DEQ 20-1998, f. &amp; cert. ef.</w:t>
      </w:r>
      <w:proofErr w:type="gramEnd"/>
      <w:r w:rsidRPr="00AA0AAA">
        <w:rPr>
          <w:color w:val="000000"/>
          <w:sz w:val="22"/>
          <w:szCs w:val="22"/>
        </w:rPr>
        <w:t xml:space="preserve"> </w:t>
      </w:r>
      <w:proofErr w:type="gramStart"/>
      <w:r w:rsidRPr="00AA0AAA">
        <w:rPr>
          <w:color w:val="000000"/>
          <w:sz w:val="22"/>
          <w:szCs w:val="22"/>
        </w:rPr>
        <w:t>10-12-98; DEQ 21-1998, f. &amp; cert. ef.</w:t>
      </w:r>
      <w:proofErr w:type="gramEnd"/>
      <w:r w:rsidRPr="00AA0AAA">
        <w:rPr>
          <w:color w:val="000000"/>
          <w:sz w:val="22"/>
          <w:szCs w:val="22"/>
        </w:rPr>
        <w:t xml:space="preserve"> </w:t>
      </w:r>
      <w:proofErr w:type="gramStart"/>
      <w:r w:rsidRPr="00AA0AAA">
        <w:rPr>
          <w:color w:val="000000"/>
          <w:sz w:val="22"/>
          <w:szCs w:val="22"/>
        </w:rPr>
        <w:t>10-12-98; DEQ 1-1999, f. &amp; cert. ef.</w:t>
      </w:r>
      <w:proofErr w:type="gramEnd"/>
      <w:r w:rsidRPr="00AA0AAA">
        <w:rPr>
          <w:color w:val="000000"/>
          <w:sz w:val="22"/>
          <w:szCs w:val="22"/>
        </w:rPr>
        <w:t xml:space="preserve"> </w:t>
      </w:r>
      <w:proofErr w:type="gramStart"/>
      <w:r w:rsidRPr="00AA0AAA">
        <w:rPr>
          <w:color w:val="000000"/>
          <w:sz w:val="22"/>
          <w:szCs w:val="22"/>
        </w:rPr>
        <w:t>1-25-99; DEQ 5-1999, f. &amp; cert. ef.</w:t>
      </w:r>
      <w:proofErr w:type="gramEnd"/>
      <w:r w:rsidRPr="00AA0AAA">
        <w:rPr>
          <w:color w:val="000000"/>
          <w:sz w:val="22"/>
          <w:szCs w:val="22"/>
        </w:rPr>
        <w:t xml:space="preserve"> </w:t>
      </w:r>
      <w:proofErr w:type="gramStart"/>
      <w:r w:rsidRPr="00AA0AAA">
        <w:rPr>
          <w:color w:val="000000"/>
          <w:sz w:val="22"/>
          <w:szCs w:val="22"/>
        </w:rPr>
        <w:t>3-25-99; DEQ 6-1999, f. &amp; cert. ef.</w:t>
      </w:r>
      <w:proofErr w:type="gramEnd"/>
      <w:r w:rsidRPr="00AA0AAA">
        <w:rPr>
          <w:color w:val="000000"/>
          <w:sz w:val="22"/>
          <w:szCs w:val="22"/>
        </w:rPr>
        <w:t xml:space="preserve"> </w:t>
      </w:r>
      <w:proofErr w:type="gramStart"/>
      <w:r w:rsidRPr="00AA0AAA">
        <w:rPr>
          <w:color w:val="000000"/>
          <w:sz w:val="22"/>
          <w:szCs w:val="22"/>
        </w:rPr>
        <w:t>5-21-99; DEQ 10-1999, f. &amp; cert. ef.</w:t>
      </w:r>
      <w:proofErr w:type="gramEnd"/>
      <w:r w:rsidRPr="00AA0AAA">
        <w:rPr>
          <w:color w:val="000000"/>
          <w:sz w:val="22"/>
          <w:szCs w:val="22"/>
        </w:rPr>
        <w:t xml:space="preserve"> </w:t>
      </w:r>
      <w:proofErr w:type="gramStart"/>
      <w:r w:rsidRPr="00AA0AAA">
        <w:rPr>
          <w:color w:val="000000"/>
          <w:sz w:val="22"/>
          <w:szCs w:val="22"/>
        </w:rPr>
        <w:t>7-1-99; DEQ 14-1999, f. &amp; cert. ef.</w:t>
      </w:r>
      <w:proofErr w:type="gramEnd"/>
      <w:r w:rsidRPr="00AA0AAA">
        <w:rPr>
          <w:color w:val="000000"/>
          <w:sz w:val="22"/>
          <w:szCs w:val="22"/>
        </w:rPr>
        <w:t xml:space="preserve"> 10-14-99, Renumbered from 340-020-0047; DEQ 15-1999, f. &amp; cert. ef. </w:t>
      </w:r>
      <w:proofErr w:type="gramStart"/>
      <w:r w:rsidRPr="00AA0AAA">
        <w:rPr>
          <w:color w:val="000000"/>
          <w:sz w:val="22"/>
          <w:szCs w:val="22"/>
        </w:rPr>
        <w:t>10-22-99; DEQ 2-2000, f. 2-17-00, cert. ef.</w:t>
      </w:r>
      <w:proofErr w:type="gramEnd"/>
      <w:r w:rsidRPr="00AA0AAA">
        <w:rPr>
          <w:color w:val="000000"/>
          <w:sz w:val="22"/>
          <w:szCs w:val="22"/>
        </w:rPr>
        <w:t xml:space="preserve"> </w:t>
      </w:r>
      <w:proofErr w:type="gramStart"/>
      <w:r w:rsidRPr="00AA0AAA">
        <w:rPr>
          <w:color w:val="000000"/>
          <w:sz w:val="22"/>
          <w:szCs w:val="22"/>
        </w:rPr>
        <w:t>6-1-01; DEQ 6-2000, f. &amp; cert. ef.</w:t>
      </w:r>
      <w:proofErr w:type="gramEnd"/>
      <w:r w:rsidRPr="00AA0AAA">
        <w:rPr>
          <w:color w:val="000000"/>
          <w:sz w:val="22"/>
          <w:szCs w:val="22"/>
        </w:rPr>
        <w:t xml:space="preserve"> </w:t>
      </w:r>
      <w:proofErr w:type="gramStart"/>
      <w:r w:rsidRPr="00AA0AAA">
        <w:rPr>
          <w:color w:val="000000"/>
          <w:sz w:val="22"/>
          <w:szCs w:val="22"/>
        </w:rPr>
        <w:t>5-22-00; DEQ 8-2000, f. &amp; cert. ef.</w:t>
      </w:r>
      <w:proofErr w:type="gramEnd"/>
      <w:r w:rsidRPr="00AA0AAA">
        <w:rPr>
          <w:color w:val="000000"/>
          <w:sz w:val="22"/>
          <w:szCs w:val="22"/>
        </w:rPr>
        <w:t xml:space="preserve"> </w:t>
      </w:r>
      <w:proofErr w:type="gramStart"/>
      <w:r w:rsidRPr="00AA0AAA">
        <w:rPr>
          <w:color w:val="000000"/>
          <w:sz w:val="22"/>
          <w:szCs w:val="22"/>
        </w:rPr>
        <w:t>6-6-00; DEQ 13-2000, f. &amp; cert. ef.</w:t>
      </w:r>
      <w:proofErr w:type="gramEnd"/>
      <w:r w:rsidRPr="00AA0AAA">
        <w:rPr>
          <w:color w:val="000000"/>
          <w:sz w:val="22"/>
          <w:szCs w:val="22"/>
        </w:rPr>
        <w:t xml:space="preserve"> </w:t>
      </w:r>
      <w:proofErr w:type="gramStart"/>
      <w:r w:rsidRPr="00AA0AAA">
        <w:rPr>
          <w:color w:val="000000"/>
          <w:sz w:val="22"/>
          <w:szCs w:val="22"/>
        </w:rPr>
        <w:t>7-28-00; DEQ 16-2000, f. &amp; cert. ef.</w:t>
      </w:r>
      <w:proofErr w:type="gramEnd"/>
      <w:r w:rsidRPr="00AA0AAA">
        <w:rPr>
          <w:color w:val="000000"/>
          <w:sz w:val="22"/>
          <w:szCs w:val="22"/>
        </w:rPr>
        <w:t xml:space="preserve"> </w:t>
      </w:r>
      <w:proofErr w:type="gramStart"/>
      <w:r w:rsidRPr="00AA0AAA">
        <w:rPr>
          <w:color w:val="000000"/>
          <w:sz w:val="22"/>
          <w:szCs w:val="22"/>
        </w:rPr>
        <w:t>10-25-00; DEQ 17-2000, f. &amp; cert. ef.</w:t>
      </w:r>
      <w:proofErr w:type="gramEnd"/>
      <w:r w:rsidRPr="00AA0AAA">
        <w:rPr>
          <w:color w:val="000000"/>
          <w:sz w:val="22"/>
          <w:szCs w:val="22"/>
        </w:rPr>
        <w:t xml:space="preserve"> </w:t>
      </w:r>
      <w:proofErr w:type="gramStart"/>
      <w:r w:rsidRPr="00AA0AAA">
        <w:rPr>
          <w:color w:val="000000"/>
          <w:sz w:val="22"/>
          <w:szCs w:val="22"/>
        </w:rPr>
        <w:t>10-25-00; DEQ 20-2000 f. &amp; cert. ef.</w:t>
      </w:r>
      <w:proofErr w:type="gramEnd"/>
      <w:r w:rsidRPr="00AA0AAA">
        <w:rPr>
          <w:color w:val="000000"/>
          <w:sz w:val="22"/>
          <w:szCs w:val="22"/>
        </w:rPr>
        <w:t xml:space="preserve"> </w:t>
      </w:r>
      <w:proofErr w:type="gramStart"/>
      <w:r w:rsidRPr="00AA0AAA">
        <w:rPr>
          <w:color w:val="000000"/>
          <w:sz w:val="22"/>
          <w:szCs w:val="22"/>
        </w:rPr>
        <w:t>12-15-00; DEQ 21-2000, f. &amp; cert. ef.</w:t>
      </w:r>
      <w:proofErr w:type="gramEnd"/>
      <w:r w:rsidRPr="00AA0AAA">
        <w:rPr>
          <w:color w:val="000000"/>
          <w:sz w:val="22"/>
          <w:szCs w:val="22"/>
        </w:rPr>
        <w:t xml:space="preserve"> </w:t>
      </w:r>
      <w:proofErr w:type="gramStart"/>
      <w:r w:rsidRPr="00AA0AAA">
        <w:rPr>
          <w:color w:val="000000"/>
          <w:sz w:val="22"/>
          <w:szCs w:val="22"/>
        </w:rPr>
        <w:t>12-15-00; DEQ 2-2001, f. &amp; cert. ef.</w:t>
      </w:r>
      <w:proofErr w:type="gramEnd"/>
      <w:r w:rsidRPr="00AA0AAA">
        <w:rPr>
          <w:color w:val="000000"/>
          <w:sz w:val="22"/>
          <w:szCs w:val="22"/>
        </w:rPr>
        <w:t xml:space="preserve"> </w:t>
      </w:r>
      <w:proofErr w:type="gramStart"/>
      <w:r w:rsidRPr="00AA0AAA">
        <w:rPr>
          <w:color w:val="000000"/>
          <w:sz w:val="22"/>
          <w:szCs w:val="22"/>
        </w:rPr>
        <w:t>2-5-01; DEQ 4-2001, f. &amp; cert. ef.</w:t>
      </w:r>
      <w:proofErr w:type="gramEnd"/>
      <w:r w:rsidRPr="00AA0AAA">
        <w:rPr>
          <w:color w:val="000000"/>
          <w:sz w:val="22"/>
          <w:szCs w:val="22"/>
        </w:rPr>
        <w:t xml:space="preserve"> </w:t>
      </w:r>
      <w:proofErr w:type="gramStart"/>
      <w:r w:rsidRPr="00AA0AAA">
        <w:rPr>
          <w:color w:val="000000"/>
          <w:sz w:val="22"/>
          <w:szCs w:val="22"/>
        </w:rPr>
        <w:t>3-27-01; DEQ 6-2001, f. 6-18-01, cert. ef.</w:t>
      </w:r>
      <w:proofErr w:type="gramEnd"/>
      <w:r w:rsidRPr="00AA0AAA">
        <w:rPr>
          <w:color w:val="000000"/>
          <w:sz w:val="22"/>
          <w:szCs w:val="22"/>
        </w:rPr>
        <w:t xml:space="preserve"> </w:t>
      </w:r>
      <w:proofErr w:type="gramStart"/>
      <w:r w:rsidRPr="00AA0AAA">
        <w:rPr>
          <w:color w:val="000000"/>
          <w:sz w:val="22"/>
          <w:szCs w:val="22"/>
        </w:rPr>
        <w:t>7-1-01; DEQ 15-2001, f. &amp; cert. ef.</w:t>
      </w:r>
      <w:proofErr w:type="gramEnd"/>
      <w:r w:rsidRPr="00AA0AAA">
        <w:rPr>
          <w:color w:val="000000"/>
          <w:sz w:val="22"/>
          <w:szCs w:val="22"/>
        </w:rPr>
        <w:t xml:space="preserve"> </w:t>
      </w:r>
      <w:proofErr w:type="gramStart"/>
      <w:r w:rsidRPr="00AA0AAA">
        <w:rPr>
          <w:color w:val="000000"/>
          <w:sz w:val="22"/>
          <w:szCs w:val="22"/>
        </w:rPr>
        <w:t>12-26-01; DEQ 16-2001, f. &amp; cert. ef.</w:t>
      </w:r>
      <w:proofErr w:type="gramEnd"/>
      <w:r w:rsidRPr="00AA0AAA">
        <w:rPr>
          <w:color w:val="000000"/>
          <w:sz w:val="22"/>
          <w:szCs w:val="22"/>
        </w:rPr>
        <w:t xml:space="preserve"> </w:t>
      </w:r>
      <w:proofErr w:type="gramStart"/>
      <w:r w:rsidRPr="00AA0AAA">
        <w:rPr>
          <w:color w:val="000000"/>
          <w:sz w:val="22"/>
          <w:szCs w:val="22"/>
        </w:rPr>
        <w:t>12-26-01; DEQ 17-2001, f. &amp; cert. ef.</w:t>
      </w:r>
      <w:proofErr w:type="gramEnd"/>
      <w:r w:rsidRPr="00AA0AAA">
        <w:rPr>
          <w:color w:val="000000"/>
          <w:sz w:val="22"/>
          <w:szCs w:val="22"/>
        </w:rPr>
        <w:t xml:space="preserve"> </w:t>
      </w:r>
      <w:proofErr w:type="gramStart"/>
      <w:r w:rsidRPr="00AA0AAA">
        <w:rPr>
          <w:color w:val="000000"/>
          <w:sz w:val="22"/>
          <w:szCs w:val="22"/>
        </w:rPr>
        <w:t>12-28-01; DEQ 4-2002, f. &amp; cert. ef.</w:t>
      </w:r>
      <w:proofErr w:type="gramEnd"/>
      <w:r w:rsidRPr="00AA0AAA">
        <w:rPr>
          <w:color w:val="000000"/>
          <w:sz w:val="22"/>
          <w:szCs w:val="22"/>
        </w:rPr>
        <w:t xml:space="preserve"> </w:t>
      </w:r>
      <w:proofErr w:type="gramStart"/>
      <w:r w:rsidRPr="00AA0AAA">
        <w:rPr>
          <w:color w:val="000000"/>
          <w:sz w:val="22"/>
          <w:szCs w:val="22"/>
        </w:rPr>
        <w:t>3-14-02; DEQ 5-2002, f. &amp; cert. ef.</w:t>
      </w:r>
      <w:proofErr w:type="gramEnd"/>
      <w:r w:rsidRPr="00AA0AAA">
        <w:rPr>
          <w:color w:val="000000"/>
          <w:sz w:val="22"/>
          <w:szCs w:val="22"/>
        </w:rPr>
        <w:t xml:space="preserve"> </w:t>
      </w:r>
      <w:proofErr w:type="gramStart"/>
      <w:r w:rsidRPr="00AA0AAA">
        <w:rPr>
          <w:color w:val="000000"/>
          <w:sz w:val="22"/>
          <w:szCs w:val="22"/>
        </w:rPr>
        <w:t>5-3-02; DEQ 11-2002, f. &amp; cert. ef.</w:t>
      </w:r>
      <w:proofErr w:type="gramEnd"/>
      <w:r w:rsidRPr="00AA0AAA">
        <w:rPr>
          <w:color w:val="000000"/>
          <w:sz w:val="22"/>
          <w:szCs w:val="22"/>
        </w:rPr>
        <w:t xml:space="preserve"> </w:t>
      </w:r>
      <w:proofErr w:type="gramStart"/>
      <w:r w:rsidRPr="00AA0AAA">
        <w:rPr>
          <w:color w:val="000000"/>
          <w:sz w:val="22"/>
          <w:szCs w:val="22"/>
        </w:rPr>
        <w:t>10-8-02; DEQ 5-2003, f. &amp; cert. ef.</w:t>
      </w:r>
      <w:proofErr w:type="gramEnd"/>
      <w:r w:rsidRPr="00AA0AAA">
        <w:rPr>
          <w:color w:val="000000"/>
          <w:sz w:val="22"/>
          <w:szCs w:val="22"/>
        </w:rPr>
        <w:t xml:space="preserve"> </w:t>
      </w:r>
      <w:proofErr w:type="gramStart"/>
      <w:r w:rsidRPr="00AA0AAA">
        <w:rPr>
          <w:color w:val="000000"/>
          <w:sz w:val="22"/>
          <w:szCs w:val="22"/>
        </w:rPr>
        <w:t>2-6-03; DEQ 14-2003, f. &amp; cert. ef.</w:t>
      </w:r>
      <w:proofErr w:type="gramEnd"/>
      <w:r w:rsidRPr="00AA0AAA">
        <w:rPr>
          <w:color w:val="000000"/>
          <w:sz w:val="22"/>
          <w:szCs w:val="22"/>
        </w:rPr>
        <w:t xml:space="preserve"> </w:t>
      </w:r>
      <w:proofErr w:type="gramStart"/>
      <w:r w:rsidRPr="00AA0AAA">
        <w:rPr>
          <w:color w:val="000000"/>
          <w:sz w:val="22"/>
          <w:szCs w:val="22"/>
        </w:rPr>
        <w:t>10-24-03; DEQ 19-2003, f. &amp; cert. ef.</w:t>
      </w:r>
      <w:proofErr w:type="gramEnd"/>
      <w:r w:rsidRPr="00AA0AAA">
        <w:rPr>
          <w:color w:val="000000"/>
          <w:sz w:val="22"/>
          <w:szCs w:val="22"/>
        </w:rPr>
        <w:t xml:space="preserve"> </w:t>
      </w:r>
      <w:proofErr w:type="gramStart"/>
      <w:r w:rsidRPr="00AA0AAA">
        <w:rPr>
          <w:color w:val="000000"/>
          <w:sz w:val="22"/>
          <w:szCs w:val="22"/>
        </w:rPr>
        <w:t>12-12-03; DEQ 1-2004, f. &amp; cert. ef.</w:t>
      </w:r>
      <w:proofErr w:type="gramEnd"/>
      <w:r w:rsidRPr="00AA0AAA">
        <w:rPr>
          <w:color w:val="000000"/>
          <w:sz w:val="22"/>
          <w:szCs w:val="22"/>
        </w:rPr>
        <w:t xml:space="preserve"> </w:t>
      </w:r>
      <w:proofErr w:type="gramStart"/>
      <w:r w:rsidRPr="00AA0AAA">
        <w:rPr>
          <w:color w:val="000000"/>
          <w:sz w:val="22"/>
          <w:szCs w:val="22"/>
        </w:rPr>
        <w:t>4-14-04; DEQ 10-2004, f. &amp; cert. ef.</w:t>
      </w:r>
      <w:proofErr w:type="gramEnd"/>
      <w:r w:rsidRPr="00AA0AAA">
        <w:rPr>
          <w:color w:val="000000"/>
          <w:sz w:val="22"/>
          <w:szCs w:val="22"/>
        </w:rPr>
        <w:t xml:space="preserve"> </w:t>
      </w:r>
      <w:proofErr w:type="gramStart"/>
      <w:r w:rsidRPr="00AA0AAA">
        <w:rPr>
          <w:color w:val="000000"/>
          <w:sz w:val="22"/>
          <w:szCs w:val="22"/>
        </w:rPr>
        <w:t>12-15-04; DEQ 1-2005, f. &amp; cert. ef.</w:t>
      </w:r>
      <w:proofErr w:type="gramEnd"/>
      <w:r w:rsidRPr="00AA0AAA">
        <w:rPr>
          <w:color w:val="000000"/>
          <w:sz w:val="22"/>
          <w:szCs w:val="22"/>
        </w:rPr>
        <w:t xml:space="preserve"> </w:t>
      </w:r>
      <w:proofErr w:type="gramStart"/>
      <w:r w:rsidRPr="00AA0AAA">
        <w:rPr>
          <w:color w:val="000000"/>
          <w:sz w:val="22"/>
          <w:szCs w:val="22"/>
        </w:rPr>
        <w:t>1-4-05; DEQ 2-2005, f. &amp; cert. ef.</w:t>
      </w:r>
      <w:proofErr w:type="gramEnd"/>
      <w:r w:rsidRPr="00AA0AAA">
        <w:rPr>
          <w:color w:val="000000"/>
          <w:sz w:val="22"/>
          <w:szCs w:val="22"/>
        </w:rPr>
        <w:t xml:space="preserve"> </w:t>
      </w:r>
      <w:proofErr w:type="gramStart"/>
      <w:r w:rsidRPr="00AA0AAA">
        <w:rPr>
          <w:color w:val="000000"/>
          <w:sz w:val="22"/>
          <w:szCs w:val="22"/>
        </w:rPr>
        <w:t>2-10-05; DEQ 4-2005, f. 5-13-05, cert. ef.</w:t>
      </w:r>
      <w:proofErr w:type="gramEnd"/>
      <w:r w:rsidRPr="00AA0AAA">
        <w:rPr>
          <w:color w:val="000000"/>
          <w:sz w:val="22"/>
          <w:szCs w:val="22"/>
        </w:rPr>
        <w:t xml:space="preserve"> </w:t>
      </w:r>
      <w:proofErr w:type="gramStart"/>
      <w:r w:rsidRPr="00AA0AAA">
        <w:rPr>
          <w:color w:val="000000"/>
          <w:sz w:val="22"/>
          <w:szCs w:val="22"/>
        </w:rPr>
        <w:t>6-1-05; DEQ 7-2005, f. &amp; cert. ef.</w:t>
      </w:r>
      <w:proofErr w:type="gramEnd"/>
      <w:r w:rsidRPr="00AA0AAA">
        <w:rPr>
          <w:color w:val="000000"/>
          <w:sz w:val="22"/>
          <w:szCs w:val="22"/>
        </w:rPr>
        <w:t xml:space="preserve"> </w:t>
      </w:r>
      <w:proofErr w:type="gramStart"/>
      <w:r w:rsidRPr="00AA0AAA">
        <w:rPr>
          <w:color w:val="000000"/>
          <w:sz w:val="22"/>
          <w:szCs w:val="22"/>
        </w:rPr>
        <w:t>7-12-05; DEQ 9-2005, f. &amp; cert. ef.</w:t>
      </w:r>
      <w:proofErr w:type="gramEnd"/>
      <w:r w:rsidRPr="00AA0AAA">
        <w:rPr>
          <w:color w:val="000000"/>
          <w:sz w:val="22"/>
          <w:szCs w:val="22"/>
        </w:rPr>
        <w:t xml:space="preserve"> </w:t>
      </w:r>
      <w:proofErr w:type="gramStart"/>
      <w:r w:rsidRPr="00AA0AAA">
        <w:rPr>
          <w:color w:val="000000"/>
          <w:sz w:val="22"/>
          <w:szCs w:val="22"/>
        </w:rPr>
        <w:t>9-9-05; DEQ 2-2006, f. &amp; cert. ef.</w:t>
      </w:r>
      <w:proofErr w:type="gramEnd"/>
      <w:r w:rsidRPr="00AA0AAA">
        <w:rPr>
          <w:color w:val="000000"/>
          <w:sz w:val="22"/>
          <w:szCs w:val="22"/>
        </w:rPr>
        <w:t xml:space="preserve"> </w:t>
      </w:r>
      <w:proofErr w:type="gramStart"/>
      <w:r w:rsidRPr="00AA0AAA">
        <w:rPr>
          <w:color w:val="000000"/>
          <w:sz w:val="22"/>
          <w:szCs w:val="22"/>
        </w:rPr>
        <w:t>3-14-06; DEQ 4-2006, f. 3-29-06, cert. ef.</w:t>
      </w:r>
      <w:proofErr w:type="gramEnd"/>
      <w:r w:rsidRPr="00AA0AAA">
        <w:rPr>
          <w:color w:val="000000"/>
          <w:sz w:val="22"/>
          <w:szCs w:val="22"/>
        </w:rPr>
        <w:t xml:space="preserve"> </w:t>
      </w:r>
      <w:proofErr w:type="gramStart"/>
      <w:r w:rsidRPr="00AA0AAA">
        <w:rPr>
          <w:color w:val="000000"/>
          <w:sz w:val="22"/>
          <w:szCs w:val="22"/>
        </w:rPr>
        <w:t>3-31-06; DEQ 3-2007, f. &amp; cert. ef.</w:t>
      </w:r>
      <w:proofErr w:type="gramEnd"/>
      <w:r w:rsidRPr="00AA0AAA">
        <w:rPr>
          <w:color w:val="000000"/>
          <w:sz w:val="22"/>
          <w:szCs w:val="22"/>
        </w:rPr>
        <w:t xml:space="preserve"> </w:t>
      </w:r>
      <w:proofErr w:type="gramStart"/>
      <w:r w:rsidRPr="00AA0AAA">
        <w:rPr>
          <w:color w:val="000000"/>
          <w:sz w:val="22"/>
          <w:szCs w:val="22"/>
        </w:rPr>
        <w:t>4-12-07; DEQ 4-2007, f. &amp; cert. ef.</w:t>
      </w:r>
      <w:proofErr w:type="gramEnd"/>
      <w:r w:rsidRPr="00AA0AAA">
        <w:rPr>
          <w:color w:val="000000"/>
          <w:sz w:val="22"/>
          <w:szCs w:val="22"/>
        </w:rPr>
        <w:t xml:space="preserve"> </w:t>
      </w:r>
      <w:proofErr w:type="gramStart"/>
      <w:r w:rsidRPr="00AA0AAA">
        <w:rPr>
          <w:color w:val="000000"/>
          <w:sz w:val="22"/>
          <w:szCs w:val="22"/>
        </w:rPr>
        <w:t>6-28-07; DEQ 8-2007, f. &amp; cert. ef.</w:t>
      </w:r>
      <w:proofErr w:type="gramEnd"/>
      <w:r w:rsidRPr="00AA0AAA">
        <w:rPr>
          <w:color w:val="000000"/>
          <w:sz w:val="22"/>
          <w:szCs w:val="22"/>
        </w:rPr>
        <w:t xml:space="preserve"> </w:t>
      </w:r>
      <w:proofErr w:type="gramStart"/>
      <w:r w:rsidRPr="00AA0AAA">
        <w:rPr>
          <w:color w:val="000000"/>
          <w:sz w:val="22"/>
          <w:szCs w:val="22"/>
        </w:rPr>
        <w:t>11-8-07; DEQ 5-2008, f. &amp; cert. ef.</w:t>
      </w:r>
      <w:proofErr w:type="gramEnd"/>
      <w:r w:rsidRPr="00AA0AAA">
        <w:rPr>
          <w:color w:val="000000"/>
          <w:sz w:val="22"/>
          <w:szCs w:val="22"/>
        </w:rPr>
        <w:t xml:space="preserve"> </w:t>
      </w:r>
      <w:proofErr w:type="gramStart"/>
      <w:r w:rsidRPr="00AA0AAA">
        <w:rPr>
          <w:color w:val="000000"/>
          <w:sz w:val="22"/>
          <w:szCs w:val="22"/>
        </w:rPr>
        <w:t>3-20-08; DEQ 11-2008, f. &amp; cert. ef.</w:t>
      </w:r>
      <w:proofErr w:type="gramEnd"/>
      <w:r w:rsidRPr="00AA0AAA">
        <w:rPr>
          <w:color w:val="000000"/>
          <w:sz w:val="22"/>
          <w:szCs w:val="22"/>
        </w:rPr>
        <w:t xml:space="preserve"> </w:t>
      </w:r>
      <w:proofErr w:type="gramStart"/>
      <w:r w:rsidRPr="00AA0AAA">
        <w:rPr>
          <w:color w:val="000000"/>
          <w:sz w:val="22"/>
          <w:szCs w:val="22"/>
        </w:rPr>
        <w:t>8-29-08; DEQ 12-2008, f. &amp; cert. ef.</w:t>
      </w:r>
      <w:proofErr w:type="gramEnd"/>
      <w:r w:rsidRPr="00AA0AAA">
        <w:rPr>
          <w:color w:val="000000"/>
          <w:sz w:val="22"/>
          <w:szCs w:val="22"/>
        </w:rPr>
        <w:t xml:space="preserve"> </w:t>
      </w:r>
      <w:proofErr w:type="gramStart"/>
      <w:r w:rsidRPr="00AA0AAA">
        <w:rPr>
          <w:color w:val="000000"/>
          <w:sz w:val="22"/>
          <w:szCs w:val="22"/>
        </w:rPr>
        <w:t>9-17-08; DEQ 14-2008, f. &amp; cert. ef.</w:t>
      </w:r>
      <w:proofErr w:type="gramEnd"/>
      <w:r w:rsidRPr="00AA0AAA">
        <w:rPr>
          <w:color w:val="000000"/>
          <w:sz w:val="22"/>
          <w:szCs w:val="22"/>
        </w:rPr>
        <w:t xml:space="preserve"> </w:t>
      </w:r>
      <w:proofErr w:type="gramStart"/>
      <w:r w:rsidRPr="00AA0AAA">
        <w:rPr>
          <w:color w:val="000000"/>
          <w:sz w:val="22"/>
          <w:szCs w:val="22"/>
        </w:rPr>
        <w:t>11-10-08; DEQ 15-2008, f. &amp; cert. ef 12-31-08; DEQ 3-2009, f. &amp; cert. ef.</w:t>
      </w:r>
      <w:proofErr w:type="gramEnd"/>
      <w:r w:rsidRPr="00AA0AAA">
        <w:rPr>
          <w:color w:val="000000"/>
          <w:sz w:val="22"/>
          <w:szCs w:val="22"/>
        </w:rPr>
        <w:t xml:space="preserve"> </w:t>
      </w:r>
      <w:proofErr w:type="gramStart"/>
      <w:r w:rsidRPr="00AA0AAA">
        <w:rPr>
          <w:color w:val="000000"/>
          <w:sz w:val="22"/>
          <w:szCs w:val="22"/>
        </w:rPr>
        <w:t>6-30-09; DEQ 8-2009, f. &amp; cert. ef.</w:t>
      </w:r>
      <w:proofErr w:type="gramEnd"/>
      <w:r w:rsidRPr="00AA0AAA">
        <w:rPr>
          <w:color w:val="000000"/>
          <w:sz w:val="22"/>
          <w:szCs w:val="22"/>
        </w:rPr>
        <w:t xml:space="preserve"> </w:t>
      </w:r>
      <w:proofErr w:type="gramStart"/>
      <w:r w:rsidRPr="00AA0AAA">
        <w:rPr>
          <w:color w:val="000000"/>
          <w:sz w:val="22"/>
          <w:szCs w:val="22"/>
        </w:rPr>
        <w:t>12-16-09; DEQ 2-2010, f. &amp; cert. ef.</w:t>
      </w:r>
      <w:proofErr w:type="gramEnd"/>
      <w:r w:rsidRPr="00AA0AAA">
        <w:rPr>
          <w:color w:val="000000"/>
          <w:sz w:val="22"/>
          <w:szCs w:val="22"/>
        </w:rPr>
        <w:t xml:space="preserve"> </w:t>
      </w:r>
      <w:proofErr w:type="gramStart"/>
      <w:r w:rsidRPr="00AA0AAA">
        <w:rPr>
          <w:color w:val="000000"/>
          <w:sz w:val="22"/>
          <w:szCs w:val="22"/>
        </w:rPr>
        <w:t>3-5-10; DEQ 5-2010, f. &amp; cert. ef.</w:t>
      </w:r>
      <w:proofErr w:type="gramEnd"/>
      <w:r w:rsidRPr="00AA0AAA">
        <w:rPr>
          <w:color w:val="000000"/>
          <w:sz w:val="22"/>
          <w:szCs w:val="22"/>
        </w:rPr>
        <w:t xml:space="preserve"> </w:t>
      </w:r>
      <w:proofErr w:type="gramStart"/>
      <w:r w:rsidRPr="00AA0AAA">
        <w:rPr>
          <w:color w:val="000000"/>
          <w:sz w:val="22"/>
          <w:szCs w:val="22"/>
        </w:rPr>
        <w:t>5-21-10; DEQ 14-2010, f. &amp; cert. ef.</w:t>
      </w:r>
      <w:proofErr w:type="gramEnd"/>
      <w:r w:rsidRPr="00AA0AAA">
        <w:rPr>
          <w:color w:val="000000"/>
          <w:sz w:val="22"/>
          <w:szCs w:val="22"/>
        </w:rPr>
        <w:t xml:space="preserve"> </w:t>
      </w:r>
      <w:proofErr w:type="gramStart"/>
      <w:r w:rsidRPr="00AA0AAA">
        <w:rPr>
          <w:color w:val="000000"/>
          <w:sz w:val="22"/>
          <w:szCs w:val="22"/>
        </w:rPr>
        <w:t>12-10-10; DEQ 1-2011, f. &amp; cert. ef.</w:t>
      </w:r>
      <w:proofErr w:type="gramEnd"/>
      <w:r w:rsidRPr="00AA0AAA">
        <w:rPr>
          <w:color w:val="000000"/>
          <w:sz w:val="22"/>
          <w:szCs w:val="22"/>
        </w:rPr>
        <w:t xml:space="preserve"> </w:t>
      </w:r>
      <w:proofErr w:type="gramStart"/>
      <w:r w:rsidRPr="00AA0AAA">
        <w:rPr>
          <w:color w:val="000000"/>
          <w:sz w:val="22"/>
          <w:szCs w:val="22"/>
        </w:rPr>
        <w:t>2-24-11; DEQ 2-2011, f. 3-10-11, cert. ef.</w:t>
      </w:r>
      <w:proofErr w:type="gramEnd"/>
      <w:r w:rsidRPr="00AA0AAA">
        <w:rPr>
          <w:color w:val="000000"/>
          <w:sz w:val="22"/>
          <w:szCs w:val="22"/>
        </w:rPr>
        <w:t xml:space="preserve"> </w:t>
      </w:r>
      <w:proofErr w:type="gramStart"/>
      <w:r w:rsidRPr="00AA0AAA">
        <w:rPr>
          <w:color w:val="000000"/>
          <w:sz w:val="22"/>
          <w:szCs w:val="22"/>
        </w:rPr>
        <w:t>3-15-11; DEQ 5-2011, f. 4-29-11, cert. ef.</w:t>
      </w:r>
      <w:proofErr w:type="gramEnd"/>
      <w:r w:rsidRPr="00AA0AAA">
        <w:rPr>
          <w:color w:val="000000"/>
          <w:sz w:val="22"/>
          <w:szCs w:val="22"/>
        </w:rPr>
        <w:t xml:space="preserve"> </w:t>
      </w:r>
      <w:proofErr w:type="gramStart"/>
      <w:r w:rsidRPr="00AA0AAA">
        <w:rPr>
          <w:color w:val="000000"/>
          <w:sz w:val="22"/>
          <w:szCs w:val="22"/>
        </w:rPr>
        <w:t>5-1-11; DEQ 18-2011, f. &amp; cert. ef.</w:t>
      </w:r>
      <w:proofErr w:type="gramEnd"/>
      <w:r w:rsidRPr="00AA0AAA">
        <w:rPr>
          <w:color w:val="000000"/>
          <w:sz w:val="22"/>
          <w:szCs w:val="22"/>
        </w:rPr>
        <w:t xml:space="preserve"> </w:t>
      </w:r>
      <w:proofErr w:type="gramStart"/>
      <w:r w:rsidRPr="00AA0AAA">
        <w:rPr>
          <w:color w:val="000000"/>
          <w:sz w:val="22"/>
          <w:szCs w:val="22"/>
        </w:rPr>
        <w:t>12-21-11; DEQ 1-2012, f. &amp; cert. ef.</w:t>
      </w:r>
      <w:proofErr w:type="gramEnd"/>
      <w:r w:rsidRPr="00AA0AAA">
        <w:rPr>
          <w:color w:val="000000"/>
          <w:sz w:val="22"/>
          <w:szCs w:val="22"/>
        </w:rPr>
        <w:t xml:space="preserve"> </w:t>
      </w:r>
      <w:proofErr w:type="gramStart"/>
      <w:r w:rsidRPr="00AA0AAA">
        <w:rPr>
          <w:color w:val="000000"/>
          <w:sz w:val="22"/>
          <w:szCs w:val="22"/>
        </w:rPr>
        <w:t xml:space="preserve">5-17-12; DEQ 7-2012, f. &amp; </w:t>
      </w:r>
      <w:proofErr w:type="spellStart"/>
      <w:r w:rsidRPr="00AA0AAA">
        <w:rPr>
          <w:color w:val="000000"/>
          <w:sz w:val="22"/>
          <w:szCs w:val="22"/>
        </w:rPr>
        <w:t>cert.ef</w:t>
      </w:r>
      <w:proofErr w:type="spellEnd"/>
      <w:r w:rsidRPr="00AA0AAA">
        <w:rPr>
          <w:color w:val="000000"/>
          <w:sz w:val="22"/>
          <w:szCs w:val="22"/>
        </w:rPr>
        <w:t xml:space="preserve"> 12-10-12; DEQ 10-2012, f. &amp; cert. ef.</w:t>
      </w:r>
      <w:proofErr w:type="gramEnd"/>
      <w:r w:rsidRPr="00AA0AAA">
        <w:rPr>
          <w:color w:val="000000"/>
          <w:sz w:val="22"/>
          <w:szCs w:val="22"/>
        </w:rPr>
        <w:t xml:space="preserve"> </w:t>
      </w:r>
      <w:proofErr w:type="gramStart"/>
      <w:r w:rsidRPr="00AA0AAA">
        <w:rPr>
          <w:color w:val="000000"/>
          <w:sz w:val="22"/>
          <w:szCs w:val="22"/>
        </w:rPr>
        <w:t>12-11-12; DEQ 4-2013, f. &amp; cert. ef.</w:t>
      </w:r>
      <w:proofErr w:type="gramEnd"/>
      <w:r w:rsidRPr="00AA0AAA">
        <w:rPr>
          <w:color w:val="000000"/>
          <w:sz w:val="22"/>
          <w:szCs w:val="22"/>
        </w:rPr>
        <w:t xml:space="preserve"> 3-27-13</w:t>
      </w:r>
      <w:r w:rsidRPr="00AA0AAA">
        <w:rPr>
          <w:b/>
          <w:bCs/>
          <w:color w:val="000000"/>
          <w:sz w:val="22"/>
          <w:szCs w:val="22"/>
        </w:rPr>
        <w:t xml:space="preserve"> </w:t>
      </w: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8A40E9" w:rsidRPr="00047CBB" w:rsidTr="00325984">
        <w:trPr>
          <w:tblCellSpacing w:w="22" w:type="dxa"/>
          <w:jc w:val="center"/>
        </w:trPr>
        <w:tc>
          <w:tcPr>
            <w:tcW w:w="4954" w:type="pct"/>
            <w:shd w:val="clear" w:color="auto" w:fill="auto"/>
            <w:hideMark/>
          </w:tcPr>
          <w:p w:rsidR="008A40E9" w:rsidRDefault="008A40E9" w:rsidP="00325984">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61312"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8"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8A40E9" w:rsidRDefault="008A40E9" w:rsidP="00325984">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8A40E9" w:rsidRDefault="008A40E9" w:rsidP="00325984">
            <w:pPr>
              <w:spacing w:after="80" w:line="240" w:lineRule="auto"/>
              <w:rPr>
                <w:rFonts w:ascii="Arial" w:hAnsi="Arial" w:cs="Arial"/>
                <w:b/>
                <w:bCs/>
                <w:sz w:val="28"/>
                <w:szCs w:val="28"/>
              </w:rPr>
            </w:pPr>
            <w:r>
              <w:rPr>
                <w:rFonts w:ascii="Arial" w:hAnsi="Arial" w:cs="Arial"/>
                <w:b/>
              </w:rPr>
              <w:t>Table 1 – OAR 340-200-0020</w:t>
            </w:r>
          </w:p>
          <w:p w:rsidR="008A40E9" w:rsidRPr="00047CBB" w:rsidRDefault="008A40E9" w:rsidP="00325984">
            <w:pPr>
              <w:spacing w:after="0" w:line="240" w:lineRule="auto"/>
              <w:jc w:val="center"/>
              <w:rPr>
                <w:rFonts w:ascii="Verdana" w:eastAsia="Times New Roman" w:hAnsi="Verdana"/>
                <w:sz w:val="20"/>
                <w:szCs w:val="20"/>
              </w:rPr>
            </w:pPr>
          </w:p>
        </w:tc>
      </w:tr>
      <w:tr w:rsidR="008A40E9" w:rsidRPr="00047CBB" w:rsidTr="00325984">
        <w:trPr>
          <w:tblCellSpacing w:w="22" w:type="dxa"/>
          <w:jc w:val="center"/>
        </w:trPr>
        <w:tc>
          <w:tcPr>
            <w:tcW w:w="4954" w:type="pct"/>
            <w:shd w:val="clear" w:color="auto" w:fill="auto"/>
            <w:hideMark/>
          </w:tcPr>
          <w:tbl>
            <w:tblPr>
              <w:tblStyle w:val="TableGrid"/>
              <w:tblW w:w="0" w:type="auto"/>
              <w:tblLook w:val="04A0"/>
            </w:tblPr>
            <w:tblGrid>
              <w:gridCol w:w="1774"/>
              <w:gridCol w:w="1787"/>
              <w:gridCol w:w="1694"/>
              <w:gridCol w:w="1694"/>
              <w:gridCol w:w="1695"/>
            </w:tblGrid>
            <w:tr w:rsidR="008A40E9" w:rsidTr="00325984">
              <w:tc>
                <w:tcPr>
                  <w:tcW w:w="1872"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4" w:author="ccapp" w:date="2013-07-11T16:01:00Z">
                    <w:r w:rsidR="00256B6F">
                      <w:rPr>
                        <w:rFonts w:ascii="Times New Roman" w:eastAsia="Times New Roman" w:hAnsi="Times New Roman" w:cs="Times New Roman"/>
                        <w:color w:val="FF0000"/>
                        <w:sz w:val="24"/>
                        <w:szCs w:val="24"/>
                        <w:u w:val="single"/>
                      </w:rPr>
                      <w:t>.0</w:t>
                    </w:r>
                  </w:ins>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5" w:author="ccapp" w:date="2013-07-11T16:01:00Z">
                    <w:r w:rsidR="00256B6F">
                      <w:rPr>
                        <w:rFonts w:ascii="Times New Roman" w:eastAsia="Times New Roman" w:hAnsi="Times New Roman" w:cs="Times New Roman"/>
                        <w:color w:val="FF0000"/>
                        <w:sz w:val="24"/>
                        <w:szCs w:val="24"/>
                        <w:u w:val="single"/>
                      </w:rPr>
                      <w:t>.0</w:t>
                    </w:r>
                  </w:ins>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A40E9" w:rsidTr="00325984">
              <w:tc>
                <w:tcPr>
                  <w:tcW w:w="9311" w:type="dxa"/>
                  <w:gridSpan w:val="5"/>
                </w:tcPr>
                <w:p w:rsidR="008A40E9"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8A40E9" w:rsidRPr="00637CD3"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8A40E9" w:rsidRPr="00047CBB" w:rsidRDefault="008A40E9" w:rsidP="00325984">
            <w:pPr>
              <w:spacing w:after="0" w:line="240" w:lineRule="auto"/>
              <w:jc w:val="center"/>
              <w:rPr>
                <w:rFonts w:ascii="Verdana" w:eastAsia="Times New Roman" w:hAnsi="Verdana"/>
                <w:b/>
                <w:bCs/>
                <w:sz w:val="20"/>
                <w:szCs w:val="20"/>
              </w:rPr>
            </w:pPr>
          </w:p>
        </w:tc>
      </w:tr>
    </w:tbl>
    <w:p w:rsidR="008A40E9" w:rsidRDefault="008A40E9" w:rsidP="00DA651A">
      <w:pPr>
        <w:pStyle w:val="NormalWeb"/>
        <w:shd w:val="clear" w:color="auto" w:fill="FFFFFF"/>
        <w:rPr>
          <w:b/>
          <w:bCs/>
          <w:color w:val="000000"/>
          <w:sz w:val="22"/>
          <w:szCs w:val="22"/>
        </w:rPr>
      </w:pPr>
    </w:p>
    <w:p w:rsidR="008A40E9" w:rsidRDefault="008A40E9" w:rsidP="00DA651A">
      <w:pPr>
        <w:pStyle w:val="NormalWeb"/>
        <w:shd w:val="clear" w:color="auto" w:fill="FFFFFF"/>
        <w:rPr>
          <w:b/>
          <w:bCs/>
          <w:color w:val="000000"/>
          <w:sz w:val="22"/>
          <w:szCs w:val="22"/>
        </w:rPr>
      </w:pPr>
    </w:p>
    <w:p w:rsidR="008A40E9" w:rsidRDefault="008A40E9" w:rsidP="00DA651A">
      <w:pPr>
        <w:pStyle w:val="NormalWeb"/>
        <w:shd w:val="clear" w:color="auto" w:fill="FFFFFF"/>
        <w:rPr>
          <w:b/>
          <w:bCs/>
          <w:color w:val="000000"/>
          <w:sz w:val="22"/>
          <w:szCs w:val="22"/>
        </w:rPr>
      </w:pPr>
    </w:p>
    <w:p w:rsidR="008A40E9" w:rsidRPr="00AA0AAA" w:rsidRDefault="008A40E9" w:rsidP="00DA651A">
      <w:pPr>
        <w:pStyle w:val="NormalWeb"/>
        <w:shd w:val="clear" w:color="auto" w:fill="FFFFFF"/>
        <w:rPr>
          <w:color w:val="000000"/>
          <w:sz w:val="22"/>
          <w:szCs w:val="22"/>
        </w:rPr>
      </w:pP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DIVISION 202</w:t>
      </w: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340-202-0070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Sulfur Dioxide</w:t>
      </w:r>
    </w:p>
    <w:p w:rsidR="00DA651A" w:rsidRPr="00AA0AAA" w:rsidRDefault="00DA651A" w:rsidP="00DA651A">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DA651A" w:rsidRPr="00AA0AAA" w:rsidRDefault="00DA651A" w:rsidP="00DA651A">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6" w:author="ccapp" w:date="2013-07-08T12:00:00Z">
        <w:r w:rsidRPr="00AA0AAA" w:rsidDel="00F11D55">
          <w:rPr>
            <w:color w:val="000000"/>
            <w:sz w:val="22"/>
            <w:szCs w:val="22"/>
          </w:rPr>
          <w:delText>.</w:delText>
        </w:r>
      </w:del>
      <w:ins w:id="7" w:author="ccapp" w:date="2013-07-08T12:00:00Z">
        <w:r w:rsidR="00F11D55">
          <w:rPr>
            <w:color w:val="000000"/>
            <w:sz w:val="22"/>
            <w:szCs w:val="22"/>
          </w:rPr>
          <w:t xml:space="preserve"> as measured by the reference method described in appendix A of 40 CFR part 50 </w:t>
        </w:r>
      </w:ins>
      <w:ins w:id="8" w:author="ccapp" w:date="2013-07-11T16:06:00Z">
        <w:r w:rsidR="0086541B">
          <w:rPr>
            <w:color w:val="000000"/>
            <w:sz w:val="22"/>
            <w:szCs w:val="22"/>
          </w:rPr>
          <w:t>(effective upon EQC adopti</w:t>
        </w:r>
      </w:ins>
      <w:ins w:id="9" w:author="ccapp" w:date="2013-07-15T09:01:00Z">
        <w:r w:rsidR="0086541B">
          <w:rPr>
            <w:color w:val="000000"/>
            <w:sz w:val="22"/>
            <w:szCs w:val="22"/>
          </w:rPr>
          <w:t>o</w:t>
        </w:r>
      </w:ins>
      <w:ins w:id="10" w:author="ccapp" w:date="2013-07-11T16:06:00Z">
        <w:r w:rsidR="0086541B">
          <w:rPr>
            <w:color w:val="000000"/>
            <w:sz w:val="22"/>
            <w:szCs w:val="22"/>
          </w:rPr>
          <w:t>n [INSERT EQC ADOPTION DATE</w:t>
        </w:r>
        <w:r w:rsidR="00B1490A">
          <w:rPr>
            <w:color w:val="000000"/>
            <w:sz w:val="22"/>
            <w:szCs w:val="22"/>
          </w:rPr>
          <w:t xml:space="preserve">]) </w:t>
        </w:r>
      </w:ins>
      <w:ins w:id="11" w:author="ccapp" w:date="2013-07-08T12:00:00Z">
        <w:r w:rsidR="00F11D55">
          <w:rPr>
            <w:color w:val="000000"/>
            <w:sz w:val="22"/>
            <w:szCs w:val="22"/>
          </w:rPr>
          <w:t xml:space="preserve">or by an equivalent method designated in accordance with 40 CFR part 53 </w:t>
        </w:r>
      </w:ins>
      <w:ins w:id="12" w:author="ccapp" w:date="2013-07-15T09:02:00Z">
        <w:r w:rsidR="0086541B">
          <w:rPr>
            <w:color w:val="000000"/>
            <w:sz w:val="22"/>
            <w:szCs w:val="22"/>
          </w:rPr>
          <w:t>(effective upon EQC adoption [INSERT EQC ADOPTION DATE])</w:t>
        </w:r>
      </w:ins>
      <w:ins w:id="13" w:author="ccapp" w:date="2013-07-08T12:01:00Z">
        <w:r w:rsidR="00F11D55">
          <w:rPr>
            <w:color w:val="000000"/>
            <w:sz w:val="22"/>
            <w:szCs w:val="22"/>
          </w:rPr>
          <w:t>.</w:t>
        </w:r>
      </w:ins>
    </w:p>
    <w:p w:rsidR="00DA651A" w:rsidRPr="00F11D55" w:rsidRDefault="00DA651A" w:rsidP="00DA651A">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14" w:author="ccapp" w:date="2013-07-08T12:02:00Z">
        <w:r w:rsidR="00F11D55">
          <w:rPr>
            <w:color w:val="000000"/>
            <w:sz w:val="22"/>
            <w:szCs w:val="22"/>
          </w:rPr>
          <w:t xml:space="preserve">calendar </w:t>
        </w:r>
      </w:ins>
      <w:r w:rsidRPr="00AA0AAA">
        <w:rPr>
          <w:color w:val="000000"/>
          <w:sz w:val="22"/>
          <w:szCs w:val="22"/>
        </w:rPr>
        <w:t>year at any site</w:t>
      </w:r>
      <w:del w:id="15" w:author="ccapp" w:date="2013-07-08T12:02:00Z">
        <w:r w:rsidRPr="00F11D55" w:rsidDel="00F11D55">
          <w:rPr>
            <w:color w:val="000000"/>
            <w:sz w:val="22"/>
            <w:szCs w:val="22"/>
          </w:rPr>
          <w:delText>.</w:delText>
        </w:r>
      </w:del>
      <w:ins w:id="16" w:author="ccapp" w:date="2013-07-08T12:02:00Z">
        <w:r w:rsidR="00F11D55" w:rsidRPr="00F11D55">
          <w:rPr>
            <w:color w:val="000000"/>
            <w:sz w:val="22"/>
            <w:szCs w:val="22"/>
          </w:rPr>
          <w:t xml:space="preserve"> </w:t>
        </w:r>
        <w:r w:rsidR="00F11D55" w:rsidRPr="00F11D55">
          <w:rPr>
            <w:color w:val="FF0000"/>
            <w:sz w:val="22"/>
            <w:szCs w:val="22"/>
            <w:u w:val="single"/>
          </w:rPr>
          <w:t xml:space="preserve">as measured by the reference method described in appendix A of 40 CFR part 50 </w:t>
        </w:r>
      </w:ins>
      <w:ins w:id="17" w:author="ccapp" w:date="2013-07-15T09:02:00Z">
        <w:r w:rsidR="0086541B">
          <w:rPr>
            <w:color w:val="000000"/>
            <w:sz w:val="22"/>
            <w:szCs w:val="22"/>
          </w:rPr>
          <w:t>(effective upon EQC adoption [INSERT EQC ADOPTION DATE])</w:t>
        </w:r>
      </w:ins>
      <w:ins w:id="18" w:author="ccapp" w:date="2013-07-15T09:08:00Z">
        <w:r w:rsidR="00C1168A">
          <w:rPr>
            <w:color w:val="000000"/>
            <w:sz w:val="22"/>
            <w:szCs w:val="22"/>
          </w:rPr>
          <w:t xml:space="preserve"> </w:t>
        </w:r>
      </w:ins>
      <w:ins w:id="19" w:author="ccapp" w:date="2013-07-08T12:02:00Z">
        <w:r w:rsidR="00F11D55" w:rsidRPr="00F11D55">
          <w:rPr>
            <w:color w:val="FF0000"/>
            <w:sz w:val="22"/>
            <w:szCs w:val="22"/>
            <w:u w:val="single"/>
          </w:rPr>
          <w:t xml:space="preserve">or by an equivalent method designated in accordance with 40 CFR part 53 </w:t>
        </w:r>
      </w:ins>
      <w:ins w:id="20" w:author="ccapp" w:date="2013-07-15T09:02:00Z">
        <w:r w:rsidR="0086541B">
          <w:rPr>
            <w:color w:val="000000"/>
            <w:sz w:val="22"/>
            <w:szCs w:val="22"/>
          </w:rPr>
          <w:t>(effective upon EQC adoption [INSERT EQC ADOPTION DATE])</w:t>
        </w:r>
      </w:ins>
      <w:ins w:id="21" w:author="ccapp" w:date="2013-07-08T12:02:00Z">
        <w:r w:rsidR="00F11D55" w:rsidRPr="00F11D55">
          <w:rPr>
            <w:color w:val="FF0000"/>
            <w:sz w:val="22"/>
            <w:szCs w:val="22"/>
            <w:u w:val="single"/>
          </w:rPr>
          <w:t>.</w:t>
        </w:r>
      </w:ins>
    </w:p>
    <w:p w:rsidR="00041C2C" w:rsidRPr="00041C2C" w:rsidRDefault="00DA651A" w:rsidP="00041C2C">
      <w:pPr>
        <w:pStyle w:val="NormalWeb"/>
        <w:shd w:val="clear" w:color="auto" w:fill="FFFFFF"/>
        <w:rPr>
          <w:ins w:id="22" w:author="ccapp" w:date="2013-07-08T12:03:00Z"/>
          <w:color w:val="000000"/>
          <w:sz w:val="22"/>
          <w:szCs w:val="22"/>
        </w:rPr>
      </w:pPr>
      <w:r w:rsidRPr="00AA0AAA">
        <w:rPr>
          <w:color w:val="000000"/>
          <w:sz w:val="22"/>
          <w:szCs w:val="22"/>
        </w:rPr>
        <w:t xml:space="preserve">(3) 0.50 ppm as a three-hour average concentration more than once per </w:t>
      </w:r>
      <w:ins w:id="23" w:author="ccapp" w:date="2013-07-11T16:07:00Z">
        <w:r w:rsidR="00B1490A">
          <w:rPr>
            <w:color w:val="000000"/>
            <w:sz w:val="22"/>
            <w:szCs w:val="22"/>
          </w:rPr>
          <w:t xml:space="preserve">calendar </w:t>
        </w:r>
      </w:ins>
      <w:r w:rsidRPr="00AA0AAA">
        <w:rPr>
          <w:color w:val="000000"/>
          <w:sz w:val="22"/>
          <w:szCs w:val="22"/>
        </w:rPr>
        <w:t>year at any site</w:t>
      </w:r>
      <w:del w:id="24" w:author="ccapp" w:date="2013-07-08T12:03:00Z">
        <w:r w:rsidRPr="00AA0AAA" w:rsidDel="00041C2C">
          <w:rPr>
            <w:color w:val="000000"/>
            <w:sz w:val="22"/>
            <w:szCs w:val="22"/>
          </w:rPr>
          <w:delText>.</w:delText>
        </w:r>
      </w:del>
      <w:ins w:id="25" w:author="ccapp" w:date="2013-07-08T12:03:00Z">
        <w:r w:rsidR="00041C2C">
          <w:rPr>
            <w:color w:val="000000"/>
            <w:sz w:val="22"/>
            <w:szCs w:val="22"/>
          </w:rPr>
          <w:t xml:space="preserve"> </w:t>
        </w:r>
        <w:r w:rsidR="00041C2C" w:rsidRPr="00041C2C">
          <w:rPr>
            <w:color w:val="FF0000"/>
            <w:sz w:val="22"/>
            <w:szCs w:val="22"/>
            <w:u w:val="single"/>
          </w:rPr>
          <w:t xml:space="preserve">as measured by the reference method described in appendix A of 40 CFR part 50 </w:t>
        </w:r>
      </w:ins>
      <w:ins w:id="26" w:author="ccapp" w:date="2013-07-15T09:02:00Z">
        <w:r w:rsidR="0086541B">
          <w:rPr>
            <w:color w:val="000000"/>
            <w:sz w:val="22"/>
            <w:szCs w:val="22"/>
          </w:rPr>
          <w:t>(effective upon EQC adoption [INSERT EQC ADOPTION DATE])</w:t>
        </w:r>
      </w:ins>
      <w:ins w:id="27" w:author="ccapp" w:date="2013-07-08T12:03:00Z">
        <w:r w:rsidR="00041C2C" w:rsidRPr="00041C2C">
          <w:rPr>
            <w:color w:val="FF0000"/>
            <w:sz w:val="22"/>
            <w:szCs w:val="22"/>
            <w:u w:val="single"/>
          </w:rPr>
          <w:t>.</w:t>
        </w:r>
      </w:ins>
    </w:p>
    <w:p w:rsidR="00041C2C" w:rsidRPr="00041C2C" w:rsidRDefault="00041C2C" w:rsidP="00041C2C">
      <w:pPr>
        <w:pStyle w:val="NormalWeb"/>
        <w:shd w:val="clear" w:color="auto" w:fill="FFFFFF"/>
        <w:rPr>
          <w:ins w:id="28" w:author="ccapp" w:date="2013-07-08T12:03:00Z"/>
          <w:color w:val="FF0000"/>
          <w:sz w:val="22"/>
          <w:szCs w:val="22"/>
          <w:u w:val="single"/>
        </w:rPr>
      </w:pPr>
      <w:ins w:id="29"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w:t>
        </w:r>
      </w:ins>
      <w:ins w:id="30" w:author="ccapp" w:date="2013-07-15T09:05:00Z">
        <w:r w:rsidR="0086541B">
          <w:rPr>
            <w:color w:val="000000"/>
            <w:sz w:val="22"/>
            <w:szCs w:val="22"/>
          </w:rPr>
          <w:t>(effective upon EQC adoption [INSERT EQC ADOPTION DATE])</w:t>
        </w:r>
        <w:r w:rsidR="0086541B">
          <w:rPr>
            <w:color w:val="FF0000"/>
            <w:sz w:val="22"/>
            <w:szCs w:val="22"/>
            <w:u w:val="single"/>
          </w:rPr>
          <w:t xml:space="preserve"> </w:t>
        </w:r>
      </w:ins>
      <w:ins w:id="31" w:author="ccapp" w:date="2013-07-08T12:03:00Z">
        <w:r w:rsidRPr="00041C2C">
          <w:rPr>
            <w:color w:val="FF0000"/>
            <w:sz w:val="22"/>
            <w:szCs w:val="22"/>
            <w:u w:val="single"/>
          </w:rPr>
          <w:t xml:space="preserve">as measured by a reference method based on appendix A or A-1 of 40 CFR part 50 (as of </w:t>
        </w:r>
      </w:ins>
      <w:ins w:id="32" w:author="ccapp" w:date="2013-07-15T09:05:00Z">
        <w:r w:rsidR="0086541B">
          <w:rPr>
            <w:color w:val="000000"/>
            <w:sz w:val="22"/>
            <w:szCs w:val="22"/>
          </w:rPr>
          <w:t>(effective upon EQC adoption [INSERT EQC ADOPTION DATE])</w:t>
        </w:r>
      </w:ins>
      <w:ins w:id="33" w:author="ccapp" w:date="2013-07-08T12:03:00Z">
        <w:r w:rsidRPr="00041C2C">
          <w:rPr>
            <w:color w:val="FF0000"/>
            <w:sz w:val="22"/>
            <w:szCs w:val="22"/>
            <w:u w:val="single"/>
          </w:rPr>
          <w:t xml:space="preserve">, or by a Federal Equivalent Method (FEM) designated in accordance with 40 CFR part 53 </w:t>
        </w:r>
      </w:ins>
      <w:ins w:id="34" w:author="ccapp" w:date="2013-07-15T09:05:00Z">
        <w:r w:rsidR="0086541B">
          <w:rPr>
            <w:color w:val="000000"/>
            <w:sz w:val="22"/>
            <w:szCs w:val="22"/>
          </w:rPr>
          <w:t>(effective upon EQC adoption [INSERT EQC ADOPTION DATE]</w:t>
        </w:r>
      </w:ins>
      <w:ins w:id="35" w:author="ccapp" w:date="2013-07-08T12:03:00Z">
        <w:r w:rsidRPr="00041C2C">
          <w:rPr>
            <w:color w:val="FF0000"/>
            <w:sz w:val="22"/>
            <w:szCs w:val="22"/>
            <w:u w:val="single"/>
          </w:rPr>
          <w:t>).</w:t>
        </w:r>
      </w:ins>
    </w:p>
    <w:p w:rsidR="00DA651A" w:rsidRPr="00AA0AAA" w:rsidRDefault="00DA651A" w:rsidP="00DA651A">
      <w:pPr>
        <w:pStyle w:val="NormalWeb"/>
        <w:shd w:val="clear" w:color="auto" w:fill="FFFFFF"/>
        <w:rPr>
          <w:color w:val="000000"/>
          <w:sz w:val="22"/>
          <w:szCs w:val="22"/>
        </w:rPr>
      </w:pPr>
    </w:p>
    <w:p w:rsidR="00DA651A" w:rsidRPr="00AA0AAA" w:rsidRDefault="00DA651A" w:rsidP="00DA651A">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340-031-0020; DEQ 6-2001, f. 6-18-01, cert. ef. 7-1-01</w:t>
      </w:r>
    </w:p>
    <w:p w:rsidR="00BB3618" w:rsidRDefault="00BB3618" w:rsidP="00DA651A">
      <w:pPr>
        <w:pStyle w:val="NormalWeb"/>
        <w:shd w:val="clear" w:color="auto" w:fill="FFFFFF"/>
        <w:rPr>
          <w:ins w:id="36" w:author="ccapp" w:date="2013-07-08T12:03:00Z"/>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340-202-0100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Nitrogen Dioxide</w:t>
      </w:r>
    </w:p>
    <w:p w:rsidR="00BB3618" w:rsidRDefault="00DA651A" w:rsidP="00DA651A">
      <w:pPr>
        <w:pStyle w:val="NormalWeb"/>
        <w:shd w:val="clear" w:color="auto" w:fill="FFFFFF"/>
        <w:rPr>
          <w:ins w:id="37" w:author="ccapp" w:date="2013-07-08T12:04:00Z"/>
          <w:color w:val="000000"/>
          <w:sz w:val="22"/>
          <w:szCs w:val="22"/>
        </w:rPr>
      </w:pPr>
      <w:r w:rsidRPr="00AA0AAA">
        <w:rPr>
          <w:color w:val="000000"/>
          <w:sz w:val="22"/>
          <w:szCs w:val="22"/>
        </w:rPr>
        <w:t xml:space="preserve">Concentrations of nitrogen dioxide in ambient air as measured by </w:t>
      </w:r>
      <w:del w:id="38"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39" w:author="ccapp" w:date="2013-07-08T12:04:00Z">
        <w:r w:rsidR="00BB3618" w:rsidRPr="00BB3618">
          <w:rPr>
            <w:color w:val="000000"/>
            <w:sz w:val="22"/>
            <w:szCs w:val="22"/>
          </w:rPr>
          <w:t xml:space="preserve"> </w:t>
        </w:r>
        <w:r w:rsidR="00BB3618" w:rsidRPr="00BB3618">
          <w:rPr>
            <w:color w:val="FF0000"/>
            <w:sz w:val="22"/>
            <w:szCs w:val="22"/>
            <w:u w:val="single"/>
          </w:rPr>
          <w:t xml:space="preserve">a reference method based on appendix F to 40 CFR part 50 </w:t>
        </w:r>
      </w:ins>
      <w:ins w:id="40" w:author="ccapp" w:date="2013-07-15T09:06:00Z">
        <w:r w:rsidR="0086541B">
          <w:rPr>
            <w:color w:val="000000"/>
            <w:sz w:val="22"/>
            <w:szCs w:val="22"/>
          </w:rPr>
          <w:t>(effective upon EQC adoption [INSERT EQC ADOPTION DATE])</w:t>
        </w:r>
      </w:ins>
      <w:ins w:id="41" w:author="ccapp" w:date="2013-07-08T12:04:00Z">
        <w:r w:rsidR="00BB3618" w:rsidRPr="00BB3618">
          <w:rPr>
            <w:color w:val="FF0000"/>
            <w:sz w:val="22"/>
            <w:szCs w:val="22"/>
            <w:u w:val="single"/>
          </w:rPr>
          <w:t xml:space="preserve"> or by a Federal equivalent method (FEM) designated in accordance with 40 CFR part 53 </w:t>
        </w:r>
      </w:ins>
      <w:ins w:id="42" w:author="ccapp" w:date="2013-07-15T09:06:00Z">
        <w:r w:rsidR="0086541B">
          <w:rPr>
            <w:color w:val="000000"/>
            <w:sz w:val="22"/>
            <w:szCs w:val="22"/>
          </w:rPr>
          <w:t>(effective upon EQC adoption [INSERT EQC ADOPTION DATE])</w:t>
        </w:r>
        <w:r w:rsidR="0086541B">
          <w:rPr>
            <w:color w:val="000000"/>
            <w:sz w:val="22"/>
            <w:szCs w:val="22"/>
          </w:rPr>
          <w:t xml:space="preserve"> </w:t>
        </w:r>
      </w:ins>
      <w:r w:rsidRPr="00AA0AAA">
        <w:rPr>
          <w:color w:val="000000"/>
          <w:sz w:val="22"/>
          <w:szCs w:val="22"/>
        </w:rPr>
        <w:t>must not exceed</w:t>
      </w:r>
      <w:ins w:id="43" w:author="ccapp" w:date="2013-07-11T16:09:00Z">
        <w:r w:rsidR="00B1490A">
          <w:rPr>
            <w:color w:val="000000"/>
            <w:sz w:val="22"/>
            <w:szCs w:val="22"/>
          </w:rPr>
          <w:t>:</w:t>
        </w:r>
      </w:ins>
      <w:r w:rsidRPr="00AA0AAA">
        <w:rPr>
          <w:color w:val="000000"/>
          <w:sz w:val="22"/>
          <w:szCs w:val="22"/>
        </w:rPr>
        <w:t xml:space="preserve"> </w:t>
      </w:r>
    </w:p>
    <w:p w:rsidR="00675B43" w:rsidRPr="00675B43" w:rsidRDefault="00DA651A" w:rsidP="00675B43">
      <w:pPr>
        <w:pStyle w:val="NormalWeb"/>
        <w:numPr>
          <w:ilvl w:val="0"/>
          <w:numId w:val="2"/>
        </w:numPr>
        <w:shd w:val="clear" w:color="auto" w:fill="FFFFFF"/>
        <w:rPr>
          <w:ins w:id="44" w:author="ccapp" w:date="2013-07-08T12:05:00Z"/>
          <w:color w:val="FF0000"/>
          <w:sz w:val="22"/>
          <w:szCs w:val="22"/>
          <w:u w:val="single"/>
        </w:rPr>
      </w:pPr>
      <w:r w:rsidRPr="00675B43">
        <w:rPr>
          <w:color w:val="000000"/>
          <w:sz w:val="22"/>
          <w:szCs w:val="22"/>
        </w:rPr>
        <w:t xml:space="preserve">0.053 ppm as an annual </w:t>
      </w:r>
      <w:del w:id="45" w:author="ccapp" w:date="2013-07-08T12:07:00Z">
        <w:r w:rsidR="00675B43" w:rsidDel="00675B43">
          <w:rPr>
            <w:color w:val="000000"/>
            <w:sz w:val="22"/>
            <w:szCs w:val="22"/>
          </w:rPr>
          <w:delText xml:space="preserve">arithmetic mean at any site. </w:delText>
        </w:r>
      </w:del>
      <w:ins w:id="46" w:author="ccapp" w:date="2013-07-08T12:05:00Z">
        <w:r w:rsidR="00675B43" w:rsidRPr="00675B43">
          <w:rPr>
            <w:color w:val="FF0000"/>
            <w:sz w:val="22"/>
            <w:szCs w:val="22"/>
            <w:u w:val="single"/>
          </w:rPr>
          <w:t xml:space="preserve">average concentration for any calendar year at any site. The standard is met when the annual average concentration in a calendar year is less than or equal to 0.053 ppm, as determined in accordance with appendix S of 40 CFR part 50 </w:t>
        </w:r>
      </w:ins>
      <w:ins w:id="47" w:author="ccapp" w:date="2013-07-15T09:06:00Z">
        <w:r w:rsidR="0086541B">
          <w:rPr>
            <w:color w:val="000000"/>
            <w:sz w:val="22"/>
            <w:szCs w:val="22"/>
          </w:rPr>
          <w:t>(effective upon EQC adoption [INSERT EQC ADOPTION DATE])</w:t>
        </w:r>
      </w:ins>
      <w:ins w:id="48" w:author="ccapp" w:date="2013-07-08T12:05:00Z">
        <w:r w:rsidR="00675B43" w:rsidRPr="00675B43">
          <w:rPr>
            <w:color w:val="FF0000"/>
            <w:sz w:val="22"/>
            <w:szCs w:val="22"/>
            <w:u w:val="single"/>
          </w:rPr>
          <w:t xml:space="preserve"> for the annual standard.</w:t>
        </w:r>
      </w:ins>
    </w:p>
    <w:p w:rsidR="00675B43" w:rsidRPr="00675B43" w:rsidRDefault="00675B43" w:rsidP="00675B43">
      <w:pPr>
        <w:pStyle w:val="NormalWeb"/>
        <w:numPr>
          <w:ilvl w:val="0"/>
          <w:numId w:val="2"/>
        </w:numPr>
        <w:shd w:val="clear" w:color="auto" w:fill="FFFFFF"/>
        <w:rPr>
          <w:ins w:id="49" w:author="ccapp" w:date="2013-07-08T12:05:00Z"/>
          <w:color w:val="FF0000"/>
          <w:sz w:val="22"/>
          <w:szCs w:val="22"/>
          <w:u w:val="single"/>
        </w:rPr>
      </w:pPr>
      <w:ins w:id="50" w:author="ccapp" w:date="2013-07-08T12:05:00Z">
        <w:r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Pr="00675B43">
          <w:rPr>
            <w:color w:val="FF0000"/>
            <w:sz w:val="22"/>
            <w:szCs w:val="22"/>
            <w:u w:val="single"/>
            <w:vertAlign w:val="superscript"/>
          </w:rPr>
          <w:t>th</w:t>
        </w:r>
        <w:r w:rsidRPr="00675B43">
          <w:rPr>
            <w:color w:val="FF0000"/>
            <w:sz w:val="22"/>
            <w:szCs w:val="22"/>
            <w:u w:val="single"/>
          </w:rPr>
          <w:t xml:space="preserve"> percentile of the daily maximum 1-hour average concentration is less than or equal to 0.100 ppm, as determined in accordance with </w:t>
        </w:r>
      </w:ins>
      <w:ins w:id="51" w:author="ccapp" w:date="2013-07-11T16:10:00Z">
        <w:r w:rsidR="00B1490A">
          <w:rPr>
            <w:color w:val="FF0000"/>
            <w:sz w:val="22"/>
            <w:szCs w:val="22"/>
            <w:u w:val="single"/>
          </w:rPr>
          <w:t>a</w:t>
        </w:r>
      </w:ins>
      <w:ins w:id="52" w:author="ccapp" w:date="2013-07-08T12:05:00Z">
        <w:r w:rsidRPr="00675B43">
          <w:rPr>
            <w:color w:val="FF0000"/>
            <w:sz w:val="22"/>
            <w:szCs w:val="22"/>
            <w:u w:val="single"/>
          </w:rPr>
          <w:t xml:space="preserve">ppendix S of 40 CFR Part 50 </w:t>
        </w:r>
      </w:ins>
      <w:ins w:id="53" w:author="ccapp" w:date="2013-07-15T09:06:00Z">
        <w:r w:rsidR="0086541B">
          <w:rPr>
            <w:color w:val="000000"/>
            <w:sz w:val="22"/>
            <w:szCs w:val="22"/>
          </w:rPr>
          <w:t>(effective upon EQC adoption [INSERT EQC ADOPTION DATE])</w:t>
        </w:r>
      </w:ins>
      <w:ins w:id="54" w:author="ccapp" w:date="2013-07-12T17:32:00Z">
        <w:r w:rsidR="00EB46A6">
          <w:rPr>
            <w:color w:val="000000"/>
            <w:sz w:val="22"/>
            <w:szCs w:val="22"/>
          </w:rPr>
          <w:t xml:space="preserve"> </w:t>
        </w:r>
      </w:ins>
      <w:ins w:id="55" w:author="ccapp" w:date="2013-07-08T12:05:00Z">
        <w:r w:rsidRPr="00675B43">
          <w:rPr>
            <w:color w:val="FF0000"/>
            <w:sz w:val="22"/>
            <w:szCs w:val="22"/>
            <w:u w:val="single"/>
          </w:rPr>
          <w:t>for the 1-hour standard.</w:t>
        </w:r>
      </w:ins>
    </w:p>
    <w:p w:rsidR="00675B43" w:rsidRPr="00675B43" w:rsidRDefault="00675B43" w:rsidP="00675B43">
      <w:pPr>
        <w:pStyle w:val="NormalWeb"/>
        <w:numPr>
          <w:ilvl w:val="0"/>
          <w:numId w:val="2"/>
        </w:numPr>
        <w:shd w:val="clear" w:color="auto" w:fill="FFFFFF"/>
        <w:rPr>
          <w:ins w:id="56" w:author="ccapp" w:date="2013-07-08T12:05:00Z"/>
          <w:color w:val="FF0000"/>
          <w:sz w:val="22"/>
          <w:szCs w:val="22"/>
          <w:u w:val="single"/>
        </w:rPr>
      </w:pPr>
      <w:ins w:id="57" w:author="ccapp" w:date="2013-07-08T12:05:00Z">
        <w:r w:rsidRPr="00675B43">
          <w:rPr>
            <w:color w:val="FF0000"/>
            <w:sz w:val="22"/>
            <w:szCs w:val="22"/>
            <w:u w:val="single"/>
          </w:rPr>
          <w:t xml:space="preserve">0.053 </w:t>
        </w:r>
      </w:ins>
      <w:ins w:id="58" w:author="ccapp" w:date="2013-07-11T16:10:00Z">
        <w:r w:rsidR="00B1490A">
          <w:rPr>
            <w:color w:val="FF0000"/>
            <w:sz w:val="22"/>
            <w:szCs w:val="22"/>
            <w:u w:val="single"/>
          </w:rPr>
          <w:t>ppm</w:t>
        </w:r>
      </w:ins>
      <w:ins w:id="59" w:author="ccapp" w:date="2013-07-08T12:05:00Z">
        <w:r w:rsidRPr="00675B43">
          <w:rPr>
            <w:color w:val="FF0000"/>
            <w:sz w:val="22"/>
            <w:szCs w:val="22"/>
            <w:u w:val="single"/>
          </w:rPr>
          <w:t xml:space="preserve"> as an annual arithmetic mean concentration as determined in accordance with Appendix S of 40 CFR Part 50 </w:t>
        </w:r>
      </w:ins>
      <w:ins w:id="60" w:author="ccapp" w:date="2013-07-15T09:07:00Z">
        <w:r w:rsidR="0086541B">
          <w:rPr>
            <w:color w:val="000000"/>
            <w:sz w:val="22"/>
            <w:szCs w:val="22"/>
          </w:rPr>
          <w:t>(effective upon EQC adoption [INSERT EQC ADOPTION DATE])</w:t>
        </w:r>
      </w:ins>
      <w:ins w:id="61" w:author="ccapp" w:date="2013-07-08T12:05:00Z">
        <w:r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DA651A" w:rsidRPr="00675B43" w:rsidRDefault="00DA651A" w:rsidP="00C15ADF">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340-031-0040; DEQ 6-2001, f. 6-18-01, cert. ef. 7-1-01</w:t>
      </w:r>
    </w:p>
    <w:p w:rsidR="00BB3618" w:rsidRDefault="00BB3618" w:rsidP="00DA651A">
      <w:pPr>
        <w:pStyle w:val="NormalWeb"/>
        <w:shd w:val="clear" w:color="auto" w:fill="FFFFFF"/>
        <w:rPr>
          <w:ins w:id="62" w:author="ccapp" w:date="2013-07-08T12:03:00Z"/>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340-202-0130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Ambient Air Quality Standard for Lead</w:t>
      </w:r>
    </w:p>
    <w:p w:rsidR="00325984" w:rsidRDefault="00DA651A" w:rsidP="00DA651A">
      <w:pPr>
        <w:pStyle w:val="NormalWeb"/>
        <w:shd w:val="clear" w:color="auto" w:fill="FFFFFF"/>
        <w:rPr>
          <w:ins w:id="63" w:author="ccapp" w:date="2013-07-08T12:08:00Z"/>
          <w:color w:val="000000"/>
          <w:sz w:val="22"/>
          <w:szCs w:val="22"/>
        </w:rPr>
      </w:pPr>
      <w:r w:rsidRPr="00AA0AAA">
        <w:rPr>
          <w:color w:val="000000"/>
          <w:sz w:val="22"/>
          <w:szCs w:val="22"/>
        </w:rPr>
        <w:t xml:space="preserve">The </w:t>
      </w:r>
      <w:del w:id="64"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65" w:author="ccapp" w:date="2013-07-08T12:08:00Z">
        <w:r w:rsidR="00325984">
          <w:rPr>
            <w:color w:val="000000"/>
            <w:sz w:val="22"/>
            <w:szCs w:val="22"/>
          </w:rPr>
          <w:t xml:space="preserve">of lead and its compounds </w:t>
        </w:r>
      </w:ins>
      <w:r w:rsidRPr="00AA0AAA">
        <w:rPr>
          <w:color w:val="000000"/>
          <w:sz w:val="22"/>
          <w:szCs w:val="22"/>
        </w:rPr>
        <w:t xml:space="preserve">in ambient air </w:t>
      </w:r>
      <w:del w:id="66"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67" w:author="ccapp" w:date="2013-07-08T12:08:00Z">
        <w:r w:rsidR="00325984">
          <w:rPr>
            <w:color w:val="000000"/>
            <w:sz w:val="22"/>
            <w:szCs w:val="22"/>
          </w:rPr>
          <w:t>:</w:t>
        </w:r>
      </w:ins>
    </w:p>
    <w:p w:rsidR="00DA651A" w:rsidRDefault="00DA651A" w:rsidP="00325984">
      <w:pPr>
        <w:pStyle w:val="NormalWeb"/>
        <w:numPr>
          <w:ilvl w:val="0"/>
          <w:numId w:val="3"/>
        </w:numPr>
        <w:shd w:val="clear" w:color="auto" w:fill="FFFFFF"/>
        <w:rPr>
          <w:ins w:id="68" w:author="ccapp" w:date="2013-07-08T12:10:00Z"/>
          <w:color w:val="000000"/>
          <w:sz w:val="22"/>
          <w:szCs w:val="22"/>
        </w:rPr>
      </w:pPr>
      <w:r w:rsidRPr="00AA0AAA">
        <w:rPr>
          <w:color w:val="000000"/>
          <w:sz w:val="22"/>
          <w:szCs w:val="22"/>
        </w:rPr>
        <w:t xml:space="preserve">0.15 micrograms per cubic meter as a maximum arithmetic mean averaged over a calendar quarter, </w:t>
      </w:r>
      <w:del w:id="69" w:author="ccapp" w:date="2013-07-08T12:09:00Z">
        <w:r w:rsidRPr="00AA0AAA" w:rsidDel="00325984">
          <w:rPr>
            <w:color w:val="000000"/>
            <w:sz w:val="22"/>
            <w:szCs w:val="22"/>
          </w:rPr>
          <w:delText>determined by Appendix R, 40 CFR 50.</w:delText>
        </w:r>
      </w:del>
      <w:ins w:id="70" w:author="ccapp" w:date="2013-07-08T12:09:00Z">
        <w:r w:rsidR="00325984">
          <w:rPr>
            <w:color w:val="000000"/>
            <w:sz w:val="22"/>
            <w:szCs w:val="22"/>
          </w:rPr>
          <w:t xml:space="preserve"> as measured by a reference method based on </w:t>
        </w:r>
      </w:ins>
      <w:ins w:id="71" w:author="ccapp" w:date="2013-07-11T16:11:00Z">
        <w:r w:rsidR="00177B1E">
          <w:rPr>
            <w:color w:val="000000"/>
            <w:sz w:val="22"/>
            <w:szCs w:val="22"/>
          </w:rPr>
          <w:t>a</w:t>
        </w:r>
      </w:ins>
      <w:ins w:id="72" w:author="ccapp" w:date="2013-07-08T12:09:00Z">
        <w:r w:rsidR="00325984">
          <w:rPr>
            <w:color w:val="000000"/>
            <w:sz w:val="22"/>
            <w:szCs w:val="22"/>
          </w:rPr>
          <w:t>ppendix G of 40 CFR Part 53</w:t>
        </w:r>
      </w:ins>
      <w:ins w:id="73" w:author="ccapp" w:date="2013-07-08T12:10:00Z">
        <w:r w:rsidR="00325984">
          <w:rPr>
            <w:color w:val="000000"/>
            <w:sz w:val="22"/>
            <w:szCs w:val="22"/>
          </w:rPr>
          <w:t xml:space="preserve"> </w:t>
        </w:r>
      </w:ins>
      <w:ins w:id="74" w:author="ccapp" w:date="2013-07-15T09:07:00Z">
        <w:r w:rsidR="0086541B">
          <w:rPr>
            <w:color w:val="000000"/>
            <w:sz w:val="22"/>
            <w:szCs w:val="22"/>
          </w:rPr>
          <w:t>(effective upon EQC adoption [INSERT EQC ADOPTION DATE])</w:t>
        </w:r>
      </w:ins>
      <w:ins w:id="75" w:author="ccapp" w:date="2013-07-08T12:10:00Z">
        <w:r w:rsidR="00325984">
          <w:rPr>
            <w:color w:val="000000"/>
            <w:sz w:val="22"/>
            <w:szCs w:val="22"/>
          </w:rPr>
          <w:t xml:space="preserve"> or an equivalent method designated in accordance with 40 CFR Part 53 </w:t>
        </w:r>
      </w:ins>
      <w:ins w:id="76" w:author="ccapp" w:date="2013-07-15T09:07:00Z">
        <w:r w:rsidR="0086541B">
          <w:rPr>
            <w:color w:val="000000"/>
            <w:sz w:val="22"/>
            <w:szCs w:val="22"/>
          </w:rPr>
          <w:t>(effective upon EQC adoption [INSERT EQC ADOPTION DATE])</w:t>
        </w:r>
      </w:ins>
      <w:ins w:id="77" w:author="ccapp" w:date="2013-07-08T12:10:00Z">
        <w:r w:rsidR="00325984">
          <w:rPr>
            <w:color w:val="000000"/>
            <w:sz w:val="22"/>
            <w:szCs w:val="22"/>
          </w:rPr>
          <w:t>.</w:t>
        </w:r>
      </w:ins>
    </w:p>
    <w:p w:rsidR="00325984" w:rsidRDefault="00325984" w:rsidP="00325984">
      <w:pPr>
        <w:pStyle w:val="NormalWeb"/>
        <w:numPr>
          <w:ilvl w:val="0"/>
          <w:numId w:val="3"/>
        </w:numPr>
        <w:shd w:val="clear" w:color="auto" w:fill="FFFFFF"/>
        <w:rPr>
          <w:ins w:id="78" w:author="ccapp" w:date="2013-07-08T12:09:00Z"/>
          <w:color w:val="000000"/>
          <w:sz w:val="22"/>
          <w:szCs w:val="22"/>
        </w:rPr>
      </w:pPr>
      <w:ins w:id="79" w:author="ccapp" w:date="2013-07-08T12:11:00Z">
        <w:r>
          <w:rPr>
            <w:color w:val="000000"/>
            <w:sz w:val="22"/>
            <w:szCs w:val="22"/>
          </w:rPr>
          <w:t>The standard is met when the maximum arithmetic 3-month mean con</w:t>
        </w:r>
      </w:ins>
      <w:ins w:id="80" w:author="ccapp" w:date="2013-07-08T12:13:00Z">
        <w:r w:rsidR="00D61EE4">
          <w:rPr>
            <w:color w:val="000000"/>
            <w:sz w:val="22"/>
            <w:szCs w:val="22"/>
          </w:rPr>
          <w:t>c</w:t>
        </w:r>
      </w:ins>
      <w:ins w:id="81" w:author="ccapp" w:date="2013-07-08T12:11:00Z">
        <w:r>
          <w:rPr>
            <w:color w:val="000000"/>
            <w:sz w:val="22"/>
            <w:szCs w:val="22"/>
          </w:rPr>
          <w:t xml:space="preserve">entration for a 3-year period, as determined in accordance with appendix R of 40 CFR Part </w:t>
        </w:r>
      </w:ins>
      <w:ins w:id="82" w:author="ccapp" w:date="2013-07-15T09:07:00Z">
        <w:r w:rsidR="0086541B">
          <w:rPr>
            <w:color w:val="000000"/>
            <w:sz w:val="22"/>
            <w:szCs w:val="22"/>
          </w:rPr>
          <w:t>(effective upon EQC adoption [INSERT EQC ADOPTION DATE])</w:t>
        </w:r>
      </w:ins>
      <w:ins w:id="83" w:author="ccapp" w:date="2013-07-08T12:11:00Z">
        <w:r>
          <w:rPr>
            <w:color w:val="000000"/>
            <w:sz w:val="22"/>
            <w:szCs w:val="22"/>
          </w:rPr>
          <w:t>, is less than or equal to</w:t>
        </w:r>
      </w:ins>
      <w:ins w:id="84" w:author="ccapp" w:date="2013-07-08T12:12:00Z">
        <w:r>
          <w:rPr>
            <w:color w:val="000000"/>
            <w:sz w:val="22"/>
            <w:szCs w:val="22"/>
          </w:rPr>
          <w:t xml:space="preserve"> 0.15 micrograms per cubic meter.</w:t>
        </w:r>
      </w:ins>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Default="00DA651A" w:rsidP="00DA651A">
      <w:pPr>
        <w:pStyle w:val="NormalWeb"/>
        <w:shd w:val="clear" w:color="auto" w:fill="FFFFFF"/>
        <w:rPr>
          <w:color w:val="000000"/>
          <w:sz w:val="22"/>
          <w:szCs w:val="22"/>
        </w:rPr>
      </w:pPr>
      <w:r w:rsidRPr="00AA0AAA">
        <w:rPr>
          <w:color w:val="000000"/>
          <w:sz w:val="22"/>
          <w:szCs w:val="22"/>
        </w:rPr>
        <w:t>Stat. Auth.: ORS 468 &amp; 468A</w:t>
      </w:r>
      <w:r w:rsidRPr="00AA0AAA">
        <w:rPr>
          <w:color w:val="000000"/>
          <w:sz w:val="22"/>
          <w:szCs w:val="22"/>
        </w:rPr>
        <w:br/>
        <w:t>Stats. Implemented: ORS 468A.025</w:t>
      </w:r>
      <w:r w:rsidRPr="00AA0AAA">
        <w:rPr>
          <w:color w:val="000000"/>
          <w:sz w:val="22"/>
          <w:szCs w:val="22"/>
        </w:rPr>
        <w:br/>
        <w:t xml:space="preserve">Hist.: DEQ 85, f. 1-29-75, ef. </w:t>
      </w:r>
      <w:proofErr w:type="gramStart"/>
      <w:r w:rsidRPr="00AA0AAA">
        <w:rPr>
          <w:color w:val="000000"/>
          <w:sz w:val="22"/>
          <w:szCs w:val="22"/>
        </w:rPr>
        <w:t>2-25-75; DEQ 1-1983, f. &amp; ef.</w:t>
      </w:r>
      <w:proofErr w:type="gramEnd"/>
      <w:r w:rsidRPr="00AA0AAA">
        <w:rPr>
          <w:color w:val="000000"/>
          <w:sz w:val="22"/>
          <w:szCs w:val="22"/>
        </w:rPr>
        <w:t xml:space="preserve"> </w:t>
      </w:r>
      <w:proofErr w:type="gramStart"/>
      <w:r w:rsidRPr="00AA0AAA">
        <w:rPr>
          <w:color w:val="000000"/>
          <w:sz w:val="22"/>
          <w:szCs w:val="22"/>
        </w:rPr>
        <w:t>1-21-83;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340-031-0055; DEQ 6-2001, f. 6-18-01, cert. ef. </w:t>
      </w:r>
      <w:proofErr w:type="gramStart"/>
      <w:r w:rsidRPr="00AA0AAA">
        <w:rPr>
          <w:color w:val="000000"/>
          <w:sz w:val="22"/>
          <w:szCs w:val="22"/>
        </w:rPr>
        <w:t>7-1-01; DEQ 5-2010, f. &amp; cert. ef.</w:t>
      </w:r>
      <w:proofErr w:type="gramEnd"/>
      <w:r w:rsidRPr="00AA0AAA">
        <w:rPr>
          <w:color w:val="000000"/>
          <w:sz w:val="22"/>
          <w:szCs w:val="22"/>
        </w:rPr>
        <w:t xml:space="preserve"> 5-21-10</w:t>
      </w:r>
    </w:p>
    <w:p w:rsidR="00996C3F" w:rsidRDefault="00996C3F" w:rsidP="00DA651A">
      <w:pPr>
        <w:pStyle w:val="NormalWeb"/>
        <w:shd w:val="clear" w:color="auto" w:fill="FFFFFF"/>
        <w:rPr>
          <w:color w:val="000000"/>
          <w:sz w:val="22"/>
          <w:szCs w:val="22"/>
        </w:rPr>
      </w:pPr>
    </w:p>
    <w:p w:rsidR="00996C3F" w:rsidRPr="00AA0AAA" w:rsidRDefault="00996C3F" w:rsidP="00DA651A">
      <w:pPr>
        <w:pStyle w:val="NormalWeb"/>
        <w:shd w:val="clear" w:color="auto" w:fill="FFFFFF"/>
        <w:rPr>
          <w:color w:val="000000"/>
          <w:sz w:val="22"/>
          <w:szCs w:val="22"/>
        </w:rPr>
      </w:pPr>
    </w:p>
    <w:p w:rsidR="005F4E40" w:rsidRPr="00AA0AAA" w:rsidRDefault="005F4E40">
      <w:pPr>
        <w:rPr>
          <w:rFonts w:ascii="Times New Roman" w:hAnsi="Times New Roman" w:cs="Times New Roman"/>
        </w:rPr>
      </w:pPr>
    </w:p>
    <w:sectPr w:rsidR="005F4E40" w:rsidRPr="00AA0AA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53911"/>
    <w:multiLevelType w:val="hybridMultilevel"/>
    <w:tmpl w:val="0E3216E8"/>
    <w:lvl w:ilvl="0" w:tplc="ACDC28BE">
      <w:start w:val="1"/>
      <w:numFmt w:val="decimal"/>
      <w:lvlText w:val="(%1)"/>
      <w:lvlJc w:val="left"/>
      <w:pPr>
        <w:ind w:left="720" w:hanging="360"/>
      </w:pPr>
      <w:rPr>
        <w:rFonts w:ascii="Arial" w:eastAsia="Times New Roman" w:hAnsi="Arial" w:cs="Arial"/>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DA651A"/>
    <w:rsid w:val="00041C2C"/>
    <w:rsid w:val="000C48EB"/>
    <w:rsid w:val="000E401B"/>
    <w:rsid w:val="001145C7"/>
    <w:rsid w:val="0016509A"/>
    <w:rsid w:val="00177B1E"/>
    <w:rsid w:val="002329C7"/>
    <w:rsid w:val="00256B6F"/>
    <w:rsid w:val="002B2EB6"/>
    <w:rsid w:val="002D795D"/>
    <w:rsid w:val="00325984"/>
    <w:rsid w:val="00353A0F"/>
    <w:rsid w:val="0037136E"/>
    <w:rsid w:val="00397DBE"/>
    <w:rsid w:val="003A546E"/>
    <w:rsid w:val="003E24CA"/>
    <w:rsid w:val="003F6D2C"/>
    <w:rsid w:val="004148F7"/>
    <w:rsid w:val="00432290"/>
    <w:rsid w:val="005979A4"/>
    <w:rsid w:val="005F4E40"/>
    <w:rsid w:val="006412ED"/>
    <w:rsid w:val="00675B43"/>
    <w:rsid w:val="00695B9A"/>
    <w:rsid w:val="00733ABC"/>
    <w:rsid w:val="007C40D3"/>
    <w:rsid w:val="007F65C1"/>
    <w:rsid w:val="008408B8"/>
    <w:rsid w:val="0086541B"/>
    <w:rsid w:val="0088000D"/>
    <w:rsid w:val="008934F0"/>
    <w:rsid w:val="008A40E9"/>
    <w:rsid w:val="008A50CB"/>
    <w:rsid w:val="008D2C98"/>
    <w:rsid w:val="00960333"/>
    <w:rsid w:val="00990DF5"/>
    <w:rsid w:val="00996C3F"/>
    <w:rsid w:val="009A5E25"/>
    <w:rsid w:val="009C7056"/>
    <w:rsid w:val="00A746CF"/>
    <w:rsid w:val="00AA0AAA"/>
    <w:rsid w:val="00B1490A"/>
    <w:rsid w:val="00BB3618"/>
    <w:rsid w:val="00BC35FF"/>
    <w:rsid w:val="00C1168A"/>
    <w:rsid w:val="00C15ADF"/>
    <w:rsid w:val="00C6510D"/>
    <w:rsid w:val="00D07B8C"/>
    <w:rsid w:val="00D273A5"/>
    <w:rsid w:val="00D56022"/>
    <w:rsid w:val="00D61EE4"/>
    <w:rsid w:val="00D83C64"/>
    <w:rsid w:val="00DA651A"/>
    <w:rsid w:val="00DE4112"/>
    <w:rsid w:val="00DF66B9"/>
    <w:rsid w:val="00E4294F"/>
    <w:rsid w:val="00EB46A6"/>
    <w:rsid w:val="00F11D55"/>
    <w:rsid w:val="00F24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DA651A"/>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51A"/>
    <w:rPr>
      <w:b/>
      <w:bCs/>
    </w:rPr>
  </w:style>
  <w:style w:type="character" w:customStyle="1" w:styleId="Heading2Char">
    <w:name w:val="Heading 2 Char"/>
    <w:basedOn w:val="DefaultParagraphFont"/>
    <w:link w:val="Heading2"/>
    <w:uiPriority w:val="9"/>
    <w:rsid w:val="00DA651A"/>
    <w:rPr>
      <w:rFonts w:ascii="Arial" w:eastAsia="Times New Roman" w:hAnsi="Arial" w:cs="Arial"/>
      <w:b/>
      <w:bCs/>
      <w:color w:val="916E33"/>
      <w:sz w:val="21"/>
      <w:szCs w:val="21"/>
    </w:rPr>
  </w:style>
  <w:style w:type="table" w:styleId="TableGrid">
    <w:name w:val="Table Grid"/>
    <w:basedOn w:val="TableNormal"/>
    <w:uiPriority w:val="59"/>
    <w:rsid w:val="00996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0DF5"/>
    <w:rPr>
      <w:sz w:val="16"/>
      <w:szCs w:val="16"/>
    </w:rPr>
  </w:style>
  <w:style w:type="paragraph" w:styleId="CommentText">
    <w:name w:val="annotation text"/>
    <w:basedOn w:val="Normal"/>
    <w:link w:val="CommentTextChar"/>
    <w:uiPriority w:val="99"/>
    <w:semiHidden/>
    <w:unhideWhenUsed/>
    <w:rsid w:val="00990DF5"/>
    <w:pPr>
      <w:spacing w:line="240" w:lineRule="auto"/>
    </w:pPr>
    <w:rPr>
      <w:sz w:val="20"/>
      <w:szCs w:val="20"/>
    </w:rPr>
  </w:style>
  <w:style w:type="character" w:customStyle="1" w:styleId="CommentTextChar">
    <w:name w:val="Comment Text Char"/>
    <w:basedOn w:val="DefaultParagraphFont"/>
    <w:link w:val="CommentText"/>
    <w:uiPriority w:val="99"/>
    <w:semiHidden/>
    <w:rsid w:val="00990DF5"/>
    <w:rPr>
      <w:sz w:val="20"/>
      <w:szCs w:val="20"/>
    </w:rPr>
  </w:style>
  <w:style w:type="paragraph" w:styleId="CommentSubject">
    <w:name w:val="annotation subject"/>
    <w:basedOn w:val="CommentText"/>
    <w:next w:val="CommentText"/>
    <w:link w:val="CommentSubjectChar"/>
    <w:uiPriority w:val="99"/>
    <w:semiHidden/>
    <w:unhideWhenUsed/>
    <w:rsid w:val="00990DF5"/>
    <w:rPr>
      <w:b/>
      <w:bCs/>
    </w:rPr>
  </w:style>
  <w:style w:type="character" w:customStyle="1" w:styleId="CommentSubjectChar">
    <w:name w:val="Comment Subject Char"/>
    <w:basedOn w:val="CommentTextChar"/>
    <w:link w:val="CommentSubject"/>
    <w:uiPriority w:val="99"/>
    <w:semiHidden/>
    <w:rsid w:val="00990DF5"/>
    <w:rPr>
      <w:b/>
      <w:bCs/>
    </w:rPr>
  </w:style>
  <w:style w:type="paragraph" w:styleId="BalloonText">
    <w:name w:val="Balloon Text"/>
    <w:basedOn w:val="Normal"/>
    <w:link w:val="BalloonTextChar"/>
    <w:uiPriority w:val="99"/>
    <w:semiHidden/>
    <w:unhideWhenUsed/>
    <w:rsid w:val="0099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04286">
      <w:bodyDiv w:val="1"/>
      <w:marLeft w:val="0"/>
      <w:marRight w:val="0"/>
      <w:marTop w:val="0"/>
      <w:marBottom w:val="0"/>
      <w:divBdr>
        <w:top w:val="none" w:sz="0" w:space="0" w:color="auto"/>
        <w:left w:val="none" w:sz="0" w:space="0" w:color="auto"/>
        <w:bottom w:val="none" w:sz="0" w:space="0" w:color="auto"/>
        <w:right w:val="none" w:sz="0" w:space="0" w:color="auto"/>
      </w:divBdr>
      <w:divsChild>
        <w:div w:id="1681665057">
          <w:marLeft w:val="0"/>
          <w:marRight w:val="0"/>
          <w:marTop w:val="0"/>
          <w:marBottom w:val="0"/>
          <w:divBdr>
            <w:top w:val="none" w:sz="0" w:space="0" w:color="auto"/>
            <w:left w:val="none" w:sz="0" w:space="0" w:color="auto"/>
            <w:bottom w:val="none" w:sz="0" w:space="0" w:color="auto"/>
            <w:right w:val="none" w:sz="0" w:space="0" w:color="auto"/>
          </w:divBdr>
          <w:divsChild>
            <w:div w:id="1519154784">
              <w:marLeft w:val="0"/>
              <w:marRight w:val="0"/>
              <w:marTop w:val="0"/>
              <w:marBottom w:val="0"/>
              <w:divBdr>
                <w:top w:val="none" w:sz="0" w:space="0" w:color="auto"/>
                <w:left w:val="none" w:sz="0" w:space="0" w:color="auto"/>
                <w:bottom w:val="none" w:sz="0" w:space="0" w:color="auto"/>
                <w:right w:val="none" w:sz="0" w:space="0" w:color="auto"/>
              </w:divBdr>
              <w:divsChild>
                <w:div w:id="19572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2316">
      <w:bodyDiv w:val="1"/>
      <w:marLeft w:val="0"/>
      <w:marRight w:val="0"/>
      <w:marTop w:val="0"/>
      <w:marBottom w:val="0"/>
      <w:divBdr>
        <w:top w:val="none" w:sz="0" w:space="0" w:color="auto"/>
        <w:left w:val="none" w:sz="0" w:space="0" w:color="auto"/>
        <w:bottom w:val="none" w:sz="0" w:space="0" w:color="auto"/>
        <w:right w:val="none" w:sz="0" w:space="0" w:color="auto"/>
      </w:divBdr>
      <w:divsChild>
        <w:div w:id="1082143812">
          <w:marLeft w:val="0"/>
          <w:marRight w:val="0"/>
          <w:marTop w:val="0"/>
          <w:marBottom w:val="0"/>
          <w:divBdr>
            <w:top w:val="none" w:sz="0" w:space="0" w:color="auto"/>
            <w:left w:val="none" w:sz="0" w:space="0" w:color="auto"/>
            <w:bottom w:val="none" w:sz="0" w:space="0" w:color="auto"/>
            <w:right w:val="none" w:sz="0" w:space="0" w:color="auto"/>
          </w:divBdr>
          <w:divsChild>
            <w:div w:id="1791361279">
              <w:marLeft w:val="0"/>
              <w:marRight w:val="0"/>
              <w:marTop w:val="0"/>
              <w:marBottom w:val="0"/>
              <w:divBdr>
                <w:top w:val="none" w:sz="0" w:space="0" w:color="auto"/>
                <w:left w:val="none" w:sz="0" w:space="0" w:color="auto"/>
                <w:bottom w:val="none" w:sz="0" w:space="0" w:color="auto"/>
                <w:right w:val="none" w:sz="0" w:space="0" w:color="auto"/>
              </w:divBdr>
              <w:divsChild>
                <w:div w:id="2212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5472">
      <w:bodyDiv w:val="1"/>
      <w:marLeft w:val="0"/>
      <w:marRight w:val="0"/>
      <w:marTop w:val="0"/>
      <w:marBottom w:val="0"/>
      <w:divBdr>
        <w:top w:val="none" w:sz="0" w:space="0" w:color="auto"/>
        <w:left w:val="none" w:sz="0" w:space="0" w:color="auto"/>
        <w:bottom w:val="none" w:sz="0" w:space="0" w:color="auto"/>
        <w:right w:val="none" w:sz="0" w:space="0" w:color="auto"/>
      </w:divBdr>
      <w:divsChild>
        <w:div w:id="1618638584">
          <w:marLeft w:val="0"/>
          <w:marRight w:val="0"/>
          <w:marTop w:val="0"/>
          <w:marBottom w:val="0"/>
          <w:divBdr>
            <w:top w:val="none" w:sz="0" w:space="0" w:color="auto"/>
            <w:left w:val="none" w:sz="0" w:space="0" w:color="auto"/>
            <w:bottom w:val="none" w:sz="0" w:space="0" w:color="auto"/>
            <w:right w:val="none" w:sz="0" w:space="0" w:color="auto"/>
          </w:divBdr>
          <w:divsChild>
            <w:div w:id="1529564545">
              <w:marLeft w:val="0"/>
              <w:marRight w:val="0"/>
              <w:marTop w:val="0"/>
              <w:marBottom w:val="0"/>
              <w:divBdr>
                <w:top w:val="none" w:sz="0" w:space="0" w:color="auto"/>
                <w:left w:val="none" w:sz="0" w:space="0" w:color="auto"/>
                <w:bottom w:val="none" w:sz="0" w:space="0" w:color="auto"/>
                <w:right w:val="none" w:sz="0" w:space="0" w:color="auto"/>
              </w:divBdr>
              <w:divsChild>
                <w:div w:id="1006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6396">
      <w:bodyDiv w:val="1"/>
      <w:marLeft w:val="0"/>
      <w:marRight w:val="0"/>
      <w:marTop w:val="0"/>
      <w:marBottom w:val="0"/>
      <w:divBdr>
        <w:top w:val="none" w:sz="0" w:space="0" w:color="auto"/>
        <w:left w:val="none" w:sz="0" w:space="0" w:color="auto"/>
        <w:bottom w:val="none" w:sz="0" w:space="0" w:color="auto"/>
        <w:right w:val="none" w:sz="0" w:space="0" w:color="auto"/>
      </w:divBdr>
      <w:divsChild>
        <w:div w:id="174611978">
          <w:marLeft w:val="0"/>
          <w:marRight w:val="0"/>
          <w:marTop w:val="0"/>
          <w:marBottom w:val="0"/>
          <w:divBdr>
            <w:top w:val="none" w:sz="0" w:space="0" w:color="auto"/>
            <w:left w:val="none" w:sz="0" w:space="0" w:color="auto"/>
            <w:bottom w:val="none" w:sz="0" w:space="0" w:color="auto"/>
            <w:right w:val="none" w:sz="0" w:space="0" w:color="auto"/>
          </w:divBdr>
          <w:divsChild>
            <w:div w:id="1932280240">
              <w:marLeft w:val="0"/>
              <w:marRight w:val="0"/>
              <w:marTop w:val="0"/>
              <w:marBottom w:val="0"/>
              <w:divBdr>
                <w:top w:val="none" w:sz="0" w:space="0" w:color="auto"/>
                <w:left w:val="none" w:sz="0" w:space="0" w:color="auto"/>
                <w:bottom w:val="none" w:sz="0" w:space="0" w:color="auto"/>
                <w:right w:val="none" w:sz="0" w:space="0" w:color="auto"/>
              </w:divBdr>
              <w:divsChild>
                <w:div w:id="13009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94580">
      <w:bodyDiv w:val="1"/>
      <w:marLeft w:val="0"/>
      <w:marRight w:val="0"/>
      <w:marTop w:val="0"/>
      <w:marBottom w:val="0"/>
      <w:divBdr>
        <w:top w:val="none" w:sz="0" w:space="0" w:color="auto"/>
        <w:left w:val="none" w:sz="0" w:space="0" w:color="auto"/>
        <w:bottom w:val="none" w:sz="0" w:space="0" w:color="auto"/>
        <w:right w:val="none" w:sz="0" w:space="0" w:color="auto"/>
      </w:divBdr>
    </w:div>
    <w:div w:id="1423380190">
      <w:bodyDiv w:val="1"/>
      <w:marLeft w:val="0"/>
      <w:marRight w:val="0"/>
      <w:marTop w:val="0"/>
      <w:marBottom w:val="0"/>
      <w:divBdr>
        <w:top w:val="none" w:sz="0" w:space="0" w:color="auto"/>
        <w:left w:val="none" w:sz="0" w:space="0" w:color="auto"/>
        <w:bottom w:val="none" w:sz="0" w:space="0" w:color="auto"/>
        <w:right w:val="none" w:sz="0" w:space="0" w:color="auto"/>
      </w:divBdr>
      <w:divsChild>
        <w:div w:id="1952517610">
          <w:marLeft w:val="0"/>
          <w:marRight w:val="0"/>
          <w:marTop w:val="0"/>
          <w:marBottom w:val="0"/>
          <w:divBdr>
            <w:top w:val="none" w:sz="0" w:space="0" w:color="auto"/>
            <w:left w:val="none" w:sz="0" w:space="0" w:color="auto"/>
            <w:bottom w:val="none" w:sz="0" w:space="0" w:color="auto"/>
            <w:right w:val="none" w:sz="0" w:space="0" w:color="auto"/>
          </w:divBdr>
          <w:divsChild>
            <w:div w:id="1428892341">
              <w:marLeft w:val="0"/>
              <w:marRight w:val="0"/>
              <w:marTop w:val="0"/>
              <w:marBottom w:val="0"/>
              <w:divBdr>
                <w:top w:val="none" w:sz="0" w:space="0" w:color="auto"/>
                <w:left w:val="none" w:sz="0" w:space="0" w:color="auto"/>
                <w:bottom w:val="none" w:sz="0" w:space="0" w:color="auto"/>
                <w:right w:val="none" w:sz="0" w:space="0" w:color="auto"/>
              </w:divBdr>
              <w:divsChild>
                <w:div w:id="5206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7284">
      <w:bodyDiv w:val="1"/>
      <w:marLeft w:val="0"/>
      <w:marRight w:val="0"/>
      <w:marTop w:val="0"/>
      <w:marBottom w:val="0"/>
      <w:divBdr>
        <w:top w:val="none" w:sz="0" w:space="0" w:color="auto"/>
        <w:left w:val="none" w:sz="0" w:space="0" w:color="auto"/>
        <w:bottom w:val="none" w:sz="0" w:space="0" w:color="auto"/>
        <w:right w:val="none" w:sz="0" w:space="0" w:color="auto"/>
      </w:divBdr>
      <w:divsChild>
        <w:div w:id="905992581">
          <w:marLeft w:val="0"/>
          <w:marRight w:val="0"/>
          <w:marTop w:val="0"/>
          <w:marBottom w:val="0"/>
          <w:divBdr>
            <w:top w:val="none" w:sz="0" w:space="0" w:color="auto"/>
            <w:left w:val="none" w:sz="0" w:space="0" w:color="auto"/>
            <w:bottom w:val="none" w:sz="0" w:space="0" w:color="auto"/>
            <w:right w:val="none" w:sz="0" w:space="0" w:color="auto"/>
          </w:divBdr>
          <w:divsChild>
            <w:div w:id="1941640465">
              <w:marLeft w:val="0"/>
              <w:marRight w:val="0"/>
              <w:marTop w:val="0"/>
              <w:marBottom w:val="0"/>
              <w:divBdr>
                <w:top w:val="none" w:sz="0" w:space="0" w:color="auto"/>
                <w:left w:val="none" w:sz="0" w:space="0" w:color="auto"/>
                <w:bottom w:val="none" w:sz="0" w:space="0" w:color="auto"/>
                <w:right w:val="none" w:sz="0" w:space="0" w:color="auto"/>
              </w:divBdr>
              <w:divsChild>
                <w:div w:id="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5053">
      <w:bodyDiv w:val="1"/>
      <w:marLeft w:val="0"/>
      <w:marRight w:val="0"/>
      <w:marTop w:val="0"/>
      <w:marBottom w:val="0"/>
      <w:divBdr>
        <w:top w:val="none" w:sz="0" w:space="0" w:color="auto"/>
        <w:left w:val="none" w:sz="0" w:space="0" w:color="auto"/>
        <w:bottom w:val="none" w:sz="0" w:space="0" w:color="auto"/>
        <w:right w:val="none" w:sz="0" w:space="0" w:color="auto"/>
      </w:divBdr>
      <w:divsChild>
        <w:div w:id="770859658">
          <w:marLeft w:val="0"/>
          <w:marRight w:val="0"/>
          <w:marTop w:val="0"/>
          <w:marBottom w:val="0"/>
          <w:divBdr>
            <w:top w:val="none" w:sz="0" w:space="0" w:color="auto"/>
            <w:left w:val="none" w:sz="0" w:space="0" w:color="auto"/>
            <w:bottom w:val="none" w:sz="0" w:space="0" w:color="auto"/>
            <w:right w:val="none" w:sz="0" w:space="0" w:color="auto"/>
          </w:divBdr>
          <w:divsChild>
            <w:div w:id="506137859">
              <w:marLeft w:val="0"/>
              <w:marRight w:val="0"/>
              <w:marTop w:val="0"/>
              <w:marBottom w:val="0"/>
              <w:divBdr>
                <w:top w:val="none" w:sz="0" w:space="0" w:color="auto"/>
                <w:left w:val="none" w:sz="0" w:space="0" w:color="auto"/>
                <w:bottom w:val="none" w:sz="0" w:space="0" w:color="auto"/>
                <w:right w:val="none" w:sz="0" w:space="0" w:color="auto"/>
              </w:divBdr>
              <w:divsChild>
                <w:div w:id="17116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CB0A2-E174-42C5-B63D-85CE6BCF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07644-DFD7-4BFD-9E1C-880311F0022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18648D7-30B2-49E2-BDC8-3A6C4632E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1932</Words>
  <Characters>11016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dcterms:created xsi:type="dcterms:W3CDTF">2013-07-15T16:30:00Z</dcterms:created>
  <dcterms:modified xsi:type="dcterms:W3CDTF">2013-07-15T16:30:00Z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