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"Mailing_Name" </w:instrText>
      </w:r>
      <w:r w:rsidR="00B92999">
        <w:rPr>
          <w:rFonts w:ascii="Times New Roman" w:hAnsi="Times New Roman" w:cs="Times New Roman"/>
        </w:rPr>
        <w:fldChar w:fldCharType="separate"/>
      </w:r>
      <w:r w:rsidR="00B92999" w:rsidRPr="00263DCD">
        <w:rPr>
          <w:rFonts w:ascii="Times New Roman" w:hAnsi="Times New Roman" w:cs="Times New Roman"/>
          <w:noProof/>
        </w:rPr>
        <w:t>Barry Zeigler</w:t>
      </w:r>
      <w:r>
        <w:rPr>
          <w:rFonts w:ascii="Times New Roman" w:hAnsi="Times New Roman" w:cs="Times New Roman"/>
        </w:rPr>
        <w:fldChar w:fldCharType="end"/>
      </w:r>
      <w:r w:rsidR="008222F6">
        <w:rPr>
          <w:rFonts w:ascii="Times New Roman" w:hAnsi="Times New Roman" w:cs="Times New Roman"/>
        </w:rPr>
        <w:t xml:space="preserve">, </w:t>
      </w:r>
      <w:r w:rsidR="008222F6">
        <w:rPr>
          <w:rFonts w:ascii="Times New Roman" w:hAnsi="Times New Roman" w:cs="Times New Roman"/>
        </w:rPr>
        <w:fldChar w:fldCharType="begin"/>
      </w:r>
      <w:r w:rsidR="008222F6">
        <w:rPr>
          <w:rFonts w:ascii="Times New Roman" w:hAnsi="Times New Roman" w:cs="Times New Roman"/>
        </w:rPr>
        <w:instrText xml:space="preserve"> MERGEFIELD "Mailing_Attention" </w:instrText>
      </w:r>
      <w:r w:rsidR="00B92999">
        <w:rPr>
          <w:rFonts w:ascii="Times New Roman" w:hAnsi="Times New Roman" w:cs="Times New Roman"/>
        </w:rPr>
        <w:fldChar w:fldCharType="separate"/>
      </w:r>
      <w:r w:rsidR="00B92999" w:rsidRPr="00263DCD">
        <w:rPr>
          <w:rFonts w:ascii="Times New Roman" w:hAnsi="Times New Roman" w:cs="Times New Roman"/>
          <w:noProof/>
        </w:rPr>
        <w:t>dba Green Diamond Products</w:t>
      </w:r>
      <w:r w:rsidR="008222F6">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"Mailing_Organization" </w:instrText>
      </w:r>
      <w:r w:rsidR="008222F6">
        <w:rPr>
          <w:rFonts w:ascii="Times New Roman" w:hAnsi="Times New Roman" w:cs="Times New Roman"/>
        </w:rPr>
        <w:fldChar w:fldCharType="separate"/>
      </w:r>
      <w:r w:rsidR="00B92999" w:rsidRPr="00263DCD">
        <w:rPr>
          <w:rFonts w:ascii="Times New Roman" w:hAnsi="Times New Roman" w:cs="Times New Roman"/>
          <w:noProof/>
        </w:rPr>
        <w:t>Arden, Inc.</w:t>
      </w:r>
      <w:r>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"Mailing_Street" </w:instrText>
      </w:r>
      <w:r w:rsidR="008222F6">
        <w:rPr>
          <w:rFonts w:ascii="Times New Roman" w:hAnsi="Times New Roman" w:cs="Times New Roman"/>
        </w:rPr>
        <w:fldChar w:fldCharType="separate"/>
      </w:r>
      <w:r w:rsidR="00B92999" w:rsidRPr="00263DCD">
        <w:rPr>
          <w:rFonts w:ascii="Times New Roman" w:hAnsi="Times New Roman" w:cs="Times New Roman"/>
          <w:noProof/>
        </w:rPr>
        <w:t>PO Box D</w:t>
      </w:r>
      <w:r>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"Mailing_City" </w:instrText>
      </w:r>
      <w:r w:rsidR="008222F6">
        <w:rPr>
          <w:rFonts w:ascii="Times New Roman" w:hAnsi="Times New Roman" w:cs="Times New Roman"/>
        </w:rPr>
        <w:fldChar w:fldCharType="separate"/>
      </w:r>
      <w:r w:rsidR="00B92999" w:rsidRPr="00263DCD">
        <w:rPr>
          <w:rFonts w:ascii="Times New Roman" w:hAnsi="Times New Roman" w:cs="Times New Roman"/>
          <w:noProof/>
        </w:rPr>
        <w:t>Riddle</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"Mailing_State" </w:instrText>
      </w:r>
      <w:r w:rsidR="008222F6">
        <w:rPr>
          <w:rFonts w:ascii="Times New Roman" w:hAnsi="Times New Roman" w:cs="Times New Roman"/>
        </w:rPr>
        <w:fldChar w:fldCharType="separate"/>
      </w:r>
      <w:r w:rsidR="00B92999" w:rsidRPr="00263DCD">
        <w:rPr>
          <w:rFonts w:ascii="Times New Roman" w:hAnsi="Times New Roman" w:cs="Times New Roman"/>
          <w:noProof/>
        </w:rPr>
        <w:t>OR</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"Mailing_Zip" </w:instrText>
      </w:r>
      <w:r w:rsidR="008222F6">
        <w:rPr>
          <w:rFonts w:ascii="Times New Roman" w:hAnsi="Times New Roman" w:cs="Times New Roman"/>
        </w:rPr>
        <w:fldChar w:fldCharType="separate"/>
      </w:r>
      <w:r w:rsidR="00B92999" w:rsidRPr="00263DCD">
        <w:rPr>
          <w:rFonts w:ascii="Times New Roman" w:hAnsi="Times New Roman" w:cs="Times New Roman"/>
          <w:noProof/>
        </w:rPr>
        <w:t>97469-1204</w:t>
      </w:r>
      <w:r>
        <w:rPr>
          <w:rFonts w:ascii="Times New Roman" w:hAnsi="Times New Roman" w:cs="Times New Roman"/>
        </w:rPr>
        <w:fldChar w:fldCharType="end"/>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footerReference w:type="first" r:id="rId11"/>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Source number</w:t>
      </w:r>
      <w:r w:rsidR="005C213D" w:rsidRPr="00C57F36">
        <w:rPr>
          <w:rFonts w:ascii="Times New Roman" w:hAnsi="Times New Roman" w:cs="Times New Roman"/>
        </w:rPr>
        <w:t xml:space="preserve">: </w:t>
      </w:r>
      <w:r w:rsidR="00131A09">
        <w:rPr>
          <w:rFonts w:ascii="Times New Roman" w:hAnsi="Times New Roman" w:cs="Times New Roman"/>
        </w:rPr>
        <w:fldChar w:fldCharType="begin"/>
      </w:r>
      <w:r w:rsidR="00131A09">
        <w:rPr>
          <w:rFonts w:ascii="Times New Roman" w:hAnsi="Times New Roman" w:cs="Times New Roman"/>
        </w:rPr>
        <w:instrText xml:space="preserve"> MERGEFIELD "SourceNumber" </w:instrText>
      </w:r>
      <w:r w:rsidR="008222F6">
        <w:rPr>
          <w:rFonts w:ascii="Times New Roman" w:hAnsi="Times New Roman" w:cs="Times New Roman"/>
        </w:rPr>
        <w:fldChar w:fldCharType="separate"/>
      </w:r>
      <w:r w:rsidR="00B92999" w:rsidRPr="00263DCD">
        <w:rPr>
          <w:rFonts w:ascii="Times New Roman" w:hAnsi="Times New Roman" w:cs="Times New Roman"/>
          <w:noProof/>
        </w:rPr>
        <w:t>10-0066</w:t>
      </w:r>
      <w:r w:rsidR="00131A09">
        <w:rPr>
          <w:rFonts w:ascii="Times New Roman" w:hAnsi="Times New Roman" w:cs="Times New Roman"/>
        </w:rPr>
        <w:fldChar w:fldCharType="end"/>
      </w:r>
      <w:r w:rsidR="00131A09">
        <w:rPr>
          <w:rFonts w:ascii="Times New Roman" w:hAnsi="Times New Roman" w:cs="Times New Roman"/>
        </w:rPr>
        <w:t xml:space="preserve">, </w:t>
      </w:r>
      <w:r w:rsidR="00131A09">
        <w:rPr>
          <w:rFonts w:ascii="Times New Roman" w:hAnsi="Times New Roman" w:cs="Times New Roman"/>
        </w:rPr>
        <w:fldChar w:fldCharType="begin"/>
      </w:r>
      <w:r w:rsidR="00131A09">
        <w:rPr>
          <w:rFonts w:ascii="Times New Roman" w:hAnsi="Times New Roman" w:cs="Times New Roman"/>
        </w:rPr>
        <w:instrText xml:space="preserve"> MERGEFIELD "Source_Name" </w:instrText>
      </w:r>
      <w:r w:rsidR="008222F6">
        <w:rPr>
          <w:rFonts w:ascii="Times New Roman" w:hAnsi="Times New Roman" w:cs="Times New Roman"/>
        </w:rPr>
        <w:fldChar w:fldCharType="separate"/>
      </w:r>
      <w:r w:rsidR="00B92999" w:rsidRPr="00263DCD">
        <w:rPr>
          <w:rFonts w:ascii="Times New Roman" w:hAnsi="Times New Roman" w:cs="Times New Roman"/>
          <w:noProof/>
        </w:rPr>
        <w:t>Arden Inc. dba Green Diamond Sand Products</w:t>
      </w:r>
      <w:r w:rsidR="00131A09">
        <w:rPr>
          <w:rFonts w:ascii="Times New Roman" w:hAnsi="Times New Roman" w:cs="Times New Roman"/>
        </w:rPr>
        <w:fldChar w:fldCharType="end"/>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sidR="00D12F43">
        <w:rPr>
          <w:rFonts w:ascii="Times New Roman" w:hAnsi="Times New Roman" w:cs="Times New Roman"/>
        </w:rPr>
        <w:t>nitrogen dioxide</w:t>
      </w:r>
      <w:r w:rsidRPr="00F8694E">
        <w:rPr>
          <w:rFonts w:ascii="Times New Roman" w:hAnsi="Times New Roman" w:cs="Times New Roman"/>
        </w:rPr>
        <w:t xml:space="preserve">, </w:t>
      </w:r>
      <w:r w:rsidR="00D12F43">
        <w:rPr>
          <w:rFonts w:ascii="Times New Roman" w:hAnsi="Times New Roman" w:cs="Times New Roman"/>
        </w:rPr>
        <w:t>sulfur dioxide</w:t>
      </w:r>
      <w:r w:rsidRPr="00F8694E">
        <w:rPr>
          <w:rFonts w:ascii="Times New Roman" w:hAnsi="Times New Roman" w:cs="Times New Roman"/>
        </w:rPr>
        <w:t xml:space="preserve"> and </w:t>
      </w:r>
      <w:r w:rsidR="00D12F43">
        <w:rPr>
          <w:rFonts w:ascii="Times New Roman" w:hAnsi="Times New Roman" w:cs="Times New Roman"/>
        </w:rPr>
        <w:t>lead</w:t>
      </w:r>
      <w:r w:rsidRPr="00F8694E">
        <w:rPr>
          <w:rFonts w:ascii="Times New Roman" w:hAnsi="Times New Roman" w:cs="Times New Roman"/>
        </w:rPr>
        <w:t xml:space="preserve">, and adoption of 1-hour Significant Impact Levels for </w:t>
      </w:r>
      <w:r w:rsidR="00D12F43">
        <w:rPr>
          <w:rFonts w:ascii="Times New Roman" w:hAnsi="Times New Roman" w:cs="Times New Roman"/>
        </w:rPr>
        <w:t>nitrogen dioxide</w:t>
      </w:r>
      <w:r w:rsidRPr="00F8694E">
        <w:rPr>
          <w:rFonts w:ascii="Times New Roman" w:hAnsi="Times New Roman" w:cs="Times New Roman"/>
        </w:rPr>
        <w:t xml:space="preserve"> and </w:t>
      </w:r>
      <w:r w:rsidR="00D12F43">
        <w:rPr>
          <w:rFonts w:ascii="Times New Roman" w:hAnsi="Times New Roman" w:cs="Times New Roman"/>
        </w:rPr>
        <w:t>sulfur dioxide.</w:t>
      </w:r>
    </w:p>
    <w:p w:rsidR="00F8694E" w:rsidRPr="00F8694E" w:rsidRDefault="00403EF5"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00131A09" w:rsidRPr="00131A09">
        <w:rPr>
          <w:rFonts w:ascii="Times New Roman" w:hAnsi="Times New Roman" w:cs="Times New Roman"/>
          <w:color w:val="000000" w:themeColor="text1"/>
        </w:rPr>
        <w:t>Air Quality</w:t>
      </w:r>
      <w:r w:rsidR="00F8694E" w:rsidRPr="00131A09">
        <w:rPr>
          <w:rFonts w:ascii="Times New Roman" w:hAnsi="Times New Roman" w:cs="Times New Roman"/>
        </w:rPr>
        <w:t xml:space="preserve"> </w:t>
      </w:r>
      <w:r w:rsidR="00F8694E"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sidR="00D12F43">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00D12F43">
        <w:rPr>
          <w:rFonts w:ascii="Times New Roman" w:hAnsi="Times New Roman" w:cs="Times New Roman"/>
        </w:rPr>
        <w:t>n</w:t>
      </w:r>
      <w:r w:rsidRPr="00F8694E">
        <w:rPr>
          <w:rFonts w:ascii="Times New Roman" w:hAnsi="Times New Roman" w:cs="Times New Roman"/>
        </w:rPr>
        <w:t xml:space="preserve">ational </w:t>
      </w:r>
      <w:r w:rsidR="00D12F43">
        <w:rPr>
          <w:rFonts w:ascii="Times New Roman" w:hAnsi="Times New Roman" w:cs="Times New Roman"/>
        </w:rPr>
        <w:t>a</w:t>
      </w:r>
      <w:r w:rsidRPr="00F8694E">
        <w:rPr>
          <w:rFonts w:ascii="Times New Roman" w:hAnsi="Times New Roman" w:cs="Times New Roman"/>
        </w:rPr>
        <w:t xml:space="preserve">mbient </w:t>
      </w:r>
      <w:r w:rsidR="00D12F43">
        <w:rPr>
          <w:rFonts w:ascii="Times New Roman" w:hAnsi="Times New Roman" w:cs="Times New Roman"/>
        </w:rPr>
        <w:t>a</w:t>
      </w:r>
      <w:r w:rsidRPr="00F8694E">
        <w:rPr>
          <w:rFonts w:ascii="Times New Roman" w:hAnsi="Times New Roman" w:cs="Times New Roman"/>
        </w:rPr>
        <w:t xml:space="preserve">ir </w:t>
      </w:r>
      <w:r w:rsidR="00D12F43">
        <w:rPr>
          <w:rFonts w:ascii="Times New Roman" w:hAnsi="Times New Roman" w:cs="Times New Roman"/>
        </w:rPr>
        <w:t>q</w:t>
      </w:r>
      <w:r w:rsidRPr="00F8694E">
        <w:rPr>
          <w:rFonts w:ascii="Times New Roman" w:hAnsi="Times New Roman" w:cs="Times New Roman"/>
        </w:rPr>
        <w:t xml:space="preserve">uality </w:t>
      </w:r>
      <w:r w:rsidR="00D12F43">
        <w:rPr>
          <w:rFonts w:ascii="Times New Roman" w:hAnsi="Times New Roman" w:cs="Times New Roman"/>
        </w:rPr>
        <w:t>s</w:t>
      </w:r>
      <w:r w:rsidRPr="00F8694E">
        <w:rPr>
          <w:rFonts w:ascii="Times New Roman" w:hAnsi="Times New Roman" w:cs="Times New Roman"/>
        </w:rPr>
        <w:t>tandards,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w:t>
      </w:r>
      <w:r w:rsidR="00D12F43">
        <w:rPr>
          <w:rFonts w:ascii="Times New Roman" w:hAnsi="Times New Roman" w:cs="Times New Roman"/>
        </w:rPr>
        <w:t>s</w:t>
      </w:r>
      <w:r w:rsidRPr="00F8694E">
        <w:rPr>
          <w:rFonts w:ascii="Times New Roman" w:hAnsi="Times New Roman" w:cs="Times New Roman"/>
        </w:rPr>
        <w:t xml:space="preserve">ignificant </w:t>
      </w:r>
      <w:r w:rsidR="00D12F43">
        <w:rPr>
          <w:rFonts w:ascii="Times New Roman" w:hAnsi="Times New Roman" w:cs="Times New Roman"/>
        </w:rPr>
        <w:t>i</w:t>
      </w:r>
      <w:r w:rsidRPr="00F8694E">
        <w:rPr>
          <w:rFonts w:ascii="Times New Roman" w:hAnsi="Times New Roman" w:cs="Times New Roman"/>
        </w:rPr>
        <w:t xml:space="preserve">mpact </w:t>
      </w:r>
      <w:r w:rsidR="00D12F43">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sidR="00D12F43">
        <w:rPr>
          <w:rFonts w:ascii="Times New Roman" w:hAnsi="Times New Roman" w:cs="Times New Roman"/>
        </w:rPr>
        <w:t xml:space="preserve">U.S. </w:t>
      </w:r>
      <w:r w:rsidRPr="00F8694E">
        <w:rPr>
          <w:rFonts w:ascii="Times New Roman" w:hAnsi="Times New Roman" w:cs="Times New Roman"/>
        </w:rPr>
        <w:t>E</w:t>
      </w:r>
      <w:r w:rsidR="00D12F43">
        <w:rPr>
          <w:rFonts w:ascii="Times New Roman" w:hAnsi="Times New Roman" w:cs="Times New Roman"/>
        </w:rPr>
        <w:t xml:space="preserve">nvironmental </w:t>
      </w:r>
      <w:r w:rsidRPr="00F8694E">
        <w:rPr>
          <w:rFonts w:ascii="Times New Roman" w:hAnsi="Times New Roman" w:cs="Times New Roman"/>
        </w:rPr>
        <w:t>P</w:t>
      </w:r>
      <w:r w:rsidR="00D12F43">
        <w:rPr>
          <w:rFonts w:ascii="Times New Roman" w:hAnsi="Times New Roman" w:cs="Times New Roman"/>
        </w:rPr>
        <w:t xml:space="preserve">rotection </w:t>
      </w:r>
      <w:r w:rsidRPr="00F8694E">
        <w:rPr>
          <w:rFonts w:ascii="Times New Roman" w:hAnsi="Times New Roman" w:cs="Times New Roman"/>
        </w:rPr>
        <w:t>A</w:t>
      </w:r>
      <w:r w:rsidR="00D12F43">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 xml:space="preserve">that significant increases of </w:t>
      </w:r>
      <w:r w:rsidR="00D12F43">
        <w:rPr>
          <w:rFonts w:ascii="Times New Roman" w:hAnsi="Times New Roman" w:cs="Times New Roman"/>
        </w:rPr>
        <w:t>nitrogen dioxi</w:t>
      </w:r>
      <w:r w:rsidR="00271CDF">
        <w:rPr>
          <w:rFonts w:ascii="Times New Roman" w:hAnsi="Times New Roman" w:cs="Times New Roman"/>
        </w:rPr>
        <w:t>d</w:t>
      </w:r>
      <w:r w:rsidR="00D12F43">
        <w:rPr>
          <w:rFonts w:ascii="Times New Roman" w:hAnsi="Times New Roman" w:cs="Times New Roman"/>
        </w:rPr>
        <w:t xml:space="preserve">e </w:t>
      </w:r>
      <w:r w:rsidR="00C17539">
        <w:rPr>
          <w:rFonts w:ascii="Times New Roman" w:hAnsi="Times New Roman" w:cs="Times New Roman"/>
        </w:rPr>
        <w:t>and</w:t>
      </w:r>
      <w:r w:rsidR="00D12F43">
        <w:rPr>
          <w:rFonts w:ascii="Times New Roman" w:hAnsi="Times New Roman" w:cs="Times New Roman"/>
          <w:vertAlign w:val="subscript"/>
        </w:rPr>
        <w:t xml:space="preserve"> </w:t>
      </w:r>
      <w:r w:rsidR="00D12F43">
        <w:rPr>
          <w:rFonts w:ascii="Times New Roman" w:hAnsi="Times New Roman" w:cs="Times New Roman"/>
        </w:rPr>
        <w:t>sulfur dioxide</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C45B24" w:rsidRDefault="00F8694E"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w:t>
      </w:r>
      <w:r w:rsidR="00D12F43">
        <w:rPr>
          <w:rFonts w:ascii="Times New Roman" w:hAnsi="Times New Roman" w:cs="Times New Roman"/>
        </w:rPr>
        <w:t>commission</w:t>
      </w:r>
      <w:r w:rsidRPr="00F8694E">
        <w:rPr>
          <w:rFonts w:ascii="Times New Roman" w:hAnsi="Times New Roman" w:cs="Times New Roman"/>
        </w:rPr>
        <w:t xml:space="preserve">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 xml:space="preserve">Aug. </w:t>
      </w:r>
      <w:r w:rsidR="00271CDF">
        <w:rPr>
          <w:rFonts w:ascii="Times New Roman" w:hAnsi="Times New Roman" w:cs="Times New Roman"/>
        </w:rPr>
        <w:t>19</w:t>
      </w:r>
      <w:r w:rsidR="00A028A1">
        <w:rPr>
          <w:rFonts w:ascii="Times New Roman" w:hAnsi="Times New Roman" w:cs="Times New Roman"/>
        </w:rPr>
        <w:t>,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sidRPr="00403EF5">
        <w:rPr>
          <w:rFonts w:ascii="Times New Roman" w:hAnsi="Times New Roman" w:cs="Times New Roman"/>
        </w:rPr>
        <w:t>:</w:t>
      </w:r>
      <w:r w:rsidR="00A028A1" w:rsidRPr="00403EF5">
        <w:rPr>
          <w:rFonts w:ascii="Times New Roman" w:hAnsi="Times New Roman" w:cs="Times New Roman"/>
          <w:spacing w:val="-2"/>
        </w:rPr>
        <w:t xml:space="preserve"> </w:t>
      </w:r>
      <w:hyperlink r:id="rId12" w:history="1">
        <w:r w:rsidR="000046F7" w:rsidRPr="00403EF5">
          <w:t xml:space="preserve"> </w:t>
        </w:r>
        <w:hyperlink r:id="rId13" w:history="1">
          <w:r w:rsidR="000046F7" w:rsidRPr="00403EF5">
            <w:rPr>
              <w:rStyle w:val="Hyperlink"/>
              <w:rFonts w:ascii="Times New Roman" w:hAnsi="Times New Roman" w:cs="Times New Roman"/>
              <w:bCs/>
              <w:color w:val="000000"/>
            </w:rPr>
            <w:t>comment-SIP.SO2.NO2.Lead@deq.state.or.us</w:t>
          </w:r>
        </w:hyperlink>
        <w:r w:rsidR="000046F7" w:rsidRPr="00403EF5">
          <w:rPr>
            <w:rFonts w:ascii="Times New Roman" w:hAnsi="Times New Roman" w:cs="Times New Roman"/>
            <w:color w:val="0000FF"/>
            <w:spacing w:val="-21"/>
          </w:rPr>
          <w:t xml:space="preserve"> </w:t>
        </w:r>
      </w:hyperlink>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r w:rsidR="00C45B24">
        <w:rPr>
          <w:rFonts w:ascii="Times New Roman" w:hAnsi="Times New Roman" w:cs="Times New Roman"/>
          <w:sz w:val="10"/>
          <w:szCs w:val="10"/>
        </w:rPr>
        <w:t xml:space="preserve"> </w:t>
      </w: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lastRenderedPageBreak/>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D75306" w:rsidRDefault="00D75306" w:rsidP="00C57F36">
      <w:pPr>
        <w:autoSpaceDE w:val="0"/>
        <w:autoSpaceDN w:val="0"/>
        <w:adjustRightInd w:val="0"/>
        <w:spacing w:after="80" w:line="240" w:lineRule="auto"/>
        <w:rPr>
          <w:rFonts w:ascii="Times New Roman" w:hAnsi="Times New Roman" w:cs="Times New Roman"/>
        </w:rPr>
      </w:pPr>
    </w:p>
    <w:p w:rsidR="006C3A74"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D75306"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D75306" w:rsidRDefault="00D75306"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F6" w:rsidRDefault="008222F6">
      <w:pPr>
        <w:spacing w:after="0"/>
      </w:pPr>
      <w:r>
        <w:separator/>
      </w:r>
    </w:p>
  </w:endnote>
  <w:endnote w:type="continuationSeparator" w:id="0">
    <w:p w:rsidR="008222F6" w:rsidRDefault="008222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6" w:rsidRDefault="008222F6">
    <w:pPr>
      <w:pStyle w:val="Footer"/>
      <w:jc w:val="right"/>
    </w:pPr>
  </w:p>
  <w:p w:rsidR="008222F6" w:rsidRDefault="00822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F6" w:rsidRDefault="008222F6">
      <w:pPr>
        <w:spacing w:after="0"/>
      </w:pPr>
      <w:r>
        <w:separator/>
      </w:r>
    </w:p>
  </w:footnote>
  <w:footnote w:type="continuationSeparator" w:id="0">
    <w:p w:rsidR="008222F6" w:rsidRDefault="008222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6" w:rsidRDefault="008222F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8222F6" w:rsidRDefault="008222F6">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8222F6" w:rsidRDefault="008222F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8222F6" w:rsidRDefault="008222F6">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8222F6" w:rsidRDefault="008222F6">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382385410"/>
  </wne:recipientData>
  <wne:recipientData>
    <wne:active wne:val="1"/>
    <wne:hash wne:val="1248170165"/>
  </wne:recipientData>
  <wne:recipientData>
    <wne:active wne:val="1"/>
    <wne:hash wne:val="527751030"/>
  </wne:recipientData>
  <wne:recipientData>
    <wne:active wne:val="1"/>
    <wne:hash wne:val="1361319205"/>
  </wne:recipientData>
  <wne:recipientData>
    <wne:active wne:val="1"/>
    <wne:hash wne:val="-1587797404"/>
  </wne:recipientData>
  <wne:recipientData>
    <wne:active wne:val="1"/>
    <wne:hash wne:val="1825827991"/>
  </wne:recipientData>
  <wne:recipientData>
    <wne:active wne:val="1"/>
    <wne:hash wne:val="-1804456024"/>
  </wne:recipientData>
  <wne:recipientData>
    <wne:active wne:val="1"/>
    <wne:hash wne:val="61414748"/>
  </wne:recipientData>
  <wne:recipientData>
    <wne:active wne:val="1"/>
    <wne:hash wne:val="1609959370"/>
  </wne:recipientData>
  <wne:recipientData>
    <wne:active wne:val="1"/>
    <wne:hash wne:val="-156398127"/>
  </wne:recipientData>
  <wne:recipientData>
    <wne:active wne:val="1"/>
    <wne:hash wne:val="-1584103964"/>
  </wne:recipientData>
  <wne:recipientData>
    <wne:active wne:val="1"/>
    <wne:hash wne:val="492655589"/>
  </wne:recipientData>
  <wne:recipientData>
    <wne:active wne:val="1"/>
    <wne:hash wne:val="-1710471123"/>
  </wne:recipientData>
  <wne:recipientData>
    <wne:active wne:val="1"/>
    <wne:hash wne:val="-1195637819"/>
  </wne:recipientData>
  <wne:recipientData>
    <wne:active wne:val="1"/>
    <wne:hash wne:val="-246085903"/>
  </wne:recipientData>
  <wne:recipientData>
    <wne:active wne:val="1"/>
    <wne:hash wne:val="-398609176"/>
  </wne:recipientData>
  <wne:recipientData>
    <wne:active wne:val="1"/>
    <wne:hash wne:val="-17715895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121"/>
  <w:stylePaneSortMethod w:val="0000"/>
  <w:mailMerge>
    <w:mainDocumentType w:val="formLetters"/>
    <w:linkToQuery/>
    <w:dataType w:val="native"/>
    <w:connectString w:val="Provider=Microsoft.ACE.OLEDB.12.0;User ID=Admin;Data Source=\\DEQHQ1\Rule_Development\2013 Plan\AQ-RM-InfrBundle-Carrie Ann Capp\4-PublicNotice\COPY_FORMAILMERGE_RM.InfrBndl.Stakeholders-TV.ST.Queried2013070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MailAddress#Att10#CertofNotice$` "/>
    <w:dataSource r:id="rId2"/>
    <w:viewMergedData/>
    <w:activeRecord w:val="17"/>
    <w:odso>
      <w:udl w:val="Provider=Microsoft.ACE.OLEDB.12.0;User ID=Admin;Data Source=\\DEQHQ1\Rule_Development\2013 Plan\AQ-RM-InfrBundle-Carrie Ann Capp\4-PublicNotice\COPY_FORMAILMERGE_RM.InfrBndl.Stakeholders-TV.ST.Queried2013070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MailAddress#Att10#CertofNotice$"/>
      <w:src r:id="rId3"/>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REGION"/>
        <w:mappedName w:val="Country or Region"/>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4"/>
    </w:odso>
  </w:mailMerg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2945">
      <o:colormenu v:ext="edit" strokecolor="none"/>
    </o:shapedefaults>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31A09"/>
    <w:rsid w:val="0015205A"/>
    <w:rsid w:val="00164CBE"/>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D6364"/>
    <w:rsid w:val="004E7766"/>
    <w:rsid w:val="004F6D8D"/>
    <w:rsid w:val="005008C1"/>
    <w:rsid w:val="005C213D"/>
    <w:rsid w:val="006136E7"/>
    <w:rsid w:val="00624AB8"/>
    <w:rsid w:val="006C3A74"/>
    <w:rsid w:val="006D4765"/>
    <w:rsid w:val="006E2A38"/>
    <w:rsid w:val="006F5AD7"/>
    <w:rsid w:val="00712688"/>
    <w:rsid w:val="007A4766"/>
    <w:rsid w:val="007B6E63"/>
    <w:rsid w:val="007C1378"/>
    <w:rsid w:val="007C25BE"/>
    <w:rsid w:val="007D34B1"/>
    <w:rsid w:val="007D5265"/>
    <w:rsid w:val="008222F6"/>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92999"/>
    <w:rsid w:val="00BF10DB"/>
    <w:rsid w:val="00C17539"/>
    <w:rsid w:val="00C45B24"/>
    <w:rsid w:val="00C511BB"/>
    <w:rsid w:val="00C57F36"/>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87F37"/>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ent-SIP.SO2.NO2.Lead@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DEQHQ1\Rule_Development\2013%20Plan\AQ-RM-InfrBundle-Carrie%20Ann%20Capp\4-PublicNotice\COPY_FORMAILMERGE_RM.InfrBndl.Stakeholders-TV.ST.Queried20130701.xlsx" TargetMode="External"/><Relationship Id="rId2" Type="http://schemas.openxmlformats.org/officeDocument/2006/relationships/mailMergeSource" Target="file:///\\DEQHQ1\Rule_Development\2013%20Plan\AQ-RM-InfrBundle-Carrie%20Ann%20Capp\4-PublicNotice\COPY_FORMAILMERGE_RM.InfrBndl.Stakeholders-TV.ST.Queried20130701.xlsx" TargetMode="External"/><Relationship Id="rId1" Type="http://schemas.openxmlformats.org/officeDocument/2006/relationships/attachedTemplate" Target="file:///\\DEQ001\templates\DEQ%20Letterheads\HQ_A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8AA68-7FFD-4838-8D0A-84677535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2013-07-10T23:51:00Z</cp:lastPrinted>
  <dcterms:created xsi:type="dcterms:W3CDTF">2013-07-11T00:02:00Z</dcterms:created>
  <dcterms:modified xsi:type="dcterms:W3CDTF">2013-07-11T00:02:00Z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