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874"/>
      </w:tblGrid>
      <w:tr w:rsidR="00E60ECA" w:rsidRPr="00E60ECA" w:rsidTr="00E60ECA">
        <w:tc>
          <w:tcPr>
            <w:tcW w:w="8874" w:type="dxa"/>
            <w:shd w:val="clear" w:color="auto" w:fill="D9D9D9" w:themeFill="background1" w:themeFillShade="D9"/>
          </w:tcPr>
          <w:p w:rsidR="00E60ECA" w:rsidRDefault="00E60ECA" w:rsidP="00E60ECA">
            <w:pPr>
              <w:ind w:left="342"/>
              <w:rPr>
                <w:rFonts w:ascii="Arial" w:eastAsia="Times New Roman" w:hAnsi="Arial" w:cs="Arial"/>
                <w:b/>
                <w:bCs/>
                <w:color w:val="00494F"/>
                <w:sz w:val="28"/>
                <w:szCs w:val="28"/>
              </w:rPr>
            </w:pPr>
          </w:p>
          <w:p w:rsidR="00E60ECA" w:rsidRPr="00E60ECA" w:rsidRDefault="00E60ECA" w:rsidP="00E60ECA">
            <w:pPr>
              <w:ind w:left="342"/>
              <w:rPr>
                <w:rFonts w:ascii="Arial" w:eastAsia="Times New Roman" w:hAnsi="Arial" w:cs="Arial"/>
                <w:b/>
                <w:bCs/>
                <w:color w:val="00494F"/>
                <w:sz w:val="28"/>
                <w:szCs w:val="28"/>
              </w:rPr>
            </w:pPr>
            <w:r w:rsidRPr="00E60ECA">
              <w:rPr>
                <w:rFonts w:ascii="Arial" w:eastAsia="Times New Roman" w:hAnsi="Arial" w:cs="Arial"/>
                <w:b/>
                <w:bCs/>
                <w:color w:val="00494F"/>
                <w:sz w:val="28"/>
                <w:szCs w:val="28"/>
              </w:rPr>
              <w:t>Attachment A</w:t>
            </w:r>
          </w:p>
        </w:tc>
      </w:tr>
    </w:tbl>
    <w:p w:rsidR="007B6BDA" w:rsidRDefault="007B6BDA" w:rsidP="007B6BDA">
      <w:pPr>
        <w:shd w:val="clear" w:color="auto" w:fill="FFFFFF"/>
        <w:spacing w:before="100" w:after="50" w:line="240" w:lineRule="auto"/>
        <w:jc w:val="center"/>
        <w:outlineLvl w:val="1"/>
        <w:rPr>
          <w:rFonts w:ascii="Arial" w:eastAsia="Times New Roman" w:hAnsi="Arial" w:cs="Arial"/>
          <w:b/>
          <w:bCs/>
          <w:color w:val="916E33"/>
          <w:sz w:val="18"/>
          <w:szCs w:val="18"/>
        </w:rPr>
      </w:pPr>
    </w:p>
    <w:p w:rsidR="007B6BDA" w:rsidRPr="007B6BDA" w:rsidRDefault="007B6BDA" w:rsidP="007B6BDA">
      <w:pPr>
        <w:shd w:val="clear" w:color="auto" w:fill="FFFFFF"/>
        <w:spacing w:before="100" w:after="5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340-259-0010 </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Purpose and Scope </w:t>
      </w:r>
    </w:p>
    <w:p w:rsidR="00E60ECA" w:rsidRPr="007B6BDA" w:rsidRDefault="007A4099" w:rsidP="007A4099">
      <w:pPr>
        <w:pStyle w:val="NormalWeb"/>
        <w:shd w:val="clear" w:color="auto" w:fill="FFFFFF"/>
        <w:ind w:left="36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7B6BDA" w:rsidRDefault="007A4099" w:rsidP="007A4099">
      <w:pPr>
        <w:pStyle w:val="ListParagraph"/>
        <w:ind w:left="360"/>
        <w:rPr>
          <w:rFonts w:ascii="Times New Roman" w:hAnsi="Times New Roman" w:cs="Times New Roman"/>
        </w:rPr>
      </w:pPr>
      <w:ins w:id="1" w:author="Kevin Downing" w:date="2013-07-18T11:40:00Z">
        <w:r w:rsidRPr="007B6BDA">
          <w:rPr>
            <w:rFonts w:ascii="Times New Roman" w:eastAsia="Times New Roman" w:hAnsi="Times New Roman" w:cs="Times New Roman"/>
            <w:color w:val="000000"/>
          </w:rPr>
          <w:t xml:space="preserve">(2) </w:t>
        </w:r>
      </w:ins>
      <w:ins w:id="2" w:author="Kevin Downing" w:date="2013-07-18T11:43:00Z">
        <w:r w:rsidRPr="007B6BDA">
          <w:rPr>
            <w:rFonts w:ascii="Times New Roman" w:eastAsia="Times New Roman" w:hAnsi="Times New Roman" w:cs="Times New Roman"/>
            <w:color w:val="000000"/>
          </w:rPr>
          <w:t xml:space="preserve"> </w:t>
        </w:r>
      </w:ins>
      <w:ins w:id="3" w:author="Kevin Downing" w:date="2013-07-18T11:40:00Z">
        <w:r w:rsidRPr="007B6BDA">
          <w:rPr>
            <w:rFonts w:ascii="Times New Roman" w:eastAsia="Times New Roman" w:hAnsi="Times New Roman" w:cs="Times New Roman"/>
            <w:color w:val="000000"/>
          </w:rPr>
          <w:t>These rules do not apply to grants or loans made by the Dep</w:t>
        </w:r>
      </w:ins>
      <w:ins w:id="4" w:author="Kevin Downing" w:date="2013-07-18T11:41:00Z">
        <w:r w:rsidRPr="007B6BDA">
          <w:rPr>
            <w:rFonts w:ascii="Times New Roman" w:eastAsia="Times New Roman" w:hAnsi="Times New Roman" w:cs="Times New Roman"/>
            <w:color w:val="000000"/>
          </w:rPr>
          <w:t>a</w:t>
        </w:r>
      </w:ins>
      <w:ins w:id="5" w:author="Kevin Downing" w:date="2013-07-18T11:40:00Z">
        <w:r w:rsidRPr="007B6BDA">
          <w:rPr>
            <w:rFonts w:ascii="Times New Roman" w:eastAsia="Times New Roman" w:hAnsi="Times New Roman" w:cs="Times New Roman"/>
            <w:color w:val="000000"/>
          </w:rPr>
          <w:t xml:space="preserve">rtment </w:t>
        </w:r>
      </w:ins>
      <w:ins w:id="6" w:author="Kevin Downing" w:date="2013-07-18T11:41:00Z">
        <w:r w:rsidRPr="007B6BDA">
          <w:rPr>
            <w:rFonts w:ascii="Times New Roman" w:eastAsia="Times New Roman" w:hAnsi="Times New Roman" w:cs="Times New Roman"/>
            <w:color w:val="000000"/>
          </w:rPr>
          <w:t>using moneys received from the federal government for initiatives to reduce emissions from diesel engines. The Department may exercise its discretion to issue such grants and awards as it deems appropriate, consistent with and subject to federal law.</w:t>
        </w:r>
      </w:ins>
    </w:p>
    <w:p w:rsidR="00E60ECA" w:rsidRPr="007B6BDA" w:rsidRDefault="00E60ECA" w:rsidP="00E60ECA">
      <w:pPr>
        <w:pStyle w:val="NormalWeb"/>
        <w:shd w:val="clear" w:color="auto" w:fill="FFFFFF"/>
        <w:rPr>
          <w:color w:val="000000"/>
          <w:sz w:val="22"/>
          <w:szCs w:val="22"/>
        </w:rPr>
      </w:pPr>
      <w:r w:rsidRPr="007B6BDA">
        <w:rPr>
          <w:color w:val="000000"/>
          <w:sz w:val="22"/>
          <w:szCs w:val="22"/>
        </w:rPr>
        <w:t>Stat. Auth.: OL 2007, Ch. 855 (HB 2172 (2007)).</w:t>
      </w:r>
      <w:ins w:id="7" w:author="ACurtis" w:date="2013-07-23T10:43:00Z">
        <w:r w:rsidR="00610D47">
          <w:rPr>
            <w:color w:val="000000"/>
            <w:sz w:val="22"/>
            <w:szCs w:val="22"/>
          </w:rPr>
          <w:t xml:space="preserve"> </w:t>
        </w:r>
        <w:commentRangeStart w:id="8"/>
        <w:proofErr w:type="gramStart"/>
        <w:r w:rsidR="00610D47">
          <w:rPr>
            <w:color w:val="000000"/>
            <w:sz w:val="22"/>
            <w:szCs w:val="22"/>
          </w:rPr>
          <w:t>ORS 468</w:t>
        </w:r>
        <w:commentRangeEnd w:id="8"/>
        <w:r w:rsidR="00610D47">
          <w:rPr>
            <w:rStyle w:val="CommentReference"/>
            <w:rFonts w:asciiTheme="minorHAnsi" w:eastAsiaTheme="minorHAnsi" w:hAnsiTheme="minorHAnsi" w:cstheme="minorBidi"/>
          </w:rPr>
          <w:commentReference w:id="8"/>
        </w:r>
      </w:ins>
      <w:r w:rsidRPr="007B6BDA">
        <w:rPr>
          <w:color w:val="000000"/>
          <w:sz w:val="22"/>
          <w:szCs w:val="22"/>
        </w:rPr>
        <w:br/>
        <w:t>Stats.</w:t>
      </w:r>
      <w:proofErr w:type="gramEnd"/>
      <w:r w:rsidRPr="007B6BDA">
        <w:rPr>
          <w:color w:val="000000"/>
          <w:sz w:val="22"/>
          <w:szCs w:val="22"/>
        </w:rPr>
        <w:t xml:space="preserve"> Implemented: OL 2007, Ch. 855 (HB 2172 (2007)</w:t>
      </w:r>
      <w:proofErr w:type="gramStart"/>
      <w:r w:rsidRPr="007B6BDA">
        <w:rPr>
          <w:color w:val="000000"/>
          <w:sz w:val="22"/>
          <w:szCs w:val="22"/>
        </w:rPr>
        <w:t>)</w:t>
      </w:r>
      <w:proofErr w:type="gramEnd"/>
      <w:r w:rsidRPr="007B6BDA">
        <w:rPr>
          <w:color w:val="000000"/>
          <w:sz w:val="22"/>
          <w:szCs w:val="22"/>
        </w:rPr>
        <w:br/>
        <w:t xml:space="preserve">Hist.: DEQ 9-2008, f. &amp; cert. </w:t>
      </w:r>
      <w:proofErr w:type="spellStart"/>
      <w:r w:rsidRPr="007B6BDA">
        <w:rPr>
          <w:color w:val="000000"/>
          <w:sz w:val="22"/>
          <w:szCs w:val="22"/>
        </w:rPr>
        <w:t>ef</w:t>
      </w:r>
      <w:proofErr w:type="spellEnd"/>
      <w:r w:rsidRPr="007B6BDA">
        <w:rPr>
          <w:color w:val="000000"/>
          <w:sz w:val="22"/>
          <w:szCs w:val="22"/>
        </w:rPr>
        <w:t xml:space="preserve">. 7-11-08 </w:t>
      </w:r>
    </w:p>
    <w:p w:rsidR="00E60ECA" w:rsidRPr="00E60ECA" w:rsidRDefault="00E60ECA">
      <w:pPr>
        <w:rPr>
          <w:color w:val="1F497D"/>
        </w:rPr>
      </w:pPr>
    </w:p>
    <w:sectPr w:rsidR="00E60ECA" w:rsidRPr="00E60ECA" w:rsidSect="00E60ECA">
      <w:pgSz w:w="12240" w:h="15840"/>
      <w:pgMar w:top="126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ACurtis" w:date="2013-07-23T10:44:00Z" w:initials="AC">
    <w:p w:rsidR="00610D47" w:rsidRDefault="00610D47">
      <w:pPr>
        <w:pStyle w:val="CommentText"/>
      </w:pPr>
      <w:r>
        <w:rPr>
          <w:rStyle w:val="CommentReference"/>
        </w:rPr>
        <w:annotationRef/>
      </w:r>
      <w:r>
        <w:t>Added ORS 468 – It provides EQC authority to adopt rules</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E60ECA"/>
    <w:rsid w:val="00020986"/>
    <w:rsid w:val="001E79DB"/>
    <w:rsid w:val="00206DD6"/>
    <w:rsid w:val="00335D62"/>
    <w:rsid w:val="003A3E0F"/>
    <w:rsid w:val="003D5800"/>
    <w:rsid w:val="005D114B"/>
    <w:rsid w:val="005E5A62"/>
    <w:rsid w:val="005F63DA"/>
    <w:rsid w:val="00610D47"/>
    <w:rsid w:val="006C6151"/>
    <w:rsid w:val="00733A9E"/>
    <w:rsid w:val="007A4099"/>
    <w:rsid w:val="007B6BDA"/>
    <w:rsid w:val="007B7FC8"/>
    <w:rsid w:val="008A2B19"/>
    <w:rsid w:val="00930B9B"/>
    <w:rsid w:val="009D04E7"/>
    <w:rsid w:val="009E52AA"/>
    <w:rsid w:val="00B0315A"/>
    <w:rsid w:val="00BD1272"/>
    <w:rsid w:val="00C23CFE"/>
    <w:rsid w:val="00D105E7"/>
    <w:rsid w:val="00D3762F"/>
    <w:rsid w:val="00DC7827"/>
    <w:rsid w:val="00E00F92"/>
    <w:rsid w:val="00E1735D"/>
    <w:rsid w:val="00E47139"/>
    <w:rsid w:val="00E60ECA"/>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B83DE040-7017-47BA-A51E-249DCBC6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6A73FE3A-8FB0-4414-B65B-94D3096340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William Knight</cp:lastModifiedBy>
  <cp:revision>2</cp:revision>
  <dcterms:created xsi:type="dcterms:W3CDTF">2013-07-23T17:59:00Z</dcterms:created>
  <dcterms:modified xsi:type="dcterms:W3CDTF">2013-07-23T17:59:00Z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