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A04603" w:rsidP="00AF15AD">
      <w:pPr>
        <w:spacing w:after="120"/>
        <w:ind w:left="0" w:right="634"/>
        <w:outlineLvl w:val="0"/>
        <w:rPr>
          <w:rFonts w:ascii="Times New Roman" w:eastAsia="Times New Roman" w:hAnsi="Times New Roman" w:cs="Times New Roman"/>
          <w:color w:val="000000"/>
        </w:rPr>
      </w:pPr>
      <w:r w:rsidRPr="00A04603">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25C02" w:rsidRPr="00C74D58" w:rsidRDefault="00A25C02" w:rsidP="006751BA">
                  <w:pPr>
                    <w:tabs>
                      <w:tab w:val="left" w:pos="16582"/>
                    </w:tabs>
                    <w:ind w:left="0"/>
                    <w:jc w:val="center"/>
                    <w:rPr>
                      <w:rFonts w:ascii="Times New Roman" w:eastAsia="Times New Roman" w:hAnsi="Times New Roman" w:cs="Times New Roman"/>
                      <w:b/>
                      <w:color w:val="000000"/>
                    </w:rPr>
                  </w:pPr>
                </w:p>
                <w:p w:rsidR="00A25C02" w:rsidRPr="00C74D58" w:rsidRDefault="00A25C0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25C02" w:rsidRPr="00C74D58" w:rsidRDefault="00A25C02" w:rsidP="006751BA">
                  <w:pPr>
                    <w:tabs>
                      <w:tab w:val="left" w:pos="908"/>
                      <w:tab w:val="left" w:pos="16582"/>
                    </w:tabs>
                    <w:ind w:left="108"/>
                    <w:jc w:val="center"/>
                    <w:rPr>
                      <w:rFonts w:ascii="Times New Roman" w:eastAsia="Times New Roman" w:hAnsi="Times New Roman" w:cs="Times New Roman"/>
                      <w:b/>
                      <w:color w:val="000000"/>
                    </w:rPr>
                  </w:pPr>
                </w:p>
                <w:p w:rsidR="00A25C02" w:rsidRPr="00A019B4" w:rsidRDefault="00A25C0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A25C02" w:rsidRPr="00A019B4" w:rsidRDefault="00A25C0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Increase water quality permit fees to address increasing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Default="008275EE" w:rsidP="008275EE">
      <w:pPr>
        <w:ind w:left="1080"/>
        <w:rPr>
          <w:rFonts w:ascii="Times New Roman" w:hAnsi="Times New Roman"/>
        </w:rPr>
      </w:pPr>
      <w:r w:rsidRPr="0080733D">
        <w:rPr>
          <w:rFonts w:ascii="Times New Roman" w:hAnsi="Times New Roman"/>
        </w:rPr>
        <w:t>DEQ is proposing</w:t>
      </w:r>
      <w:r w:rsidR="00F81717">
        <w:rPr>
          <w:rFonts w:ascii="Times New Roman" w:hAnsi="Times New Roman"/>
        </w:rPr>
        <w:t xml:space="preserve"> the following </w:t>
      </w:r>
      <w:r w:rsidR="00123598" w:rsidRPr="0080733D">
        <w:rPr>
          <w:rFonts w:ascii="Times New Roman" w:hAnsi="Times New Roman"/>
        </w:rPr>
        <w:t xml:space="preserve">Water Quality program </w:t>
      </w:r>
      <w:r w:rsidR="006A36EC">
        <w:rPr>
          <w:rFonts w:ascii="Times New Roman" w:hAnsi="Times New Roman"/>
        </w:rPr>
        <w:t>changes</w:t>
      </w:r>
      <w:r w:rsidR="00F81717">
        <w:rPr>
          <w:rFonts w:ascii="Times New Roman" w:hAnsi="Times New Roman"/>
        </w:rPr>
        <w:t>:</w:t>
      </w:r>
    </w:p>
    <w:p w:rsidR="00F81717" w:rsidRDefault="00EA4145" w:rsidP="00F81717">
      <w:pPr>
        <w:pStyle w:val="ListParagraph"/>
        <w:numPr>
          <w:ilvl w:val="0"/>
          <w:numId w:val="21"/>
        </w:numPr>
        <w:rPr>
          <w:rFonts w:ascii="Times New Roman" w:hAnsi="Times New Roman"/>
        </w:rPr>
      </w:pPr>
      <w:r>
        <w:rPr>
          <w:rFonts w:ascii="Times New Roman" w:hAnsi="Times New Roman"/>
        </w:rPr>
        <w:t xml:space="preserve">Permit fee increase of 2.9 percent </w:t>
      </w:r>
      <w:r w:rsidR="00F81717" w:rsidRPr="00F81717">
        <w:rPr>
          <w:rFonts w:ascii="Times New Roman" w:hAnsi="Times New Roman"/>
        </w:rPr>
        <w:t>for</w:t>
      </w:r>
      <w:r w:rsidR="00123598" w:rsidRPr="00F81717">
        <w:rPr>
          <w:rFonts w:ascii="Times New Roman" w:hAnsi="Times New Roman"/>
        </w:rPr>
        <w:t xml:space="preserve"> </w:t>
      </w:r>
      <w:r w:rsidR="00130F1B">
        <w:rPr>
          <w:rFonts w:ascii="Times New Roman" w:hAnsi="Times New Roman"/>
        </w:rPr>
        <w:t xml:space="preserve">most </w:t>
      </w:r>
      <w:r w:rsidR="00F81717">
        <w:rPr>
          <w:rFonts w:ascii="Times New Roman" w:hAnsi="Times New Roman"/>
        </w:rPr>
        <w:t>permit fees</w:t>
      </w:r>
    </w:p>
    <w:p w:rsidR="00F81717" w:rsidRDefault="00F81717" w:rsidP="00F81717">
      <w:pPr>
        <w:pStyle w:val="ListParagraph"/>
        <w:numPr>
          <w:ilvl w:val="0"/>
          <w:numId w:val="21"/>
        </w:numPr>
        <w:rPr>
          <w:rFonts w:ascii="Times New Roman" w:hAnsi="Times New Roman"/>
        </w:rPr>
      </w:pPr>
      <w:r>
        <w:rPr>
          <w:rFonts w:ascii="Times New Roman" w:hAnsi="Times New Roman"/>
        </w:rPr>
        <w:t>N</w:t>
      </w:r>
      <w:r w:rsidR="008275EE" w:rsidRPr="00F81717">
        <w:rPr>
          <w:rFonts w:ascii="Times New Roman" w:hAnsi="Times New Roman"/>
        </w:rPr>
        <w:t xml:space="preserve">ew fees for municipal </w:t>
      </w:r>
      <w:proofErr w:type="spellStart"/>
      <w:r w:rsidR="008275EE" w:rsidRPr="00F81717">
        <w:rPr>
          <w:rFonts w:ascii="Times New Roman" w:hAnsi="Times New Roman"/>
        </w:rPr>
        <w:t>stormwater</w:t>
      </w:r>
      <w:proofErr w:type="spellEnd"/>
      <w:r w:rsidR="008275EE" w:rsidRPr="00F81717">
        <w:rPr>
          <w:rFonts w:ascii="Times New Roman" w:hAnsi="Times New Roman"/>
        </w:rPr>
        <w:t xml:space="preserve"> phase one and underground injection control major</w:t>
      </w:r>
      <w:r>
        <w:rPr>
          <w:rFonts w:ascii="Times New Roman" w:hAnsi="Times New Roman"/>
        </w:rPr>
        <w:t xml:space="preserve"> modifications</w:t>
      </w:r>
    </w:p>
    <w:p w:rsidR="008275EE" w:rsidRPr="00F81717" w:rsidRDefault="00F10CE4" w:rsidP="00F81717">
      <w:pPr>
        <w:pStyle w:val="ListParagraph"/>
        <w:numPr>
          <w:ilvl w:val="0"/>
          <w:numId w:val="21"/>
        </w:numPr>
        <w:rPr>
          <w:rFonts w:ascii="Times New Roman" w:hAnsi="Times New Roman"/>
        </w:rPr>
      </w:pPr>
      <w:r>
        <w:rPr>
          <w:rFonts w:ascii="Times New Roman" w:hAnsi="Times New Roman"/>
        </w:rPr>
        <w:t>Permit fee i</w:t>
      </w:r>
      <w:r w:rsidR="00A660BC">
        <w:rPr>
          <w:rFonts w:ascii="Times New Roman" w:hAnsi="Times New Roman"/>
        </w:rPr>
        <w:t>ncrease</w:t>
      </w:r>
      <w:r w:rsidR="00F81717" w:rsidRPr="00F81717">
        <w:rPr>
          <w:rFonts w:ascii="Times New Roman" w:hAnsi="Times New Roman"/>
        </w:rPr>
        <w:t xml:space="preserve"> for existing </w:t>
      </w:r>
      <w:proofErr w:type="spellStart"/>
      <w:r w:rsidR="008275EE" w:rsidRPr="00F81717">
        <w:rPr>
          <w:rFonts w:ascii="Times New Roman" w:hAnsi="Times New Roman"/>
        </w:rPr>
        <w:t>offstream</w:t>
      </w:r>
      <w:proofErr w:type="spellEnd"/>
      <w:r w:rsidR="008275EE" w:rsidRPr="00F81717">
        <w:rPr>
          <w:rFonts w:ascii="Times New Roman" w:hAnsi="Times New Roman"/>
        </w:rPr>
        <w:t xml:space="preserve"> mining permit</w:t>
      </w:r>
      <w:r w:rsidR="00A660BC">
        <w:rPr>
          <w:rFonts w:ascii="Times New Roman" w:hAnsi="Times New Roman"/>
        </w:rPr>
        <w:t xml:space="preserve"> fee</w:t>
      </w:r>
    </w:p>
    <w:p w:rsidR="00EA4AE2" w:rsidRDefault="00EA4AE2" w:rsidP="008275EE">
      <w:pPr>
        <w:spacing w:after="120"/>
        <w:ind w:left="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8275EE" w:rsidRDefault="008275EE" w:rsidP="008275EE">
      <w:pPr>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 including increasing fee revenue by no more than three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p>
    <w:p w:rsidR="008275EE" w:rsidRDefault="008275EE" w:rsidP="008275EE">
      <w:pPr>
        <w:ind w:left="1080"/>
        <w:rPr>
          <w:rFonts w:ascii="Times New Roman" w:hAnsi="Times New Roman"/>
        </w:rPr>
      </w:pPr>
    </w:p>
    <w:p w:rsidR="008275EE" w:rsidRDefault="008275EE" w:rsidP="008275EE">
      <w:pPr>
        <w:ind w:left="1080"/>
        <w:rPr>
          <w:rFonts w:ascii="Times New Roman" w:hAnsi="Times New Roman"/>
        </w:rPr>
      </w:pPr>
      <w:r w:rsidRPr="007C3AC9">
        <w:rPr>
          <w:rFonts w:ascii="Times New Roman" w:hAnsi="Times New Roman"/>
        </w:rPr>
        <w:t>Currently, major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sidR="003D1034">
        <w:rPr>
          <w:rFonts w:ascii="Times New Roman" w:hAnsi="Times New Roman"/>
        </w:rPr>
        <w:t xml:space="preserve"> phase one</w:t>
      </w:r>
      <w:r>
        <w:rPr>
          <w:rFonts w:ascii="Times New Roman" w:hAnsi="Times New Roman"/>
        </w:rPr>
        <w:t xml:space="preserve"> and </w:t>
      </w:r>
      <w:r w:rsidRPr="00D93F37">
        <w:rPr>
          <w:rFonts w:ascii="Times New Roman" w:hAnsi="Times New Roman"/>
        </w:rPr>
        <w:t>underground injection control</w:t>
      </w:r>
      <w:r w:rsidR="00A05976">
        <w:rPr>
          <w:rFonts w:ascii="Times New Roman" w:hAnsi="Times New Roman"/>
        </w:rPr>
        <w:t xml:space="preserve"> permits.  </w:t>
      </w:r>
      <w:r w:rsidRPr="00E80C0B">
        <w:rPr>
          <w:rFonts w:ascii="Times New Roman" w:hAnsi="Times New Roman"/>
          <w:highlight w:val="yellow"/>
        </w:rPr>
        <w:t>The major modification fees are proposed in an effort to recover costs associated with future major modification requests.</w:t>
      </w:r>
      <w:r w:rsidRPr="007C3AC9">
        <w:rPr>
          <w:rFonts w:ascii="Times New Roman" w:hAnsi="Times New Roman"/>
        </w:rPr>
        <w:t xml:space="preserve"> </w:t>
      </w:r>
    </w:p>
    <w:p w:rsidR="008275EE" w:rsidRDefault="008275EE" w:rsidP="008275EE">
      <w:pPr>
        <w:ind w:left="1080"/>
        <w:rPr>
          <w:rFonts w:ascii="Times New Roman" w:hAnsi="Times New Roman"/>
        </w:rPr>
      </w:pPr>
    </w:p>
    <w:p w:rsidR="00B54125" w:rsidRPr="008275EE" w:rsidRDefault="008275EE" w:rsidP="008275EE">
      <w:pPr>
        <w:ind w:left="1080"/>
        <w:rPr>
          <w:rFonts w:ascii="Times New Roman" w:hAnsi="Times New Roman"/>
        </w:rPr>
      </w:pPr>
      <w:r w:rsidRPr="00905B17">
        <w:rPr>
          <w:rFonts w:ascii="Times New Roman" w:hAnsi="Times New Roman"/>
        </w:rPr>
        <w:t xml:space="preserve">The </w:t>
      </w:r>
      <w:proofErr w:type="spellStart"/>
      <w:r>
        <w:rPr>
          <w:rFonts w:ascii="Times New Roman" w:hAnsi="Times New Roman"/>
        </w:rPr>
        <w:t>offstream</w:t>
      </w:r>
      <w:proofErr w:type="spellEnd"/>
      <w:r>
        <w:rPr>
          <w:rFonts w:ascii="Times New Roman" w:hAnsi="Times New Roman"/>
        </w:rPr>
        <w:t xml:space="preserve"> </w:t>
      </w:r>
      <w:r w:rsidRPr="00905B17">
        <w:rPr>
          <w:rFonts w:ascii="Times New Roman" w:hAnsi="Times New Roman"/>
        </w:rPr>
        <w:t xml:space="preserve">mining permit </w:t>
      </w:r>
      <w:r>
        <w:rPr>
          <w:rFonts w:ascii="Times New Roman" w:hAnsi="Times New Roman"/>
        </w:rPr>
        <w:t xml:space="preserve">(WPCF 600) </w:t>
      </w:r>
      <w:r w:rsidRPr="00905B17">
        <w:rPr>
          <w:rFonts w:ascii="Times New Roman" w:hAnsi="Times New Roman"/>
        </w:rPr>
        <w:t xml:space="preserve">regulates non-chemical </w:t>
      </w:r>
      <w:proofErr w:type="spellStart"/>
      <w:r w:rsidRPr="00905B17">
        <w:rPr>
          <w:rFonts w:ascii="Times New Roman" w:hAnsi="Times New Roman"/>
        </w:rPr>
        <w:t>offstream</w:t>
      </w:r>
      <w:proofErr w:type="spellEnd"/>
      <w:r w:rsidRPr="00905B17">
        <w:rPr>
          <w:rFonts w:ascii="Times New Roman" w:hAnsi="Times New Roman"/>
        </w:rPr>
        <w:t xml:space="preserve"> mining of metals (primarily gold).  Currently, small operations </w:t>
      </w:r>
      <w:r w:rsidR="00207EA6">
        <w:rPr>
          <w:rFonts w:ascii="Times New Roman" w:hAnsi="Times New Roman"/>
        </w:rPr>
        <w:t xml:space="preserve">(process less than five cubic yards of material per day or less than 1,500 cubic yards per year) </w:t>
      </w:r>
      <w:r w:rsidRPr="00905B17">
        <w:rPr>
          <w:rFonts w:ascii="Times New Roman" w:hAnsi="Times New Roman"/>
        </w:rPr>
        <w:t>pay no application or annual</w:t>
      </w:r>
      <w:r w:rsidR="003D1034">
        <w:rPr>
          <w:rFonts w:ascii="Times New Roman" w:hAnsi="Times New Roman"/>
        </w:rPr>
        <w:t xml:space="preserve"> fee.  Large operations </w:t>
      </w:r>
      <w:r w:rsidR="006D0A6D">
        <w:rPr>
          <w:rFonts w:ascii="Times New Roman" w:hAnsi="Times New Roman"/>
        </w:rPr>
        <w:t xml:space="preserve">(process 1,500 to 10,000 cubic yards of material per year) </w:t>
      </w:r>
      <w:r w:rsidR="003D1034">
        <w:rPr>
          <w:rFonts w:ascii="Times New Roman" w:hAnsi="Times New Roman"/>
        </w:rPr>
        <w:t>pay</w:t>
      </w:r>
      <w:r w:rsidRPr="00905B17">
        <w:rPr>
          <w:rFonts w:ascii="Times New Roman" w:hAnsi="Times New Roman"/>
        </w:rPr>
        <w:t xml:space="preserve"> a $207 application fee and no annual fee.  Almost all of the </w:t>
      </w:r>
      <w:proofErr w:type="spellStart"/>
      <w:r w:rsidRPr="00905B17">
        <w:rPr>
          <w:rFonts w:ascii="Times New Roman" w:hAnsi="Times New Roman"/>
        </w:rPr>
        <w:t>permittees</w:t>
      </w:r>
      <w:proofErr w:type="spellEnd"/>
      <w:r w:rsidRPr="00905B17">
        <w:rPr>
          <w:rFonts w:ascii="Times New Roman" w:hAnsi="Times New Roman"/>
        </w:rPr>
        <w:t xml:space="preserve"> are small operations.  There were approximately 200 permits in 2004; currently there are approximately 1,200 permits.   </w:t>
      </w: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E80C0B" w:rsidRPr="00E80C0B" w:rsidRDefault="00D12572" w:rsidP="00D12572">
      <w:pPr>
        <w:ind w:left="1080"/>
        <w:rPr>
          <w:rFonts w:eastAsia="Times New Roman"/>
          <w:u w:val="single"/>
        </w:rPr>
      </w:pPr>
      <w:r w:rsidRPr="00E80C0B">
        <w:rPr>
          <w:rFonts w:ascii="Times New Roman" w:hAnsi="Times New Roman"/>
          <w:u w:val="single"/>
        </w:rPr>
        <w:t>Permit fee increase of 2.9 percent for most permit fees</w:t>
      </w:r>
    </w:p>
    <w:p w:rsidR="003D1034" w:rsidRDefault="00E80C0B" w:rsidP="00D12572">
      <w:pPr>
        <w:ind w:left="1080"/>
        <w:rPr>
          <w:rFonts w:ascii="Times New Roman" w:hAnsi="Times New Roman" w:cs="Times New Roman"/>
          <w:bCs/>
        </w:rPr>
      </w:pPr>
      <w:r>
        <w:rPr>
          <w:rFonts w:eastAsia="Times New Roman"/>
        </w:rPr>
        <w:t xml:space="preserve">Regulated parties </w:t>
      </w:r>
      <w:proofErr w:type="gramStart"/>
      <w:r>
        <w:rPr>
          <w:rFonts w:eastAsia="Times New Roman"/>
        </w:rPr>
        <w:t xml:space="preserve">include </w:t>
      </w:r>
      <w:r w:rsidR="003D1034" w:rsidRPr="00123598">
        <w:rPr>
          <w:rFonts w:eastAsia="Times New Roman"/>
        </w:rPr>
        <w:t xml:space="preserve"> </w:t>
      </w:r>
      <w:r w:rsidR="003D1034" w:rsidRPr="00D12572">
        <w:rPr>
          <w:rFonts w:ascii="Times New Roman" w:hAnsi="Times New Roman" w:cs="Times New Roman"/>
          <w:bCs/>
        </w:rPr>
        <w:t>individuals</w:t>
      </w:r>
      <w:proofErr w:type="gramEnd"/>
      <w:r w:rsidR="003D1034" w:rsidRPr="00D12572">
        <w:rPr>
          <w:rFonts w:ascii="Times New Roman" w:hAnsi="Times New Roman" w:cs="Times New Roman"/>
          <w:bCs/>
        </w:rPr>
        <w:t>, private businesses and government agencies</w:t>
      </w:r>
      <w:r>
        <w:rPr>
          <w:rFonts w:ascii="Times New Roman" w:hAnsi="Times New Roman" w:cs="Times New Roman"/>
          <w:bCs/>
        </w:rPr>
        <w:t>.</w:t>
      </w:r>
    </w:p>
    <w:p w:rsidR="000F488B" w:rsidRDefault="000F488B" w:rsidP="00D12572">
      <w:pPr>
        <w:ind w:left="1080"/>
        <w:rPr>
          <w:rFonts w:ascii="Times New Roman" w:hAnsi="Times New Roman" w:cs="Times New Roman"/>
        </w:rPr>
      </w:pPr>
    </w:p>
    <w:p w:rsidR="000F488B" w:rsidRPr="000F488B" w:rsidRDefault="000F488B" w:rsidP="000F488B">
      <w:pPr>
        <w:autoSpaceDE w:val="0"/>
        <w:autoSpaceDN w:val="0"/>
        <w:adjustRightInd w:val="0"/>
        <w:ind w:left="1080"/>
        <w:rPr>
          <w:rFonts w:ascii="Times New Roman" w:hAnsi="Times New Roman" w:cs="Times New Roman"/>
          <w:color w:val="000000"/>
        </w:rPr>
      </w:pPr>
      <w:r w:rsidRPr="000F488B">
        <w:rPr>
          <w:rFonts w:ascii="Times New Roman" w:hAnsi="Times New Roman" w:cs="Times New Roman"/>
          <w:color w:val="000000"/>
        </w:rPr>
        <w:t xml:space="preserve">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w:t>
      </w:r>
      <w:proofErr w:type="spellStart"/>
      <w:r w:rsidRPr="000F488B">
        <w:rPr>
          <w:rFonts w:ascii="Times New Roman" w:hAnsi="Times New Roman" w:cs="Times New Roman"/>
          <w:color w:val="000000"/>
        </w:rPr>
        <w:t>Graywater</w:t>
      </w:r>
      <w:proofErr w:type="spellEnd"/>
      <w:r w:rsidRPr="000F488B">
        <w:rPr>
          <w:rFonts w:ascii="Times New Roman" w:hAnsi="Times New Roman" w:cs="Times New Roman"/>
          <w:color w:val="000000"/>
        </w:rPr>
        <w:t xml:space="preserve"> (2401 and 2402) permits would also not be affected by the fee increase in an effort to encourage </w:t>
      </w:r>
      <w:proofErr w:type="spellStart"/>
      <w:r w:rsidRPr="000F488B">
        <w:rPr>
          <w:rFonts w:ascii="Times New Roman" w:hAnsi="Times New Roman" w:cs="Times New Roman"/>
          <w:color w:val="000000"/>
        </w:rPr>
        <w:t>graywater</w:t>
      </w:r>
      <w:proofErr w:type="spellEnd"/>
      <w:r w:rsidRPr="000F488B">
        <w:rPr>
          <w:rFonts w:ascii="Times New Roman" w:hAnsi="Times New Roman" w:cs="Times New Roman"/>
          <w:color w:val="000000"/>
        </w:rPr>
        <w:t xml:space="preserve"> reuse permitting. </w:t>
      </w:r>
    </w:p>
    <w:p w:rsidR="00DD0234" w:rsidRPr="00123598" w:rsidRDefault="00DD0234" w:rsidP="000F488B">
      <w:pPr>
        <w:pStyle w:val="DEQTEXTforFACTSHEET"/>
        <w:rPr>
          <w:sz w:val="24"/>
          <w:szCs w:val="24"/>
        </w:rPr>
      </w:pPr>
    </w:p>
    <w:p w:rsidR="003D1034" w:rsidRPr="00123598" w:rsidRDefault="003D1034" w:rsidP="003D1034">
      <w:pPr>
        <w:pStyle w:val="DEQTEXTforFACTSHEET"/>
        <w:ind w:left="1080"/>
        <w:rPr>
          <w:bCs/>
          <w:sz w:val="24"/>
          <w:szCs w:val="24"/>
        </w:rPr>
      </w:pPr>
      <w:r w:rsidRPr="00E80C0B">
        <w:rPr>
          <w:sz w:val="24"/>
          <w:szCs w:val="24"/>
          <w:u w:val="single"/>
        </w:rPr>
        <w:lastRenderedPageBreak/>
        <w:t xml:space="preserve">Major modification fees for municipal </w:t>
      </w:r>
      <w:proofErr w:type="spellStart"/>
      <w:r w:rsidRPr="00E80C0B">
        <w:rPr>
          <w:sz w:val="24"/>
          <w:szCs w:val="24"/>
          <w:u w:val="single"/>
        </w:rPr>
        <w:t>stormwater</w:t>
      </w:r>
      <w:proofErr w:type="spellEnd"/>
      <w:r w:rsidRPr="00E80C0B">
        <w:rPr>
          <w:sz w:val="24"/>
          <w:szCs w:val="24"/>
          <w:u w:val="single"/>
        </w:rPr>
        <w:t xml:space="preserve"> phase one and underg</w:t>
      </w:r>
      <w:r w:rsidR="00E80C0B" w:rsidRPr="00E80C0B">
        <w:rPr>
          <w:sz w:val="24"/>
          <w:szCs w:val="24"/>
          <w:u w:val="single"/>
        </w:rPr>
        <w:t>round injection control permits</w:t>
      </w:r>
      <w:r w:rsidRPr="00E80C0B">
        <w:rPr>
          <w:sz w:val="24"/>
          <w:szCs w:val="24"/>
          <w:u w:val="single"/>
        </w:rPr>
        <w:t xml:space="preserve"> </w:t>
      </w:r>
      <w:r w:rsidR="00E80C0B">
        <w:rPr>
          <w:sz w:val="24"/>
          <w:szCs w:val="24"/>
        </w:rPr>
        <w:t xml:space="preserve">Regulated parties include </w:t>
      </w:r>
      <w:r w:rsidRPr="00123598">
        <w:rPr>
          <w:bCs/>
          <w:sz w:val="24"/>
          <w:szCs w:val="24"/>
        </w:rPr>
        <w:t>private businesses and government agencies</w:t>
      </w:r>
      <w:r w:rsidR="00E80C0B">
        <w:rPr>
          <w:bCs/>
          <w:sz w:val="24"/>
          <w:szCs w:val="24"/>
        </w:rPr>
        <w:t>.</w:t>
      </w:r>
    </w:p>
    <w:p w:rsidR="00DD0234" w:rsidRPr="00123598" w:rsidRDefault="00DD0234" w:rsidP="003D1034">
      <w:pPr>
        <w:pStyle w:val="DEQTEXTforFACTSHEET"/>
        <w:ind w:firstLine="1080"/>
        <w:rPr>
          <w:sz w:val="24"/>
          <w:szCs w:val="24"/>
        </w:rPr>
      </w:pPr>
    </w:p>
    <w:p w:rsidR="00E80C0B" w:rsidRPr="00E80C0B" w:rsidRDefault="00E80C0B" w:rsidP="00D12572">
      <w:pPr>
        <w:pStyle w:val="DEQTEXTforFACTSHEET"/>
        <w:ind w:firstLine="1080"/>
        <w:rPr>
          <w:sz w:val="24"/>
          <w:szCs w:val="24"/>
          <w:u w:val="single"/>
        </w:rPr>
      </w:pPr>
      <w:proofErr w:type="spellStart"/>
      <w:r w:rsidRPr="00E80C0B">
        <w:rPr>
          <w:sz w:val="24"/>
          <w:szCs w:val="24"/>
          <w:u w:val="single"/>
        </w:rPr>
        <w:t>Offstream</w:t>
      </w:r>
      <w:proofErr w:type="spellEnd"/>
      <w:r w:rsidRPr="00E80C0B">
        <w:rPr>
          <w:sz w:val="24"/>
          <w:szCs w:val="24"/>
          <w:u w:val="single"/>
        </w:rPr>
        <w:t xml:space="preserve"> mining permit fee</w:t>
      </w:r>
    </w:p>
    <w:p w:rsidR="002F204B" w:rsidRDefault="00E80C0B" w:rsidP="00D12572">
      <w:pPr>
        <w:pStyle w:val="DEQTEXTforFACTSHEET"/>
        <w:ind w:firstLine="1080"/>
        <w:rPr>
          <w:bCs/>
          <w:sz w:val="24"/>
          <w:szCs w:val="24"/>
        </w:rPr>
      </w:pPr>
      <w:r>
        <w:rPr>
          <w:sz w:val="24"/>
          <w:szCs w:val="24"/>
        </w:rPr>
        <w:t xml:space="preserve">Regulated parties include </w:t>
      </w:r>
      <w:r w:rsidR="003D1034" w:rsidRPr="00123598">
        <w:rPr>
          <w:bCs/>
          <w:sz w:val="24"/>
          <w:szCs w:val="24"/>
        </w:rPr>
        <w:t>individuals</w:t>
      </w:r>
      <w:r>
        <w:rPr>
          <w:bCs/>
          <w:sz w:val="24"/>
          <w:szCs w:val="24"/>
        </w:rPr>
        <w:t xml:space="preserve"> and </w:t>
      </w:r>
      <w:r w:rsidR="00351873" w:rsidRPr="00E80C0B">
        <w:rPr>
          <w:bCs/>
          <w:sz w:val="24"/>
          <w:szCs w:val="24"/>
        </w:rPr>
        <w:t>private businesses</w:t>
      </w:r>
      <w:r>
        <w:rPr>
          <w:bCs/>
          <w:sz w:val="24"/>
          <w:szCs w:val="24"/>
        </w:rPr>
        <w:t>.</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7030AC" w:rsidRDefault="007030AC" w:rsidP="00E56D09">
      <w:pPr>
        <w:ind w:left="0" w:right="720"/>
        <w:rPr>
          <w:color w:val="702C1C" w:themeColor="accent1" w:themeShade="80"/>
        </w:rPr>
      </w:pPr>
    </w:p>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724481" w:rsidRDefault="001B08A2" w:rsidP="00F135FF">
      <w:pPr>
        <w:pStyle w:val="ListParagraph"/>
        <w:numPr>
          <w:ilvl w:val="0"/>
          <w:numId w:val="19"/>
        </w:numPr>
        <w:tabs>
          <w:tab w:val="left" w:pos="4000"/>
        </w:tabs>
        <w:spacing w:after="120"/>
        <w:rPr>
          <w:rFonts w:asciiTheme="majorHAnsi" w:hAnsiTheme="majorHAnsi" w:cstheme="majorHAnsi"/>
          <w:b/>
        </w:rPr>
      </w:pPr>
      <w:r w:rsidRPr="00724481">
        <w:rPr>
          <w:rFonts w:asciiTheme="majorHAnsi" w:eastAsia="Times New Roman" w:hAnsiTheme="majorHAnsi" w:cstheme="majorHAnsi"/>
          <w:color w:val="000000"/>
        </w:rPr>
        <w:t>Permit fee increas</w:t>
      </w:r>
      <w:r w:rsidR="00130F1B">
        <w:rPr>
          <w:rFonts w:asciiTheme="majorHAnsi" w:eastAsia="Times New Roman" w:hAnsiTheme="majorHAnsi" w:cstheme="majorHAnsi"/>
          <w:color w:val="000000"/>
        </w:rPr>
        <w:t xml:space="preserve">e of 2.9 percent for most </w:t>
      </w:r>
      <w:r w:rsidRPr="00724481">
        <w:rPr>
          <w:rFonts w:asciiTheme="majorHAnsi" w:eastAsia="Times New Roman" w:hAnsiTheme="majorHAnsi" w:cstheme="majorHAnsi"/>
          <w:color w:val="000000"/>
        </w:rPr>
        <w:t>permit fees</w:t>
      </w:r>
      <w:r w:rsidR="00F135FF" w:rsidRPr="00724481">
        <w:rPr>
          <w:rFonts w:asciiTheme="majorHAnsi" w:hAnsiTheme="majorHAnsi" w:cstheme="majorHAnsi"/>
          <w:b/>
        </w:rPr>
        <w:t xml:space="preserve"> </w:t>
      </w: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Default="007030AC" w:rsidP="000B227D">
      <w:pPr>
        <w:spacing w:after="120"/>
        <w:ind w:left="1440"/>
        <w:rPr>
          <w:color w:val="702C1C" w:themeColor="accent1" w:themeShade="80"/>
        </w:rPr>
      </w:pPr>
      <w:r w:rsidRPr="007030AC">
        <w:rPr>
          <w:rFonts w:asciiTheme="minorHAnsi" w:hAnsiTheme="minorHAnsi" w:cstheme="minorHAnsi"/>
        </w:rPr>
        <w:t xml:space="preserve">Program costs are estimated to increase 7.1 percent </w:t>
      </w:r>
      <w:r w:rsidR="00C14255">
        <w:rPr>
          <w:rFonts w:asciiTheme="minorHAnsi" w:hAnsiTheme="minorHAnsi" w:cstheme="minorHAnsi"/>
        </w:rPr>
        <w:t xml:space="preserve">per full-time employee </w:t>
      </w:r>
      <w:r w:rsidRPr="007030AC">
        <w:rPr>
          <w:rFonts w:asciiTheme="minorHAnsi" w:hAnsiTheme="minorHAnsi" w:cstheme="minorHAnsi"/>
        </w:rPr>
        <w:t xml:space="preserve">per fiscal year in the 2013-2015 biennium, when comparing the 2013-2015 Governor’s Balanced Budget to the 2011-2013 Legislatively Adopted Budget.   </w:t>
      </w:r>
      <w:r w:rsidR="00E34247" w:rsidRPr="007030AC">
        <w:rPr>
          <w:color w:val="702C1C" w:themeColor="accent1" w:themeShade="80"/>
        </w:rPr>
        <w:tab/>
      </w:r>
    </w:p>
    <w:p w:rsidR="00387DF2" w:rsidRPr="00724481" w:rsidRDefault="00387DF2" w:rsidP="00724481">
      <w:pPr>
        <w:autoSpaceDE w:val="0"/>
        <w:autoSpaceDN w:val="0"/>
        <w:adjustRightInd w:val="0"/>
        <w:ind w:left="1440"/>
        <w:rPr>
          <w:rFonts w:ascii="Times New Roman" w:hAnsi="Times New Roman" w:cs="Times New Roman"/>
          <w:color w:val="000000"/>
        </w:rPr>
      </w:pPr>
      <w:r w:rsidRPr="00E82F03">
        <w:rPr>
          <w:rFonts w:ascii="Times New Roman" w:hAnsi="Times New Roman" w:cs="Times New Roman"/>
          <w:color w:val="000000"/>
        </w:rPr>
        <w:t>To establish the amount of the propos</w:t>
      </w:r>
      <w:r w:rsidR="00E82F03" w:rsidRPr="00E82F03">
        <w:rPr>
          <w:rFonts w:ascii="Times New Roman" w:hAnsi="Times New Roman" w:cs="Times New Roman"/>
          <w:color w:val="000000"/>
        </w:rPr>
        <w:t>ed increase for fiscal year 2014 (July 1, 2013-June 30, 2014</w:t>
      </w:r>
      <w:r w:rsidRPr="00E82F03">
        <w:rPr>
          <w:rFonts w:ascii="Times New Roman" w:hAnsi="Times New Roman" w:cs="Times New Roman"/>
          <w:color w:val="000000"/>
        </w:rPr>
        <w:t>), DEQ analyzed exp</w:t>
      </w:r>
      <w:r w:rsidR="00EC6B10">
        <w:rPr>
          <w:rFonts w:ascii="Times New Roman" w:hAnsi="Times New Roman" w:cs="Times New Roman"/>
          <w:color w:val="000000"/>
        </w:rPr>
        <w:t>ected cost increases for fiscal year</w:t>
      </w:r>
      <w:r w:rsidR="00E82F03" w:rsidRPr="00E82F03">
        <w:rPr>
          <w:rFonts w:ascii="Times New Roman" w:hAnsi="Times New Roman" w:cs="Times New Roman"/>
          <w:color w:val="000000"/>
        </w:rPr>
        <w:t xml:space="preserve"> 2014</w:t>
      </w:r>
      <w:r w:rsidRPr="00E82F03">
        <w:rPr>
          <w:rFonts w:ascii="Times New Roman" w:hAnsi="Times New Roman" w:cs="Times New Roman"/>
          <w:color w:val="000000"/>
        </w:rPr>
        <w:t xml:space="preserve"> relative t</w:t>
      </w:r>
      <w:r w:rsidR="00EC6B10">
        <w:rPr>
          <w:rFonts w:ascii="Times New Roman" w:hAnsi="Times New Roman" w:cs="Times New Roman"/>
          <w:color w:val="000000"/>
        </w:rPr>
        <w:t>o the costs for fiscal year</w:t>
      </w:r>
      <w:r w:rsidR="00E82F03" w:rsidRPr="00E82F03">
        <w:rPr>
          <w:rFonts w:ascii="Times New Roman" w:hAnsi="Times New Roman" w:cs="Times New Roman"/>
          <w:color w:val="000000"/>
        </w:rPr>
        <w:t xml:space="preserve"> 2013, per full-time employee</w:t>
      </w:r>
      <w:r w:rsidRPr="00E82F03">
        <w:rPr>
          <w:rFonts w:ascii="Times New Roman" w:hAnsi="Times New Roman" w:cs="Times New Roman"/>
          <w:color w:val="000000"/>
        </w:rPr>
        <w:t xml:space="preserve">. </w:t>
      </w:r>
      <w:r w:rsidRPr="00DF1C23">
        <w:rPr>
          <w:rFonts w:ascii="Times New Roman" w:hAnsi="Times New Roman" w:cs="Times New Roman"/>
          <w:color w:val="000000"/>
        </w:rPr>
        <w:t>The projected increases in personnel</w:t>
      </w:r>
      <w:r w:rsidR="00DF1C23" w:rsidRPr="00DF1C23">
        <w:rPr>
          <w:rFonts w:ascii="Times New Roman" w:hAnsi="Times New Roman" w:cs="Times New Roman"/>
          <w:color w:val="000000"/>
        </w:rPr>
        <w:t xml:space="preserve"> services </w:t>
      </w:r>
      <w:r w:rsidRPr="00DF1C23">
        <w:rPr>
          <w:rFonts w:ascii="Times New Roman" w:hAnsi="Times New Roman" w:cs="Times New Roman"/>
          <w:color w:val="000000"/>
        </w:rPr>
        <w:t>can be attributed to projected increasing costs of medical benefits, staff salaries, and the Publ</w:t>
      </w:r>
      <w:r w:rsidR="00E82F03" w:rsidRPr="00DF1C23">
        <w:rPr>
          <w:rFonts w:ascii="Times New Roman" w:hAnsi="Times New Roman" w:cs="Times New Roman"/>
          <w:color w:val="000000"/>
        </w:rPr>
        <w:t>ic Employees Retirement System.</w:t>
      </w:r>
      <w:r w:rsidR="00724481">
        <w:rPr>
          <w:rFonts w:ascii="Times New Roman" w:hAnsi="Times New Roman" w:cs="Times New Roman"/>
          <w:color w:val="000000"/>
        </w:rPr>
        <w:t xml:space="preserve">  </w:t>
      </w:r>
      <w:r w:rsidRPr="00387DF2">
        <w:rPr>
          <w:rFonts w:ascii="Times New Roman" w:hAnsi="Times New Roman" w:cs="Times New Roman"/>
          <w:color w:val="000000"/>
        </w:rPr>
        <w:t xml:space="preserve">The combined effects of the budget categories (see table below) represent a total increase of </w:t>
      </w:r>
      <w:r w:rsidR="00332491">
        <w:rPr>
          <w:rFonts w:ascii="Times New Roman" w:hAnsi="Times New Roman" w:cs="Times New Roman"/>
          <w:color w:val="000000"/>
        </w:rPr>
        <w:t>7.1</w:t>
      </w:r>
      <w:r w:rsidRPr="00387DF2">
        <w:rPr>
          <w:rFonts w:ascii="Times New Roman" w:hAnsi="Times New Roman" w:cs="Times New Roman"/>
          <w:color w:val="000000"/>
        </w:rPr>
        <w:t xml:space="preserve"> percen</w:t>
      </w:r>
      <w:r w:rsidR="00EC6B10">
        <w:rPr>
          <w:rFonts w:ascii="Times New Roman" w:hAnsi="Times New Roman" w:cs="Times New Roman"/>
          <w:color w:val="000000"/>
        </w:rPr>
        <w:t>t in projected costs for fiscal year</w:t>
      </w:r>
      <w:r>
        <w:rPr>
          <w:rFonts w:ascii="Times New Roman" w:hAnsi="Times New Roman" w:cs="Times New Roman"/>
          <w:color w:val="000000"/>
        </w:rPr>
        <w:t xml:space="preserve"> 2014</w:t>
      </w:r>
      <w:r w:rsidRPr="00387DF2">
        <w:rPr>
          <w:rFonts w:ascii="Times New Roman" w:hAnsi="Times New Roman" w:cs="Times New Roman"/>
          <w:color w:val="000000"/>
        </w:rPr>
        <w:t xml:space="preserve">.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387DF2" w:rsidRPr="007030AC" w:rsidRDefault="00387DF2"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Default="00C14255" w:rsidP="000B227D">
      <w:pPr>
        <w:autoSpaceDE w:val="0"/>
        <w:autoSpaceDN w:val="0"/>
        <w:adjustRightInd w:val="0"/>
        <w:ind w:left="1440"/>
        <w:rPr>
          <w:rFonts w:asciiTheme="minorHAnsi" w:hAnsiTheme="minorHAnsi" w:cstheme="minorHAnsi"/>
        </w:rPr>
      </w:pPr>
      <w:r w:rsidRPr="00FF7ED4">
        <w:rPr>
          <w:rFonts w:asciiTheme="minorHAnsi" w:hAnsiTheme="minorHAnsi" w:cstheme="minorHAnsi"/>
        </w:rPr>
        <w:t xml:space="preserve">The proposed rule </w:t>
      </w:r>
      <w:r w:rsidR="007030AC" w:rsidRPr="00FF7ED4">
        <w:rPr>
          <w:rFonts w:asciiTheme="minorHAnsi" w:hAnsiTheme="minorHAnsi" w:cstheme="minorHAnsi"/>
        </w:rPr>
        <w:t xml:space="preserve">solves </w:t>
      </w:r>
      <w:r w:rsidRPr="00FF7ED4">
        <w:rPr>
          <w:rFonts w:asciiTheme="minorHAnsi" w:hAnsiTheme="minorHAnsi" w:cstheme="minorHAnsi"/>
        </w:rPr>
        <w:t xml:space="preserve">only </w:t>
      </w:r>
      <w:r w:rsidR="007030AC" w:rsidRPr="00FF7ED4">
        <w:rPr>
          <w:rFonts w:asciiTheme="minorHAnsi" w:hAnsiTheme="minorHAnsi" w:cstheme="minorHAnsi"/>
        </w:rPr>
        <w:t>part of the problem</w:t>
      </w:r>
      <w:r w:rsidR="00FF7ED4" w:rsidRPr="00FF7ED4">
        <w:rPr>
          <w:rFonts w:asciiTheme="minorHAnsi" w:hAnsiTheme="minorHAnsi" w:cstheme="minorHAnsi"/>
        </w:rPr>
        <w:t xml:space="preserve"> of increased program costs</w:t>
      </w:r>
      <w:r w:rsidR="007030AC" w:rsidRPr="00FF7ED4">
        <w:rPr>
          <w:rFonts w:asciiTheme="minorHAnsi" w:hAnsiTheme="minorHAnsi" w:cstheme="minorHAnsi"/>
        </w:rPr>
        <w:t>.  State statute authorizes the environmental quality</w:t>
      </w:r>
      <w:r w:rsidRPr="00FF7ED4">
        <w:rPr>
          <w:rFonts w:asciiTheme="minorHAnsi" w:hAnsiTheme="minorHAnsi" w:cstheme="minorHAnsi"/>
        </w:rPr>
        <w:t xml:space="preserve"> commission to raise</w:t>
      </w:r>
      <w:r w:rsidR="007030AC" w:rsidRPr="00FF7ED4">
        <w:rPr>
          <w:rFonts w:asciiTheme="minorHAnsi" w:hAnsiTheme="minorHAnsi" w:cstheme="minorHAnsi"/>
        </w:rPr>
        <w:t xml:space="preserve"> fees annually in an amount not to exceed</w:t>
      </w:r>
      <w:r w:rsidRPr="00FF7ED4">
        <w:rPr>
          <w:rFonts w:asciiTheme="minorHAnsi" w:hAnsiTheme="minorHAnsi" w:cstheme="minorHAnsi"/>
        </w:rPr>
        <w:t xml:space="preserve"> the anticipated increase in the cost of administering the permit program or 3 percent, whichever is lower</w:t>
      </w:r>
      <w:r w:rsidR="00430C99" w:rsidRPr="00FF7ED4">
        <w:rPr>
          <w:rFonts w:asciiTheme="minorHAnsi" w:hAnsiTheme="minorHAnsi" w:cstheme="minorHAnsi"/>
        </w:rPr>
        <w:t xml:space="preserve"> (Oregon Revised Statute 468B.051</w:t>
      </w:r>
      <w:r w:rsidR="00CC4570" w:rsidRPr="00FF7ED4">
        <w:rPr>
          <w:rFonts w:asciiTheme="minorHAnsi" w:hAnsiTheme="minorHAnsi" w:cstheme="minorHAnsi"/>
        </w:rPr>
        <w:t>)</w:t>
      </w:r>
      <w:r w:rsidR="00430C99" w:rsidRPr="00FF7ED4">
        <w:rPr>
          <w:rFonts w:asciiTheme="minorHAnsi" w:hAnsiTheme="minorHAnsi" w:cstheme="minorHAnsi"/>
        </w:rPr>
        <w:t xml:space="preserve">.  </w:t>
      </w:r>
      <w:r w:rsidR="00FF7ED4" w:rsidRPr="00FF7ED4">
        <w:rPr>
          <w:rFonts w:asciiTheme="minorHAnsi" w:hAnsiTheme="minorHAnsi" w:cstheme="minorHAnsi"/>
        </w:rPr>
        <w:t xml:space="preserve">The </w:t>
      </w:r>
      <w:r w:rsidRPr="00FF7ED4">
        <w:rPr>
          <w:rFonts w:asciiTheme="minorHAnsi" w:hAnsiTheme="minorHAnsi" w:cstheme="minorHAnsi"/>
        </w:rPr>
        <w:t>estimated</w:t>
      </w:r>
      <w:r w:rsidR="00FF7ED4" w:rsidRPr="00FF7ED4">
        <w:rPr>
          <w:rFonts w:asciiTheme="minorHAnsi" w:hAnsiTheme="minorHAnsi" w:cstheme="minorHAnsi"/>
        </w:rPr>
        <w:t xml:space="preserve"> program cost</w:t>
      </w:r>
      <w:r w:rsidRPr="00FF7ED4">
        <w:rPr>
          <w:rFonts w:asciiTheme="minorHAnsi" w:hAnsiTheme="minorHAnsi" w:cstheme="minorHAnsi"/>
        </w:rPr>
        <w:t xml:space="preserve"> increase of 7.1 percent</w:t>
      </w:r>
      <w:r w:rsidR="00430C99" w:rsidRPr="00FF7ED4">
        <w:rPr>
          <w:rFonts w:asciiTheme="minorHAnsi" w:hAnsiTheme="minorHAnsi" w:cstheme="minorHAnsi"/>
        </w:rPr>
        <w:t xml:space="preserve"> </w:t>
      </w:r>
      <w:r w:rsidR="00EC6B10">
        <w:rPr>
          <w:rFonts w:asciiTheme="minorHAnsi" w:hAnsiTheme="minorHAnsi" w:cstheme="minorHAnsi"/>
        </w:rPr>
        <w:t xml:space="preserve">for fiscal year </w:t>
      </w:r>
      <w:r w:rsidR="00FF7ED4" w:rsidRPr="00FF7ED4">
        <w:rPr>
          <w:rFonts w:asciiTheme="minorHAnsi" w:hAnsiTheme="minorHAnsi" w:cstheme="minorHAnsi"/>
        </w:rPr>
        <w:t xml:space="preserve">2014 </w:t>
      </w:r>
      <w:r w:rsidR="00430C99" w:rsidRPr="00FF7ED4">
        <w:rPr>
          <w:rFonts w:asciiTheme="minorHAnsi" w:hAnsiTheme="minorHAnsi" w:cstheme="minorHAnsi"/>
        </w:rPr>
        <w:t xml:space="preserve">is greater than the maximum 3 percent allowed by law.  </w:t>
      </w:r>
    </w:p>
    <w:p w:rsidR="00130F1B" w:rsidRDefault="00130F1B" w:rsidP="000B227D">
      <w:pPr>
        <w:autoSpaceDE w:val="0"/>
        <w:autoSpaceDN w:val="0"/>
        <w:adjustRightInd w:val="0"/>
        <w:ind w:left="1440"/>
        <w:rPr>
          <w:rFonts w:asciiTheme="minorHAnsi" w:hAnsiTheme="minorHAnsi" w:cstheme="minorHAnsi"/>
        </w:rPr>
      </w:pPr>
    </w:p>
    <w:p w:rsidR="00566039" w:rsidRPr="00FF7ED4" w:rsidRDefault="00CC4570" w:rsidP="000B227D">
      <w:pPr>
        <w:autoSpaceDE w:val="0"/>
        <w:autoSpaceDN w:val="0"/>
        <w:adjustRightInd w:val="0"/>
        <w:ind w:left="1440"/>
        <w:rPr>
          <w:rFonts w:asciiTheme="minorHAnsi" w:hAnsiTheme="minorHAnsi" w:cstheme="minorHAnsi"/>
        </w:rPr>
      </w:pPr>
      <w:r w:rsidRPr="00FF7ED4">
        <w:rPr>
          <w:rFonts w:asciiTheme="minorHAnsi" w:hAnsiTheme="minorHAnsi" w:cstheme="minorHAnsi"/>
        </w:rPr>
        <w:t>Also, t</w:t>
      </w:r>
      <w:r w:rsidR="00430C99" w:rsidRPr="00FF7ED4">
        <w:rPr>
          <w:rFonts w:asciiTheme="minorHAnsi" w:hAnsiTheme="minorHAnsi" w:cstheme="minorHAnsi"/>
        </w:rPr>
        <w:t>he Blue Ribbon Committee recommended in its 2004 report permit fees comprise 60 percent</w:t>
      </w:r>
      <w:r w:rsidR="00566039" w:rsidRPr="00FF7ED4">
        <w:rPr>
          <w:rFonts w:asciiTheme="minorHAnsi" w:hAnsiTheme="minorHAnsi" w:cstheme="minorHAnsi"/>
        </w:rPr>
        <w:t xml:space="preserve"> of the total </w:t>
      </w:r>
      <w:r w:rsidRPr="00FF7ED4">
        <w:rPr>
          <w:rFonts w:asciiTheme="minorHAnsi" w:hAnsiTheme="minorHAnsi" w:cstheme="minorHAnsi"/>
        </w:rPr>
        <w:t xml:space="preserve">permit program </w:t>
      </w:r>
      <w:r w:rsidR="00566039" w:rsidRPr="00FF7ED4">
        <w:rPr>
          <w:rFonts w:asciiTheme="minorHAnsi" w:hAnsiTheme="minorHAnsi" w:cstheme="minorHAnsi"/>
        </w:rPr>
        <w:t xml:space="preserve">budget, with public funds (federal, general) accounting for 40 percent.  </w:t>
      </w:r>
      <w:r w:rsidR="00566039" w:rsidRPr="00FF7ED4">
        <w:rPr>
          <w:rFonts w:asciiTheme="minorHAnsi" w:hAnsiTheme="minorHAnsi" w:cstheme="minorHAnsi"/>
        </w:rPr>
        <w:lastRenderedPageBreak/>
        <w:t xml:space="preserve">When including a 3 percent fee increase in the 2013-2015 Governor’s Balanced Budget, permit fees account for 62 percent of the total budget.  </w:t>
      </w:r>
      <w:r w:rsidR="00566039" w:rsidRPr="00FF7ED4">
        <w:rPr>
          <w:rFonts w:asciiTheme="minorHAnsi" w:hAnsiTheme="minorHAnsi" w:cstheme="minorHAnsi"/>
          <w:color w:val="000000"/>
        </w:rPr>
        <w:t>A permit fee increase based on a 60</w:t>
      </w:r>
      <w:r w:rsidRPr="00FF7ED4">
        <w:rPr>
          <w:rFonts w:asciiTheme="minorHAnsi" w:hAnsiTheme="minorHAnsi" w:cstheme="minorHAnsi"/>
          <w:color w:val="000000"/>
        </w:rPr>
        <w:t>:40 percent funding split is 2.9</w:t>
      </w:r>
      <w:r w:rsidR="00566039" w:rsidRPr="00FF7ED4">
        <w:rPr>
          <w:rFonts w:asciiTheme="minorHAnsi" w:hAnsiTheme="minorHAnsi" w:cstheme="minorHAnsi"/>
          <w:color w:val="000000"/>
        </w:rPr>
        <w:t xml:space="preserve"> percent</w:t>
      </w:r>
      <w:r w:rsidRPr="00FF7ED4">
        <w:rPr>
          <w:rFonts w:asciiTheme="minorHAnsi" w:hAnsiTheme="minorHAnsi" w:cstheme="minorHAnsi"/>
          <w:color w:val="000000"/>
        </w:rPr>
        <w:t xml:space="preserve">.  </w:t>
      </w:r>
      <w:r w:rsidR="00566039" w:rsidRPr="00FF7ED4">
        <w:rPr>
          <w:rFonts w:asciiTheme="minorHAnsi" w:hAnsiTheme="minorHAnsi" w:cstheme="minorHAnsi"/>
          <w:color w:val="000000"/>
        </w:rPr>
        <w:t>In an effort to meet the Blue Ribbon Committee recommendatio</w:t>
      </w:r>
      <w:r w:rsidR="00DB0025">
        <w:rPr>
          <w:rFonts w:asciiTheme="minorHAnsi" w:hAnsiTheme="minorHAnsi" w:cstheme="minorHAnsi"/>
          <w:color w:val="000000"/>
        </w:rPr>
        <w:t>n, DEQ changed</w:t>
      </w:r>
      <w:r w:rsidRPr="00FF7ED4">
        <w:rPr>
          <w:rFonts w:asciiTheme="minorHAnsi" w:hAnsiTheme="minorHAnsi" w:cstheme="minorHAnsi"/>
          <w:color w:val="000000"/>
        </w:rPr>
        <w:t xml:space="preserve"> its </w:t>
      </w:r>
      <w:r w:rsidR="00DB0025">
        <w:rPr>
          <w:rFonts w:asciiTheme="minorHAnsi" w:hAnsiTheme="minorHAnsi" w:cstheme="minorHAnsi"/>
          <w:color w:val="000000"/>
        </w:rPr>
        <w:t>permit fee increase proposal from 3 percent to</w:t>
      </w:r>
      <w:r w:rsidRPr="00FF7ED4">
        <w:rPr>
          <w:rFonts w:asciiTheme="minorHAnsi" w:hAnsiTheme="minorHAnsi" w:cstheme="minorHAnsi"/>
          <w:color w:val="000000"/>
        </w:rPr>
        <w:t xml:space="preserve"> 2.9</w:t>
      </w:r>
      <w:r w:rsidR="00DB0025">
        <w:rPr>
          <w:rFonts w:asciiTheme="minorHAnsi" w:hAnsiTheme="minorHAnsi" w:cstheme="minorHAnsi"/>
          <w:color w:val="000000"/>
        </w:rPr>
        <w:t xml:space="preserve"> percent</w:t>
      </w:r>
      <w:r w:rsidR="00566039" w:rsidRPr="00FF7ED4">
        <w:rPr>
          <w:rFonts w:asciiTheme="minorHAnsi" w:hAnsiTheme="minorHAnsi" w:cstheme="minorHAnsi"/>
          <w:color w:val="000000"/>
        </w:rPr>
        <w:t>.</w:t>
      </w:r>
      <w:r w:rsidRPr="00FF7ED4">
        <w:rPr>
          <w:rFonts w:asciiTheme="minorHAnsi" w:hAnsiTheme="minorHAnsi" w:cstheme="minorHAnsi"/>
          <w:color w:val="000000"/>
        </w:rPr>
        <w:t xml:space="preserve">  </w:t>
      </w:r>
      <w:r w:rsidR="00566039" w:rsidRPr="00FF7ED4">
        <w:rPr>
          <w:rFonts w:asciiTheme="minorHAnsi" w:hAnsiTheme="minorHAnsi" w:cstheme="minorHAnsi"/>
          <w:color w:val="000000"/>
        </w:rPr>
        <w:t xml:space="preserve"> </w:t>
      </w: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D776F9" w:rsidRDefault="00E12EAA" w:rsidP="000B227D">
      <w:pPr>
        <w:tabs>
          <w:tab w:val="left" w:pos="4000"/>
          <w:tab w:val="left" w:pos="6159"/>
        </w:tabs>
        <w:ind w:left="1440"/>
        <w:rPr>
          <w:rFonts w:asciiTheme="minorHAnsi" w:eastAsia="Times New Roman" w:hAnsiTheme="minorHAnsi" w:cstheme="minorHAnsi"/>
          <w:bCs/>
        </w:rPr>
      </w:pPr>
      <w:r>
        <w:rPr>
          <w:rFonts w:asciiTheme="minorHAnsi" w:eastAsia="Times New Roman" w:hAnsiTheme="minorHAnsi" w:cstheme="minorHAnsi"/>
          <w:bCs/>
        </w:rPr>
        <w:t>An</w:t>
      </w:r>
      <w:r w:rsidR="00224858" w:rsidRPr="00F26DD9">
        <w:rPr>
          <w:rFonts w:asciiTheme="minorHAnsi" w:eastAsia="Times New Roman" w:hAnsiTheme="minorHAnsi" w:cstheme="minorHAnsi"/>
          <w:bCs/>
        </w:rPr>
        <w:t xml:space="preserve"> </w:t>
      </w:r>
      <w:r>
        <w:rPr>
          <w:rFonts w:asciiTheme="minorHAnsi" w:eastAsia="Times New Roman" w:hAnsiTheme="minorHAnsi" w:cstheme="minorHAnsi"/>
          <w:bCs/>
        </w:rPr>
        <w:t>increase in</w:t>
      </w:r>
      <w:r w:rsidR="00E734ED" w:rsidRPr="00F26DD9">
        <w:rPr>
          <w:rFonts w:asciiTheme="minorHAnsi" w:eastAsia="Times New Roman" w:hAnsiTheme="minorHAnsi" w:cstheme="minorHAnsi"/>
          <w:bCs/>
        </w:rPr>
        <w:t xml:space="preserve"> general fund</w:t>
      </w:r>
      <w:r>
        <w:rPr>
          <w:rFonts w:asciiTheme="minorHAnsi" w:eastAsia="Times New Roman" w:hAnsiTheme="minorHAnsi" w:cstheme="minorHAnsi"/>
          <w:bCs/>
        </w:rPr>
        <w:t xml:space="preserve"> will</w:t>
      </w:r>
      <w:r w:rsidR="00224858" w:rsidRPr="00F26DD9">
        <w:rPr>
          <w:rFonts w:asciiTheme="minorHAnsi" w:eastAsia="Times New Roman" w:hAnsiTheme="minorHAnsi" w:cstheme="minorHAnsi"/>
          <w:bCs/>
        </w:rPr>
        <w:t xml:space="preserve"> account for the estimated 4.2 percent program co</w:t>
      </w:r>
      <w:r>
        <w:rPr>
          <w:rFonts w:asciiTheme="minorHAnsi" w:eastAsia="Times New Roman" w:hAnsiTheme="minorHAnsi" w:cstheme="minorHAnsi"/>
          <w:bCs/>
        </w:rPr>
        <w:t xml:space="preserve">st increase in fiscal year </w:t>
      </w:r>
      <w:r w:rsidR="00224858" w:rsidRPr="00F26DD9">
        <w:rPr>
          <w:rFonts w:asciiTheme="minorHAnsi" w:eastAsia="Times New Roman" w:hAnsiTheme="minorHAnsi" w:cstheme="minorHAnsi"/>
          <w:bCs/>
        </w:rPr>
        <w:t xml:space="preserve">2014 that the proposed 2.9 </w:t>
      </w:r>
      <w:r w:rsidR="00332491">
        <w:rPr>
          <w:rFonts w:asciiTheme="minorHAnsi" w:eastAsia="Times New Roman" w:hAnsiTheme="minorHAnsi" w:cstheme="minorHAnsi"/>
          <w:bCs/>
        </w:rPr>
        <w:t>percent permit fee increase would</w:t>
      </w:r>
      <w:r w:rsidR="00224858" w:rsidRPr="00F26DD9">
        <w:rPr>
          <w:rFonts w:asciiTheme="minorHAnsi" w:eastAsia="Times New Roman" w:hAnsiTheme="minorHAnsi" w:cstheme="minorHAnsi"/>
          <w:bCs/>
        </w:rPr>
        <w:t xml:space="preserve"> not cover.  </w:t>
      </w:r>
      <w:r w:rsidR="00D919FF" w:rsidRPr="00F26DD9">
        <w:rPr>
          <w:rFonts w:asciiTheme="minorHAnsi" w:eastAsia="Times New Roman" w:hAnsiTheme="minorHAnsi" w:cstheme="minorHAnsi"/>
          <w:bCs/>
        </w:rPr>
        <w:t>The problem of p</w:t>
      </w:r>
      <w:r w:rsidR="00224858" w:rsidRPr="00F26DD9">
        <w:rPr>
          <w:rFonts w:asciiTheme="minorHAnsi" w:eastAsia="Times New Roman" w:hAnsiTheme="minorHAnsi" w:cstheme="minorHAnsi"/>
          <w:bCs/>
        </w:rPr>
        <w:t xml:space="preserve">ermit program cost increases </w:t>
      </w:r>
      <w:r w:rsidR="00816C4F">
        <w:rPr>
          <w:rFonts w:asciiTheme="minorHAnsi" w:eastAsia="Times New Roman" w:hAnsiTheme="minorHAnsi" w:cstheme="minorHAnsi"/>
          <w:bCs/>
        </w:rPr>
        <w:t>can be</w:t>
      </w:r>
      <w:r w:rsidR="00D919FF" w:rsidRPr="00F26DD9">
        <w:rPr>
          <w:rFonts w:asciiTheme="minorHAnsi" w:eastAsia="Times New Roman" w:hAnsiTheme="minorHAnsi" w:cstheme="minorHAnsi"/>
          <w:bCs/>
        </w:rPr>
        <w:t xml:space="preserve"> “solved”</w:t>
      </w:r>
      <w:r>
        <w:rPr>
          <w:rFonts w:asciiTheme="minorHAnsi" w:eastAsia="Times New Roman" w:hAnsiTheme="minorHAnsi" w:cstheme="minorHAnsi"/>
          <w:bCs/>
        </w:rPr>
        <w:t xml:space="preserve"> by reducing costs listed in the table above, </w:t>
      </w:r>
      <w:r w:rsidR="00E734ED" w:rsidRPr="00F26DD9">
        <w:rPr>
          <w:rFonts w:asciiTheme="minorHAnsi" w:eastAsia="Times New Roman" w:hAnsiTheme="minorHAnsi" w:cstheme="minorHAnsi"/>
          <w:bCs/>
        </w:rPr>
        <w:t>primarily</w:t>
      </w:r>
      <w:r w:rsidR="00D919FF" w:rsidRPr="00F26DD9">
        <w:rPr>
          <w:rFonts w:asciiTheme="minorHAnsi" w:eastAsia="Times New Roman" w:hAnsiTheme="minorHAnsi" w:cstheme="minorHAnsi"/>
          <w:bCs/>
        </w:rPr>
        <w:t xml:space="preserve"> through </w:t>
      </w:r>
      <w:r>
        <w:rPr>
          <w:rFonts w:asciiTheme="minorHAnsi" w:eastAsia="Times New Roman" w:hAnsiTheme="minorHAnsi" w:cstheme="minorHAnsi"/>
          <w:bCs/>
        </w:rPr>
        <w:t>reducing personnel services costs</w:t>
      </w:r>
      <w:r w:rsidR="00816C4F">
        <w:rPr>
          <w:rFonts w:asciiTheme="minorHAnsi" w:eastAsia="Times New Roman" w:hAnsiTheme="minorHAnsi" w:cstheme="minorHAnsi"/>
          <w:bCs/>
        </w:rPr>
        <w:t xml:space="preserve"> (e.g. salaries, benefits)</w:t>
      </w:r>
      <w:r w:rsidR="00351873">
        <w:rPr>
          <w:rFonts w:asciiTheme="minorHAnsi" w:eastAsia="Times New Roman" w:hAnsiTheme="minorHAnsi" w:cstheme="minorHAnsi"/>
          <w:bCs/>
        </w:rPr>
        <w:t>, as</w:t>
      </w:r>
      <w:r w:rsidR="004F24EB">
        <w:rPr>
          <w:rFonts w:asciiTheme="minorHAnsi" w:eastAsia="Times New Roman" w:hAnsiTheme="minorHAnsi" w:cstheme="minorHAnsi"/>
          <w:bCs/>
        </w:rPr>
        <w:t xml:space="preserve"> this category accounts for almost three-fourths of the total program budget</w:t>
      </w:r>
      <w:r w:rsidR="00E734ED" w:rsidRPr="00F26DD9">
        <w:rPr>
          <w:rFonts w:asciiTheme="minorHAnsi" w:eastAsia="Times New Roman" w:hAnsiTheme="minorHAnsi" w:cstheme="minorHAnsi"/>
          <w:bCs/>
        </w:rPr>
        <w:t xml:space="preserve">.  </w:t>
      </w:r>
      <w:r w:rsidR="00BE62EF">
        <w:rPr>
          <w:rFonts w:asciiTheme="minorHAnsi" w:eastAsia="Times New Roman" w:hAnsiTheme="minorHAnsi" w:cstheme="minorHAnsi"/>
          <w:bCs/>
        </w:rPr>
        <w:t xml:space="preserve">However, </w:t>
      </w:r>
      <w:r w:rsidR="00F26DD9">
        <w:rPr>
          <w:rFonts w:asciiTheme="minorHAnsi" w:eastAsia="Times New Roman" w:hAnsiTheme="minorHAnsi" w:cstheme="minorHAnsi"/>
          <w:bCs/>
          <w:highlight w:val="yellow"/>
        </w:rPr>
        <w:t>D</w:t>
      </w:r>
      <w:r w:rsidR="00BE62EF">
        <w:rPr>
          <w:rFonts w:asciiTheme="minorHAnsi" w:eastAsia="Times New Roman" w:hAnsiTheme="minorHAnsi" w:cstheme="minorHAnsi"/>
          <w:bCs/>
          <w:highlight w:val="yellow"/>
        </w:rPr>
        <w:t>EQ does not control its personnel services</w:t>
      </w:r>
      <w:r w:rsidR="00F26DD9">
        <w:rPr>
          <w:rFonts w:asciiTheme="minorHAnsi" w:eastAsia="Times New Roman" w:hAnsiTheme="minorHAnsi" w:cstheme="minorHAnsi"/>
          <w:bCs/>
          <w:highlight w:val="yellow"/>
        </w:rPr>
        <w:t xml:space="preserve"> costs; the Department of Administrative Services over</w:t>
      </w:r>
      <w:r w:rsidR="004F24EB">
        <w:rPr>
          <w:rFonts w:asciiTheme="minorHAnsi" w:eastAsia="Times New Roman" w:hAnsiTheme="minorHAnsi" w:cstheme="minorHAnsi"/>
          <w:bCs/>
          <w:highlight w:val="yellow"/>
        </w:rPr>
        <w:t xml:space="preserve">sees these </w:t>
      </w:r>
      <w:r w:rsidR="00F26DD9">
        <w:rPr>
          <w:rFonts w:asciiTheme="minorHAnsi" w:eastAsia="Times New Roman" w:hAnsiTheme="minorHAnsi" w:cstheme="minorHAnsi"/>
          <w:bCs/>
          <w:highlight w:val="yellow"/>
        </w:rPr>
        <w:t xml:space="preserve">costs.  </w:t>
      </w:r>
      <w:r w:rsidR="00E734ED">
        <w:rPr>
          <w:rFonts w:asciiTheme="minorHAnsi" w:eastAsia="Times New Roman" w:hAnsiTheme="minorHAnsi" w:cstheme="minorHAnsi"/>
          <w:bCs/>
          <w:highlight w:val="yellow"/>
        </w:rPr>
        <w:t>Reducing the cost</w:t>
      </w:r>
      <w:r w:rsidR="00816C4F">
        <w:rPr>
          <w:rFonts w:asciiTheme="minorHAnsi" w:eastAsia="Times New Roman" w:hAnsiTheme="minorHAnsi" w:cstheme="minorHAnsi"/>
          <w:bCs/>
          <w:highlight w:val="yellow"/>
        </w:rPr>
        <w:t>s of services and supplies (e.g. rent, utilities) c</w:t>
      </w:r>
      <w:r w:rsidR="00E734ED">
        <w:rPr>
          <w:rFonts w:asciiTheme="minorHAnsi" w:eastAsia="Times New Roman" w:hAnsiTheme="minorHAnsi" w:cstheme="minorHAnsi"/>
          <w:bCs/>
          <w:highlight w:val="yellow"/>
        </w:rPr>
        <w:t>ould also help “solve” the problem</w:t>
      </w:r>
      <w:r w:rsidR="00D919FF" w:rsidRPr="00A60965">
        <w:rPr>
          <w:rFonts w:asciiTheme="minorHAnsi" w:eastAsia="Times New Roman" w:hAnsiTheme="minorHAnsi" w:cstheme="minorHAnsi"/>
          <w:bCs/>
          <w:highlight w:val="yellow"/>
        </w:rPr>
        <w:t>.</w:t>
      </w:r>
      <w:r w:rsidR="003D16B1">
        <w:rPr>
          <w:rFonts w:asciiTheme="minorHAnsi" w:eastAsia="Times New Roman" w:hAnsiTheme="minorHAnsi" w:cstheme="minorHAnsi"/>
          <w:bCs/>
          <w:highlight w:val="yellow"/>
        </w:rPr>
        <w:t xml:space="preserve"> VERIFY WITH ADAM</w:t>
      </w:r>
      <w:r w:rsidR="00D919FF" w:rsidRPr="00A60965">
        <w:rPr>
          <w:rFonts w:asciiTheme="minorHAnsi" w:eastAsia="Times New Roman" w:hAnsiTheme="minorHAnsi" w:cstheme="minorHAnsi"/>
          <w:bCs/>
          <w:highlight w:val="yellow"/>
        </w:rPr>
        <w:t xml:space="preserve">  </w:t>
      </w:r>
    </w:p>
    <w:p w:rsidR="00D776F9" w:rsidRDefault="00D776F9" w:rsidP="000B227D">
      <w:pPr>
        <w:tabs>
          <w:tab w:val="left" w:pos="4000"/>
          <w:tab w:val="left" w:pos="6159"/>
        </w:tabs>
        <w:ind w:left="1440"/>
        <w:rPr>
          <w:rFonts w:asciiTheme="minorHAnsi" w:eastAsia="Times New Roman" w:hAnsiTheme="minorHAnsi" w:cstheme="minorHAnsi"/>
          <w:bCs/>
        </w:rPr>
      </w:pPr>
    </w:p>
    <w:p w:rsidR="00FF7ED4" w:rsidRPr="00A60965" w:rsidRDefault="00D919FF" w:rsidP="000B227D">
      <w:pPr>
        <w:tabs>
          <w:tab w:val="left" w:pos="4000"/>
          <w:tab w:val="left" w:pos="6159"/>
        </w:tabs>
        <w:ind w:left="1440"/>
        <w:rPr>
          <w:sz w:val="22"/>
          <w:szCs w:val="22"/>
          <w:highlight w:val="yellow"/>
        </w:rPr>
      </w:pPr>
      <w:r w:rsidRPr="00816C4F">
        <w:rPr>
          <w:rFonts w:asciiTheme="minorHAnsi" w:eastAsia="Times New Roman" w:hAnsiTheme="minorHAnsi" w:cstheme="minorHAnsi"/>
          <w:bCs/>
        </w:rPr>
        <w:t xml:space="preserve">DEQ does not control the amount of federal and general funds received.  DEQ can best manage its funding for the permit program by ensuring appropriate </w:t>
      </w:r>
      <w:r w:rsidR="005E4D41" w:rsidRPr="00816C4F">
        <w:rPr>
          <w:rFonts w:asciiTheme="minorHAnsi" w:eastAsia="Times New Roman" w:hAnsiTheme="minorHAnsi" w:cstheme="minorHAnsi"/>
          <w:bCs/>
        </w:rPr>
        <w:t xml:space="preserve">permit fees are </w:t>
      </w:r>
      <w:r w:rsidRPr="00816C4F">
        <w:rPr>
          <w:rFonts w:asciiTheme="minorHAnsi" w:eastAsia="Times New Roman" w:hAnsiTheme="minorHAnsi" w:cstheme="minorHAnsi"/>
          <w:bCs/>
        </w:rPr>
        <w:t xml:space="preserve">assessed to its permit holders.  </w:t>
      </w:r>
    </w:p>
    <w:p w:rsidR="00E34247" w:rsidRPr="00EA4145" w:rsidRDefault="00E34247" w:rsidP="002E27EF">
      <w:pPr>
        <w:ind w:left="720" w:right="720"/>
        <w:rPr>
          <w:color w:val="702C1C" w:themeColor="accent1" w:themeShade="80"/>
          <w:highlight w:val="yellow"/>
        </w:rPr>
      </w:pPr>
    </w:p>
    <w:p w:rsidR="00130F1B" w:rsidRPr="00CF1C45" w:rsidRDefault="00130F1B" w:rsidP="00130F1B">
      <w:pPr>
        <w:pStyle w:val="ListParagraph"/>
        <w:numPr>
          <w:ilvl w:val="0"/>
          <w:numId w:val="19"/>
        </w:numPr>
        <w:tabs>
          <w:tab w:val="left" w:pos="4000"/>
        </w:tabs>
        <w:spacing w:after="120"/>
        <w:rPr>
          <w:rFonts w:asciiTheme="majorHAnsi" w:hAnsiTheme="majorHAnsi" w:cstheme="majorHAnsi"/>
          <w:b/>
        </w:rPr>
      </w:pPr>
      <w:r w:rsidRPr="00CF1C45">
        <w:t xml:space="preserve">Major modification fees for municipal </w:t>
      </w:r>
      <w:proofErr w:type="spellStart"/>
      <w:r w:rsidRPr="00CF1C45">
        <w:t>stormwater</w:t>
      </w:r>
      <w:proofErr w:type="spellEnd"/>
      <w:r w:rsidRPr="00CF1C45">
        <w:t xml:space="preserve"> phase one and underground injection control </w:t>
      </w:r>
      <w:r w:rsidR="00CF1C45">
        <w:t xml:space="preserve">   </w:t>
      </w:r>
      <w:r w:rsidRPr="00CF1C45">
        <w:t>permits</w:t>
      </w:r>
    </w:p>
    <w:p w:rsidR="00E34247" w:rsidRPr="00DB6947"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DB6947">
        <w:rPr>
          <w:rFonts w:asciiTheme="majorHAnsi" w:eastAsia="Times New Roman" w:hAnsiTheme="majorHAnsi" w:cstheme="majorHAnsi"/>
          <w:bCs/>
          <w:color w:val="685C54" w:themeColor="accent4" w:themeShade="BF"/>
          <w:sz w:val="22"/>
          <w:szCs w:val="22"/>
        </w:rPr>
        <w:t>What problem is DEQ trying to solve?</w:t>
      </w:r>
    </w:p>
    <w:p w:rsidR="00BF4061" w:rsidRDefault="00BF4061" w:rsidP="000B227D">
      <w:pPr>
        <w:ind w:left="1440"/>
        <w:rPr>
          <w:rFonts w:ascii="Times New Roman" w:hAnsi="Times New Roman"/>
        </w:rPr>
      </w:pPr>
      <w:r>
        <w:rPr>
          <w:rFonts w:ascii="Times New Roman" w:hAnsi="Times New Roman"/>
        </w:rPr>
        <w:t>M</w:t>
      </w:r>
      <w:r w:rsidRPr="007C3AC9">
        <w:rPr>
          <w:rFonts w:ascii="Times New Roman" w:hAnsi="Times New Roman"/>
        </w:rPr>
        <w:t>ajor modifi</w:t>
      </w:r>
      <w:r>
        <w:rPr>
          <w:rFonts w:ascii="Times New Roman" w:hAnsi="Times New Roman"/>
        </w:rPr>
        <w:t xml:space="preserve">cation fees do not exist for </w:t>
      </w:r>
      <w:r w:rsidRPr="00D93F37">
        <w:rPr>
          <w:rFonts w:ascii="Times New Roman" w:hAnsi="Times New Roman"/>
        </w:rPr>
        <w:t xml:space="preserve">municipal </w:t>
      </w:r>
      <w:proofErr w:type="spellStart"/>
      <w:r w:rsidRPr="00D93F37">
        <w:rPr>
          <w:rFonts w:ascii="Times New Roman" w:hAnsi="Times New Roman"/>
        </w:rPr>
        <w:t>stormwater</w:t>
      </w:r>
      <w:proofErr w:type="spellEnd"/>
      <w:r>
        <w:rPr>
          <w:rFonts w:ascii="Times New Roman" w:hAnsi="Times New Roman"/>
        </w:rPr>
        <w:t xml:space="preserve"> phase one and </w:t>
      </w:r>
      <w:r w:rsidRPr="00D93F37">
        <w:rPr>
          <w:rFonts w:ascii="Times New Roman" w:hAnsi="Times New Roman"/>
        </w:rPr>
        <w:t>underground injection control</w:t>
      </w:r>
      <w:r w:rsidRPr="007C3AC9">
        <w:rPr>
          <w:rFonts w:ascii="Times New Roman" w:hAnsi="Times New Roman"/>
        </w:rPr>
        <w:t xml:space="preserve"> permits.</w:t>
      </w:r>
      <w:r>
        <w:rPr>
          <w:rFonts w:ascii="Times New Roman" w:hAnsi="Times New Roman"/>
        </w:rPr>
        <w:t xml:space="preserve">  DEQ is unable to </w:t>
      </w:r>
      <w:r w:rsidRPr="007C3AC9">
        <w:rPr>
          <w:rFonts w:ascii="Times New Roman" w:hAnsi="Times New Roman"/>
        </w:rPr>
        <w:t>recover cos</w:t>
      </w:r>
      <w:r>
        <w:rPr>
          <w:rFonts w:ascii="Times New Roman" w:hAnsi="Times New Roman"/>
        </w:rPr>
        <w:t>ts associated with major modifications for these permit types</w:t>
      </w:r>
      <w:r w:rsidRPr="007C3AC9">
        <w:rPr>
          <w:rFonts w:ascii="Times New Roman" w:hAnsi="Times New Roman"/>
        </w:rPr>
        <w:t xml:space="preserve">. </w:t>
      </w:r>
    </w:p>
    <w:p w:rsidR="00E34247" w:rsidRPr="00EA4145" w:rsidRDefault="00E34247" w:rsidP="0078370D">
      <w:pPr>
        <w:ind w:left="1440"/>
        <w:rPr>
          <w:rFonts w:cstheme="minorHAnsi"/>
          <w:highlight w:val="yellow"/>
        </w:rPr>
      </w:pPr>
    </w:p>
    <w:p w:rsidR="00E34247" w:rsidRPr="00DB6947" w:rsidRDefault="00E34247" w:rsidP="0078370D">
      <w:pPr>
        <w:tabs>
          <w:tab w:val="left" w:pos="4000"/>
          <w:tab w:val="left" w:pos="6159"/>
        </w:tabs>
        <w:spacing w:after="120"/>
        <w:ind w:left="1080"/>
        <w:rPr>
          <w:rFonts w:cstheme="minorHAnsi"/>
          <w:sz w:val="22"/>
          <w:szCs w:val="22"/>
        </w:rPr>
      </w:pPr>
      <w:r w:rsidRPr="00DB6947">
        <w:rPr>
          <w:rFonts w:asciiTheme="majorHAnsi" w:eastAsia="Times New Roman" w:hAnsiTheme="majorHAnsi" w:cstheme="majorHAnsi"/>
          <w:bCs/>
          <w:color w:val="685C54" w:themeColor="accent4" w:themeShade="BF"/>
          <w:sz w:val="22"/>
          <w:szCs w:val="22"/>
        </w:rPr>
        <w:t xml:space="preserve">How would the proposed rule solve the problem? </w:t>
      </w:r>
      <w:r w:rsidRPr="00DB6947">
        <w:rPr>
          <w:color w:val="702C1C" w:themeColor="accent1" w:themeShade="80"/>
          <w:sz w:val="22"/>
          <w:szCs w:val="22"/>
        </w:rPr>
        <w:tab/>
      </w:r>
    </w:p>
    <w:p w:rsidR="000B227D" w:rsidRDefault="00A05976" w:rsidP="00A05976">
      <w:pPr>
        <w:ind w:left="1440"/>
        <w:rPr>
          <w:rFonts w:ascii="Times New Roman" w:hAnsi="Times New Roman"/>
        </w:rPr>
      </w:pPr>
      <w:r w:rsidRPr="007C3AC9">
        <w:rPr>
          <w:rFonts w:ascii="Times New Roman" w:hAnsi="Times New Roman"/>
        </w:rPr>
        <w:t>DEQ is proposing</w:t>
      </w:r>
      <w:r>
        <w:rPr>
          <w:rFonts w:ascii="Times New Roman" w:hAnsi="Times New Roman"/>
        </w:rPr>
        <w:t xml:space="preserve"> major modification fees for these permit types </w:t>
      </w:r>
      <w:r w:rsidRPr="007C3AC9">
        <w:rPr>
          <w:rFonts w:ascii="Times New Roman" w:hAnsi="Times New Roman"/>
        </w:rPr>
        <w:t>equivalent to 50.1 percent of new permit application fees.  Using this methodology will align the proposed major modification fees with existing major modification fees of ot</w:t>
      </w:r>
      <w:r>
        <w:rPr>
          <w:rFonts w:ascii="Times New Roman" w:hAnsi="Times New Roman"/>
        </w:rPr>
        <w:t xml:space="preserve">her individual domestic permits.  </w:t>
      </w:r>
      <w:r w:rsidR="004F24EB">
        <w:rPr>
          <w:rFonts w:ascii="Times New Roman" w:hAnsi="Times New Roman"/>
        </w:rPr>
        <w:t xml:space="preserve">Through the proposed fees, </w:t>
      </w:r>
      <w:r w:rsidR="000B227D">
        <w:rPr>
          <w:rFonts w:ascii="Times New Roman" w:hAnsi="Times New Roman"/>
        </w:rPr>
        <w:t xml:space="preserve">DEQ would be able to </w:t>
      </w:r>
      <w:r w:rsidR="000B227D" w:rsidRPr="007C3AC9">
        <w:rPr>
          <w:rFonts w:ascii="Times New Roman" w:hAnsi="Times New Roman"/>
        </w:rPr>
        <w:t>recover cos</w:t>
      </w:r>
      <w:r w:rsidR="000B227D">
        <w:rPr>
          <w:rFonts w:ascii="Times New Roman" w:hAnsi="Times New Roman"/>
        </w:rPr>
        <w:t>ts associated with major modi</w:t>
      </w:r>
      <w:r w:rsidR="00CC17E6">
        <w:rPr>
          <w:rFonts w:ascii="Times New Roman" w:hAnsi="Times New Roman"/>
        </w:rPr>
        <w:t xml:space="preserve">fications for </w:t>
      </w:r>
      <w:r w:rsidR="00CC17E6" w:rsidRPr="00D93F37">
        <w:rPr>
          <w:rFonts w:ascii="Times New Roman" w:hAnsi="Times New Roman"/>
        </w:rPr>
        <w:t xml:space="preserve">municipal </w:t>
      </w:r>
      <w:proofErr w:type="spellStart"/>
      <w:r w:rsidR="00CC17E6" w:rsidRPr="00D93F37">
        <w:rPr>
          <w:rFonts w:ascii="Times New Roman" w:hAnsi="Times New Roman"/>
        </w:rPr>
        <w:t>stormwater</w:t>
      </w:r>
      <w:proofErr w:type="spellEnd"/>
      <w:r w:rsidR="00CC17E6">
        <w:rPr>
          <w:rFonts w:ascii="Times New Roman" w:hAnsi="Times New Roman"/>
        </w:rPr>
        <w:t xml:space="preserve"> phase one and </w:t>
      </w:r>
      <w:r w:rsidR="00CC17E6" w:rsidRPr="00D93F37">
        <w:rPr>
          <w:rFonts w:ascii="Times New Roman" w:hAnsi="Times New Roman"/>
        </w:rPr>
        <w:t>underground injection control</w:t>
      </w:r>
      <w:r w:rsidR="00CC17E6" w:rsidRPr="007C3AC9">
        <w:rPr>
          <w:rFonts w:ascii="Times New Roman" w:hAnsi="Times New Roman"/>
        </w:rPr>
        <w:t xml:space="preserve"> permits</w:t>
      </w:r>
      <w:r w:rsidR="000B227D" w:rsidRPr="007C3AC9">
        <w:rPr>
          <w:rFonts w:ascii="Times New Roman" w:hAnsi="Times New Roman"/>
        </w:rPr>
        <w:t>.</w:t>
      </w:r>
      <w:r w:rsidR="001D1B7B">
        <w:rPr>
          <w:rFonts w:ascii="Times New Roman" w:hAnsi="Times New Roman"/>
        </w:rPr>
        <w:t xml:space="preserve">  </w:t>
      </w:r>
      <w:r w:rsidR="00332491">
        <w:rPr>
          <w:rFonts w:ascii="Times New Roman" w:hAnsi="Times New Roman"/>
        </w:rPr>
        <w:t xml:space="preserve">DEQ is proposing a major modification fee </w:t>
      </w:r>
      <w:r w:rsidR="00332491" w:rsidRPr="00332491">
        <w:rPr>
          <w:rFonts w:ascii="Times New Roman" w:hAnsi="Times New Roman"/>
        </w:rPr>
        <w:t>of $</w:t>
      </w:r>
      <w:r w:rsidR="00332491" w:rsidRPr="00880E4E">
        <w:t>8</w:t>
      </w:r>
      <w:r w:rsidR="00332491">
        <w:t>,982</w:t>
      </w:r>
      <w:r w:rsidR="00332491">
        <w:rPr>
          <w:rFonts w:ascii="Times New Roman" w:hAnsi="Times New Roman"/>
        </w:rPr>
        <w:t xml:space="preserve"> for </w:t>
      </w:r>
      <w:r w:rsidR="00332491" w:rsidRPr="00D93F37">
        <w:rPr>
          <w:rFonts w:ascii="Times New Roman" w:hAnsi="Times New Roman"/>
        </w:rPr>
        <w:t xml:space="preserve">municipal </w:t>
      </w:r>
      <w:proofErr w:type="spellStart"/>
      <w:r w:rsidR="00332491" w:rsidRPr="00D93F37">
        <w:rPr>
          <w:rFonts w:ascii="Times New Roman" w:hAnsi="Times New Roman"/>
        </w:rPr>
        <w:t>stormwater</w:t>
      </w:r>
      <w:proofErr w:type="spellEnd"/>
      <w:r w:rsidR="00332491">
        <w:rPr>
          <w:rFonts w:ascii="Times New Roman" w:hAnsi="Times New Roman"/>
        </w:rPr>
        <w:t xml:space="preserve"> phase one permits and </w:t>
      </w:r>
      <w:r w:rsidR="00332491" w:rsidRPr="00332491">
        <w:rPr>
          <w:rFonts w:ascii="Times New Roman" w:hAnsi="Times New Roman"/>
        </w:rPr>
        <w:t>$</w:t>
      </w:r>
      <w:r w:rsidR="00332491" w:rsidRPr="00332491">
        <w:t>5</w:t>
      </w:r>
      <w:r w:rsidR="00332491">
        <w:t>,106</w:t>
      </w:r>
      <w:r w:rsidR="00332491">
        <w:rPr>
          <w:rFonts w:ascii="Times New Roman" w:hAnsi="Times New Roman"/>
        </w:rPr>
        <w:t xml:space="preserve"> for </w:t>
      </w:r>
      <w:r w:rsidR="00332491" w:rsidRPr="00D93F37">
        <w:rPr>
          <w:rFonts w:ascii="Times New Roman" w:hAnsi="Times New Roman"/>
        </w:rPr>
        <w:t>underground injection control</w:t>
      </w:r>
      <w:r w:rsidR="00332491" w:rsidRPr="007C3AC9">
        <w:rPr>
          <w:rFonts w:ascii="Times New Roman" w:hAnsi="Times New Roman"/>
        </w:rPr>
        <w:t xml:space="preserve"> permits</w:t>
      </w:r>
      <w:r w:rsidR="00332491">
        <w:rPr>
          <w:rFonts w:ascii="Times New Roman" w:hAnsi="Times New Roman"/>
        </w:rPr>
        <w:t xml:space="preserve">. </w:t>
      </w:r>
    </w:p>
    <w:p w:rsidR="00E34247" w:rsidRPr="000B227D" w:rsidRDefault="000B227D" w:rsidP="000B227D">
      <w:pPr>
        <w:tabs>
          <w:tab w:val="left" w:pos="4000"/>
          <w:tab w:val="left" w:pos="6159"/>
        </w:tabs>
        <w:ind w:left="1440"/>
        <w:rPr>
          <w:rFonts w:cstheme="minorHAnsi"/>
          <w:highlight w:val="yellow"/>
        </w:rPr>
      </w:pPr>
      <w:r>
        <w:rPr>
          <w:rFonts w:ascii="Times New Roman" w:hAnsi="Times New Roman"/>
        </w:rPr>
        <w:t xml:space="preserve">  </w:t>
      </w:r>
    </w:p>
    <w:p w:rsidR="00E34247" w:rsidRPr="00A60965"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A60965">
        <w:rPr>
          <w:rFonts w:asciiTheme="majorHAnsi" w:eastAsia="Times New Roman" w:hAnsiTheme="majorHAnsi" w:cstheme="majorHAnsi"/>
          <w:bCs/>
          <w:color w:val="685C54" w:themeColor="accent4" w:themeShade="BF"/>
          <w:sz w:val="22"/>
          <w:szCs w:val="22"/>
        </w:rPr>
        <w:t xml:space="preserve">How will DEQ know the problem has been solved? </w:t>
      </w:r>
      <w:r w:rsidRPr="00A60965">
        <w:rPr>
          <w:rFonts w:asciiTheme="majorHAnsi" w:eastAsia="Times New Roman" w:hAnsiTheme="majorHAnsi" w:cstheme="majorHAnsi"/>
          <w:bCs/>
          <w:color w:val="685C54" w:themeColor="accent4" w:themeShade="BF"/>
          <w:sz w:val="22"/>
          <w:szCs w:val="22"/>
        </w:rPr>
        <w:tab/>
      </w:r>
    </w:p>
    <w:p w:rsidR="00CC17E6" w:rsidRDefault="00CC17E6"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C83B25" w:rsidRPr="00494603" w:rsidRDefault="00A60965" w:rsidP="00494603">
      <w:pPr>
        <w:tabs>
          <w:tab w:val="left" w:pos="4000"/>
          <w:tab w:val="left" w:pos="6159"/>
        </w:tabs>
        <w:ind w:left="1440"/>
        <w:rPr>
          <w:rFonts w:ascii="Times New Roman" w:eastAsia="Times New Roman" w:hAnsi="Times New Roman" w:cs="Times New Roman"/>
          <w:bCs/>
        </w:rPr>
      </w:pPr>
      <w:r w:rsidRPr="00A60965">
        <w:rPr>
          <w:rFonts w:ascii="Times New Roman" w:eastAsia="Times New Roman" w:hAnsi="Times New Roman" w:cs="Times New Roman"/>
          <w:bCs/>
        </w:rPr>
        <w:t xml:space="preserve">Not applicable. </w:t>
      </w:r>
    </w:p>
    <w:p w:rsidR="00E34247" w:rsidRPr="00EA4145" w:rsidRDefault="00E34247" w:rsidP="0078370D">
      <w:pPr>
        <w:tabs>
          <w:tab w:val="left" w:pos="4000"/>
          <w:tab w:val="left" w:pos="6159"/>
        </w:tabs>
        <w:ind w:left="1080"/>
        <w:rPr>
          <w:color w:val="702C1C" w:themeColor="accent1" w:themeShade="80"/>
          <w:highlight w:val="yellow"/>
        </w:rPr>
      </w:pPr>
    </w:p>
    <w:p w:rsidR="00513A68" w:rsidRPr="00513A68" w:rsidRDefault="00513A68" w:rsidP="00513A68">
      <w:pPr>
        <w:pStyle w:val="DEQTEXTforFACTSHEET"/>
        <w:numPr>
          <w:ilvl w:val="0"/>
          <w:numId w:val="19"/>
        </w:numPr>
        <w:rPr>
          <w:rFonts w:asciiTheme="majorHAnsi" w:hAnsiTheme="majorHAnsi" w:cstheme="majorHAnsi"/>
          <w:sz w:val="24"/>
          <w:szCs w:val="24"/>
        </w:rPr>
      </w:pPr>
      <w:proofErr w:type="spellStart"/>
      <w:r w:rsidRPr="00513A68">
        <w:rPr>
          <w:rFonts w:asciiTheme="majorHAnsi" w:hAnsiTheme="majorHAnsi" w:cstheme="majorHAnsi"/>
          <w:sz w:val="24"/>
          <w:szCs w:val="24"/>
        </w:rPr>
        <w:t>Offstream</w:t>
      </w:r>
      <w:proofErr w:type="spellEnd"/>
      <w:r w:rsidRPr="00513A68">
        <w:rPr>
          <w:rFonts w:asciiTheme="majorHAnsi" w:hAnsiTheme="majorHAnsi" w:cstheme="majorHAnsi"/>
          <w:sz w:val="24"/>
          <w:szCs w:val="24"/>
        </w:rPr>
        <w:t xml:space="preserve"> mining permit fee</w:t>
      </w:r>
    </w:p>
    <w:p w:rsidR="00F135FF" w:rsidRPr="00513A68" w:rsidRDefault="00F135FF" w:rsidP="00513A68">
      <w:pPr>
        <w:tabs>
          <w:tab w:val="left" w:pos="4000"/>
        </w:tabs>
        <w:spacing w:after="120"/>
        <w:ind w:left="720"/>
        <w:rPr>
          <w:rFonts w:asciiTheme="majorHAnsi" w:hAnsiTheme="majorHAnsi" w:cstheme="majorHAnsi"/>
          <w:b/>
        </w:rPr>
      </w:pPr>
      <w:r w:rsidRPr="00513A68">
        <w:rPr>
          <w:rFonts w:asciiTheme="majorHAnsi" w:hAnsiTheme="majorHAnsi" w:cstheme="majorHAnsi"/>
          <w:b/>
        </w:rPr>
        <w:t xml:space="preserve"> </w:t>
      </w:r>
    </w:p>
    <w:p w:rsidR="00E34247" w:rsidRPr="003E2C7C"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3E2C7C">
        <w:rPr>
          <w:rFonts w:asciiTheme="majorHAnsi" w:eastAsia="Times New Roman" w:hAnsiTheme="majorHAnsi" w:cstheme="majorHAnsi"/>
          <w:bCs/>
          <w:color w:val="685C54" w:themeColor="accent4" w:themeShade="BF"/>
          <w:sz w:val="22"/>
          <w:szCs w:val="22"/>
        </w:rPr>
        <w:t>What problem is DEQ trying to solve?</w:t>
      </w:r>
    </w:p>
    <w:p w:rsidR="00E34247" w:rsidRDefault="00A60965" w:rsidP="0078370D">
      <w:pPr>
        <w:ind w:left="1440"/>
        <w:rPr>
          <w:rFonts w:ascii="Times New Roman" w:hAnsi="Times New Roman"/>
        </w:rPr>
      </w:pPr>
      <w:proofErr w:type="spellStart"/>
      <w:r>
        <w:rPr>
          <w:rFonts w:ascii="Times New Roman" w:hAnsi="Times New Roman"/>
        </w:rPr>
        <w:t>Offstream</w:t>
      </w:r>
      <w:proofErr w:type="spellEnd"/>
      <w:r>
        <w:rPr>
          <w:rFonts w:ascii="Times New Roman" w:hAnsi="Times New Roman"/>
        </w:rPr>
        <w:t xml:space="preserve"> mining </w:t>
      </w:r>
      <w:r w:rsidRPr="00905B17">
        <w:rPr>
          <w:rFonts w:ascii="Times New Roman" w:hAnsi="Times New Roman"/>
        </w:rPr>
        <w:t xml:space="preserve">small operations pay no </w:t>
      </w:r>
      <w:r w:rsidR="00815C97">
        <w:rPr>
          <w:rFonts w:ascii="Times New Roman" w:hAnsi="Times New Roman"/>
        </w:rPr>
        <w:t>application</w:t>
      </w:r>
      <w:r>
        <w:rPr>
          <w:rFonts w:ascii="Times New Roman" w:hAnsi="Times New Roman"/>
        </w:rPr>
        <w:t xml:space="preserve"> fee</w:t>
      </w:r>
      <w:r w:rsidR="00513A68">
        <w:rPr>
          <w:rFonts w:ascii="Times New Roman" w:hAnsi="Times New Roman"/>
        </w:rPr>
        <w:t xml:space="preserve">.  </w:t>
      </w:r>
      <w:r w:rsidRPr="00905B17">
        <w:rPr>
          <w:rFonts w:ascii="Times New Roman" w:hAnsi="Times New Roman"/>
        </w:rPr>
        <w:t xml:space="preserve">Almost all of the </w:t>
      </w:r>
      <w:proofErr w:type="spellStart"/>
      <w:r w:rsidRPr="00905B17">
        <w:rPr>
          <w:rFonts w:ascii="Times New Roman" w:hAnsi="Times New Roman"/>
        </w:rPr>
        <w:t>per</w:t>
      </w:r>
      <w:r w:rsidR="003E2C7C">
        <w:rPr>
          <w:rFonts w:ascii="Times New Roman" w:hAnsi="Times New Roman"/>
        </w:rPr>
        <w:t>mittees</w:t>
      </w:r>
      <w:proofErr w:type="spellEnd"/>
      <w:r w:rsidR="003E2C7C">
        <w:rPr>
          <w:rFonts w:ascii="Times New Roman" w:hAnsi="Times New Roman"/>
        </w:rPr>
        <w:t xml:space="preserve"> for </w:t>
      </w:r>
      <w:proofErr w:type="spellStart"/>
      <w:r w:rsidR="003E2C7C">
        <w:rPr>
          <w:rFonts w:ascii="Times New Roman" w:hAnsi="Times New Roman"/>
        </w:rPr>
        <w:t>offstream</w:t>
      </w:r>
      <w:proofErr w:type="spellEnd"/>
      <w:r w:rsidR="003E2C7C">
        <w:rPr>
          <w:rFonts w:ascii="Times New Roman" w:hAnsi="Times New Roman"/>
        </w:rPr>
        <w:t xml:space="preserve"> mining are small operations.  </w:t>
      </w:r>
      <w:r w:rsidRPr="00905B17">
        <w:rPr>
          <w:rFonts w:ascii="Times New Roman" w:hAnsi="Times New Roman"/>
        </w:rPr>
        <w:t xml:space="preserve">The </w:t>
      </w:r>
      <w:r w:rsidR="00513A68">
        <w:rPr>
          <w:rFonts w:ascii="Times New Roman" w:hAnsi="Times New Roman"/>
        </w:rPr>
        <w:t xml:space="preserve">costs associated with permit issuance for </w:t>
      </w:r>
      <w:proofErr w:type="spellStart"/>
      <w:r w:rsidR="00513A68">
        <w:rPr>
          <w:rFonts w:ascii="Times New Roman" w:hAnsi="Times New Roman"/>
        </w:rPr>
        <w:t>offstream</w:t>
      </w:r>
      <w:proofErr w:type="spellEnd"/>
      <w:r w:rsidR="00513A68">
        <w:rPr>
          <w:rFonts w:ascii="Times New Roman" w:hAnsi="Times New Roman"/>
        </w:rPr>
        <w:t xml:space="preserve"> mining </w:t>
      </w:r>
      <w:r w:rsidR="00513A68" w:rsidRPr="00905B17">
        <w:rPr>
          <w:rFonts w:ascii="Times New Roman" w:hAnsi="Times New Roman"/>
        </w:rPr>
        <w:t xml:space="preserve">small operations </w:t>
      </w:r>
      <w:r w:rsidR="00513A68">
        <w:rPr>
          <w:rFonts w:ascii="Times New Roman" w:hAnsi="Times New Roman"/>
        </w:rPr>
        <w:t>are not being recovered.</w:t>
      </w:r>
    </w:p>
    <w:p w:rsidR="00815C97" w:rsidRDefault="00815C97" w:rsidP="0078370D">
      <w:pPr>
        <w:ind w:left="1440"/>
        <w:rPr>
          <w:rFonts w:ascii="Times New Roman" w:hAnsi="Times New Roman"/>
        </w:rPr>
      </w:pPr>
    </w:p>
    <w:p w:rsidR="00815C97" w:rsidRPr="00EA4145" w:rsidRDefault="00815C97" w:rsidP="0078370D">
      <w:pPr>
        <w:ind w:left="1440"/>
        <w:rPr>
          <w:rFonts w:cstheme="minorHAnsi"/>
          <w:highlight w:val="yellow"/>
        </w:rPr>
      </w:pPr>
    </w:p>
    <w:p w:rsidR="00E34247" w:rsidRPr="003E2C7C" w:rsidRDefault="00E34247" w:rsidP="0078370D">
      <w:pPr>
        <w:tabs>
          <w:tab w:val="left" w:pos="4000"/>
          <w:tab w:val="left" w:pos="6159"/>
        </w:tabs>
        <w:ind w:left="720"/>
        <w:rPr>
          <w:color w:val="702C1C" w:themeColor="accent1" w:themeShade="80"/>
        </w:rPr>
      </w:pPr>
      <w:r w:rsidRPr="003E2C7C">
        <w:rPr>
          <w:color w:val="702C1C" w:themeColor="accent1" w:themeShade="80"/>
        </w:rPr>
        <w:tab/>
      </w:r>
    </w:p>
    <w:p w:rsidR="00E34247" w:rsidRPr="00FD5DB3" w:rsidRDefault="00E34247" w:rsidP="0078370D">
      <w:pPr>
        <w:tabs>
          <w:tab w:val="left" w:pos="4000"/>
          <w:tab w:val="left" w:pos="6159"/>
        </w:tabs>
        <w:spacing w:after="120"/>
        <w:ind w:left="1080"/>
        <w:rPr>
          <w:rFonts w:cstheme="minorHAnsi"/>
          <w:sz w:val="22"/>
          <w:szCs w:val="22"/>
        </w:rPr>
      </w:pPr>
      <w:r w:rsidRPr="00FD5DB3">
        <w:rPr>
          <w:rFonts w:asciiTheme="majorHAnsi" w:eastAsia="Times New Roman" w:hAnsiTheme="majorHAnsi" w:cstheme="majorHAnsi"/>
          <w:bCs/>
          <w:color w:val="685C54" w:themeColor="accent4" w:themeShade="BF"/>
          <w:sz w:val="22"/>
          <w:szCs w:val="22"/>
        </w:rPr>
        <w:lastRenderedPageBreak/>
        <w:t xml:space="preserve">How would the proposed rule solve the problem? </w:t>
      </w:r>
      <w:r w:rsidRPr="00FD5DB3">
        <w:rPr>
          <w:color w:val="702C1C" w:themeColor="accent1" w:themeShade="80"/>
          <w:sz w:val="22"/>
          <w:szCs w:val="22"/>
        </w:rPr>
        <w:tab/>
      </w:r>
    </w:p>
    <w:p w:rsidR="00E34247" w:rsidRDefault="003E2C7C" w:rsidP="0078370D">
      <w:pPr>
        <w:pStyle w:val="ListParagraph"/>
        <w:tabs>
          <w:tab w:val="left" w:pos="4000"/>
          <w:tab w:val="left" w:pos="6159"/>
        </w:tabs>
        <w:ind w:left="1440"/>
        <w:rPr>
          <w:rFonts w:ascii="Times New Roman" w:hAnsi="Times New Roman"/>
        </w:rPr>
      </w:pPr>
      <w:r w:rsidRPr="00905B17">
        <w:rPr>
          <w:rFonts w:ascii="Times New Roman" w:hAnsi="Times New Roman"/>
        </w:rPr>
        <w:t xml:space="preserve">  </w:t>
      </w:r>
    </w:p>
    <w:p w:rsidR="00815C97" w:rsidRDefault="00815C97" w:rsidP="00815C97">
      <w:pPr>
        <w:ind w:left="1440"/>
        <w:rPr>
          <w:rFonts w:ascii="Times New Roman" w:hAnsi="Times New Roman"/>
        </w:rPr>
      </w:pPr>
      <w:r w:rsidRPr="007C3AC9">
        <w:rPr>
          <w:rFonts w:ascii="Times New Roman" w:hAnsi="Times New Roman"/>
        </w:rPr>
        <w:t>DEQ is proposing</w:t>
      </w:r>
      <w:r>
        <w:rPr>
          <w:rFonts w:ascii="Times New Roman" w:hAnsi="Times New Roman"/>
        </w:rPr>
        <w:t xml:space="preserve"> an application fee for </w:t>
      </w:r>
      <w:proofErr w:type="spellStart"/>
      <w:r>
        <w:rPr>
          <w:rFonts w:ascii="Times New Roman" w:hAnsi="Times New Roman"/>
        </w:rPr>
        <w:t>offstream</w:t>
      </w:r>
      <w:proofErr w:type="spellEnd"/>
      <w:r>
        <w:rPr>
          <w:rFonts w:ascii="Times New Roman" w:hAnsi="Times New Roman"/>
        </w:rPr>
        <w:t xml:space="preserve"> mining small operations based on a workload analysis</w:t>
      </w:r>
      <w:r w:rsidRPr="007C3AC9">
        <w:rPr>
          <w:rFonts w:ascii="Times New Roman" w:hAnsi="Times New Roman"/>
        </w:rPr>
        <w:t xml:space="preserve">.  </w:t>
      </w:r>
      <w:r w:rsidR="00FA5F7F">
        <w:rPr>
          <w:rFonts w:ascii="Times New Roman" w:hAnsi="Times New Roman"/>
        </w:rPr>
        <w:t>Through the proposed fee</w:t>
      </w:r>
      <w:r>
        <w:rPr>
          <w:rFonts w:ascii="Times New Roman" w:hAnsi="Times New Roman"/>
        </w:rPr>
        <w:t xml:space="preserve">, DEQ would be able to </w:t>
      </w:r>
      <w:r w:rsidRPr="007C3AC9">
        <w:rPr>
          <w:rFonts w:ascii="Times New Roman" w:hAnsi="Times New Roman"/>
        </w:rPr>
        <w:t>recover cos</w:t>
      </w:r>
      <w:r>
        <w:rPr>
          <w:rFonts w:ascii="Times New Roman" w:hAnsi="Times New Roman"/>
        </w:rPr>
        <w:t>ts associat</w:t>
      </w:r>
      <w:r w:rsidR="00FA5F7F">
        <w:rPr>
          <w:rFonts w:ascii="Times New Roman" w:hAnsi="Times New Roman"/>
        </w:rPr>
        <w:t xml:space="preserve">ed with permit issuance for </w:t>
      </w:r>
      <w:proofErr w:type="spellStart"/>
      <w:r w:rsidR="00FA5F7F">
        <w:rPr>
          <w:rFonts w:ascii="Times New Roman" w:hAnsi="Times New Roman"/>
        </w:rPr>
        <w:t>offstream</w:t>
      </w:r>
      <w:proofErr w:type="spellEnd"/>
      <w:r w:rsidR="00FA5F7F">
        <w:rPr>
          <w:rFonts w:ascii="Times New Roman" w:hAnsi="Times New Roman"/>
        </w:rPr>
        <w:t xml:space="preserve"> mining small operations</w:t>
      </w:r>
      <w:r w:rsidRPr="007C3AC9">
        <w:rPr>
          <w:rFonts w:ascii="Times New Roman" w:hAnsi="Times New Roman"/>
        </w:rPr>
        <w:t>.</w:t>
      </w:r>
      <w:r>
        <w:rPr>
          <w:rFonts w:ascii="Times New Roman" w:hAnsi="Times New Roman"/>
        </w:rPr>
        <w:t xml:space="preserve">  DEQ is proposing a</w:t>
      </w:r>
      <w:r w:rsidR="00FA5F7F">
        <w:rPr>
          <w:rFonts w:ascii="Times New Roman" w:hAnsi="Times New Roman"/>
        </w:rPr>
        <w:t xml:space="preserve">n application fee of $24.  </w:t>
      </w:r>
      <w:r>
        <w:rPr>
          <w:rFonts w:ascii="Times New Roman" w:hAnsi="Times New Roman"/>
        </w:rPr>
        <w:t xml:space="preserve"> </w:t>
      </w:r>
    </w:p>
    <w:p w:rsidR="00815C97" w:rsidRPr="00EA4145" w:rsidRDefault="00815C97" w:rsidP="0078370D">
      <w:pPr>
        <w:pStyle w:val="ListParagraph"/>
        <w:tabs>
          <w:tab w:val="left" w:pos="4000"/>
          <w:tab w:val="left" w:pos="6159"/>
        </w:tabs>
        <w:ind w:left="1440"/>
        <w:rPr>
          <w:rFonts w:cstheme="minorHAnsi"/>
          <w:highlight w:val="yellow"/>
        </w:rPr>
      </w:pPr>
    </w:p>
    <w:p w:rsidR="00E34247" w:rsidRPr="00E6061A" w:rsidRDefault="00E34247" w:rsidP="0078370D">
      <w:pPr>
        <w:tabs>
          <w:tab w:val="left" w:pos="4000"/>
          <w:tab w:val="left" w:pos="6159"/>
        </w:tabs>
        <w:ind w:left="720"/>
        <w:rPr>
          <w:color w:val="702C1C" w:themeColor="accent1" w:themeShade="80"/>
        </w:rPr>
      </w:pPr>
      <w:r w:rsidRPr="00E6061A">
        <w:rPr>
          <w:color w:val="702C1C" w:themeColor="accent1" w:themeShade="80"/>
        </w:rPr>
        <w:tab/>
      </w:r>
    </w:p>
    <w:p w:rsidR="00E34247" w:rsidRPr="00494603" w:rsidRDefault="00E34247" w:rsidP="0009416B">
      <w:pPr>
        <w:tabs>
          <w:tab w:val="left" w:pos="4000"/>
          <w:tab w:val="left" w:pos="6159"/>
        </w:tabs>
        <w:spacing w:after="120"/>
        <w:ind w:left="1080"/>
        <w:rPr>
          <w:color w:val="702C1C" w:themeColor="accent1" w:themeShade="80"/>
          <w:sz w:val="22"/>
          <w:szCs w:val="22"/>
        </w:rPr>
      </w:pPr>
      <w:r w:rsidRPr="00494603">
        <w:rPr>
          <w:rFonts w:asciiTheme="majorHAnsi" w:eastAsia="Times New Roman" w:hAnsiTheme="majorHAnsi" w:cstheme="majorHAnsi"/>
          <w:bCs/>
          <w:color w:val="685C54" w:themeColor="accent4" w:themeShade="BF"/>
          <w:sz w:val="22"/>
          <w:szCs w:val="22"/>
        </w:rPr>
        <w:t xml:space="preserve">How will DEQ know the problem has been solved? </w:t>
      </w:r>
      <w:r w:rsidRPr="00494603">
        <w:rPr>
          <w:rFonts w:asciiTheme="majorHAnsi" w:eastAsia="Times New Roman" w:hAnsiTheme="majorHAnsi" w:cstheme="majorHAnsi"/>
          <w:bCs/>
          <w:color w:val="685C54" w:themeColor="accent4" w:themeShade="BF"/>
          <w:sz w:val="22"/>
          <w:szCs w:val="22"/>
        </w:rPr>
        <w:tab/>
      </w:r>
    </w:p>
    <w:p w:rsidR="00494603" w:rsidRPr="00494603" w:rsidRDefault="00494603" w:rsidP="00494603">
      <w:pPr>
        <w:tabs>
          <w:tab w:val="left" w:pos="4000"/>
          <w:tab w:val="left" w:pos="6159"/>
        </w:tabs>
        <w:ind w:left="1440"/>
        <w:rPr>
          <w:rFonts w:ascii="Times New Roman" w:eastAsia="Times New Roman" w:hAnsi="Times New Roman" w:cs="Times New Roman"/>
          <w:bCs/>
        </w:rPr>
      </w:pPr>
      <w:bookmarkStart w:id="0" w:name="RequestForOtherOptions"/>
      <w:r w:rsidRPr="00A60965">
        <w:rPr>
          <w:rFonts w:ascii="Times New Roman" w:eastAsia="Times New Roman" w:hAnsi="Times New Roman" w:cs="Times New Roman"/>
          <w:bCs/>
        </w:rPr>
        <w:t xml:space="preserve">Not applicable. </w:t>
      </w:r>
    </w:p>
    <w:p w:rsidR="0009416B" w:rsidRPr="00631736" w:rsidRDefault="0009416B"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1736" w:rsidRDefault="00631736" w:rsidP="00667306">
      <w:pPr>
        <w:ind w:left="0"/>
      </w:pPr>
    </w:p>
    <w:p w:rsidR="00C708DA" w:rsidRPr="00631736" w:rsidRDefault="00C708DA" w:rsidP="00631736">
      <w:pPr>
        <w:sectPr w:rsidR="00C708DA" w:rsidRPr="00631736"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2"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7E2602" w:rsidRPr="00631736" w:rsidRDefault="00631736" w:rsidP="00631736">
      <w:pPr>
        <w:ind w:left="720" w:right="630"/>
        <w:rPr>
          <w:rFonts w:ascii="Times New Roman" w:eastAsia="Times New Roman" w:hAnsi="Times New Roman" w:cs="Times New Roman"/>
          <w:bCs/>
          <w:color w:val="0070C0"/>
        </w:rPr>
      </w:pPr>
      <w:r w:rsidRPr="00631736">
        <w:rPr>
          <w:rFonts w:ascii="Times New Roman" w:hAnsi="Times New Roman" w:cs="Times New Roman"/>
        </w:rPr>
        <w:t>There are no applicable federal requirements. The proposed rulemaking 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municipal sources. This rulemaking does not alter any permit requirements other than the fee amounts.</w:t>
      </w:r>
    </w:p>
    <w:p w:rsidR="003E0361" w:rsidRPr="00EE74D5" w:rsidRDefault="007E2602" w:rsidP="00631736">
      <w:pPr>
        <w:ind w:left="0" w:right="630"/>
      </w:pPr>
      <w:r w:rsidRPr="00221910">
        <w:rPr>
          <w:rFonts w:ascii="Times New Roman" w:eastAsia="Times New Roman" w:hAnsi="Times New Roman" w:cs="Times New Roman"/>
          <w:bCs/>
          <w:color w:val="702C1C" w:themeColor="accent1" w:themeShade="80"/>
        </w:rPr>
        <w:t xml:space="preserve"> </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4009BC" w:rsidRPr="00B15DF7" w:rsidRDefault="004009BC" w:rsidP="00245A4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 xml:space="preserve">454.745, 454.755, 468.065, 468B.035, 468B.050, 468B.051 and 468B.195 </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3"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4626"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560B43">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4626"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4626"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r w:rsidR="00560B43" w:rsidTr="00560B43">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Analysis of domestic and industrial individual permit fees</w:t>
            </w:r>
          </w:p>
        </w:tc>
        <w:tc>
          <w:tcPr>
            <w:tcW w:w="4626"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09416B">
        <w:tc>
          <w:tcPr>
            <w:tcW w:w="4590" w:type="dxa"/>
            <w:tcBorders>
              <w:left w:val="double" w:sz="4" w:space="0" w:color="auto"/>
              <w:bottom w:val="double" w:sz="4" w:space="0" w:color="auto"/>
            </w:tcBorders>
          </w:tcPr>
          <w:p w:rsidR="00560B43" w:rsidRPr="00F524BC" w:rsidRDefault="00AC5547" w:rsidP="00560B43">
            <w:pPr>
              <w:ind w:left="0"/>
              <w:rPr>
                <w:rFonts w:ascii="Times New Roman" w:hAnsi="Times New Roman"/>
                <w:sz w:val="24"/>
                <w:szCs w:val="24"/>
                <w:highlight w:val="yellow"/>
              </w:rPr>
            </w:pPr>
            <w:r w:rsidRPr="00AC5547">
              <w:rPr>
                <w:rFonts w:ascii="Times New Roman" w:hAnsi="Times New Roman"/>
                <w:sz w:val="24"/>
                <w:szCs w:val="24"/>
              </w:rPr>
              <w:t xml:space="preserve">WPCF 600 workload </w:t>
            </w:r>
            <w:r w:rsidR="00560B43" w:rsidRPr="00AC5547">
              <w:rPr>
                <w:rFonts w:ascii="Times New Roman" w:hAnsi="Times New Roman"/>
                <w:sz w:val="24"/>
                <w:szCs w:val="24"/>
              </w:rPr>
              <w:t xml:space="preserve">analysis  </w:t>
            </w:r>
          </w:p>
        </w:tc>
        <w:tc>
          <w:tcPr>
            <w:tcW w:w="4626" w:type="dxa"/>
            <w:tcBorders>
              <w:bottom w:val="double" w:sz="4" w:space="0" w:color="auto"/>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4"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7A5E78" w:rsidRPr="007A5E78"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5" w:history="1">
        <w:r w:rsidR="00A00404" w:rsidRPr="00A00404">
          <w:rPr>
            <w:rStyle w:val="Hyperlink"/>
            <w:rFonts w:asciiTheme="majorHAnsi" w:eastAsia="Times New Roman" w:hAnsiTheme="majorHAnsi" w:cstheme="majorHAnsi"/>
            <w:bCs/>
            <w:sz w:val="22"/>
            <w:szCs w:val="22"/>
          </w:rPr>
          <w:t>ORS 183.336</w:t>
        </w:r>
      </w:hyperlink>
    </w:p>
    <w:p w:rsidR="006F02EB" w:rsidRPr="007A5E78" w:rsidRDefault="007A5E78" w:rsidP="007A5E78">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but application fee increases will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annual fee increases will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6F02EB" w:rsidRDefault="006F02EB" w:rsidP="006F02EB">
      <w:pPr>
        <w:pStyle w:val="ListParagraph"/>
        <w:spacing w:after="120"/>
        <w:ind w:left="1080"/>
        <w:outlineLvl w:val="0"/>
        <w:rPr>
          <w:rFonts w:asciiTheme="majorHAnsi" w:eastAsia="Times New Roman" w:hAnsiTheme="majorHAnsi" w:cstheme="majorHAnsi"/>
        </w:rPr>
      </w:pPr>
    </w:p>
    <w:p w:rsidR="00817719" w:rsidRPr="00817719" w:rsidRDefault="00817719" w:rsidP="006F02EB">
      <w:pPr>
        <w:pStyle w:val="ListParagraph"/>
        <w:spacing w:after="120"/>
        <w:ind w:left="1080"/>
        <w:outlineLvl w:val="0"/>
        <w:rPr>
          <w:rFonts w:ascii="Times New Roman" w:hAnsi="Times New Roman" w:cs="Times New Roman"/>
        </w:rPr>
      </w:pPr>
      <w:r w:rsidRPr="00817719">
        <w:rPr>
          <w:rFonts w:ascii="Times New Roman" w:hAnsi="Times New Roman" w:cs="Times New Roman"/>
        </w:rPr>
        <w:t xml:space="preserve">The proposed major modification fee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permits will not directly impact small businesses.  Permits </w:t>
      </w:r>
      <w:r w:rsidR="007E3862">
        <w:rPr>
          <w:rFonts w:ascii="Times New Roman" w:hAnsi="Times New Roman" w:cs="Times New Roman"/>
        </w:rPr>
        <w:t xml:space="preserve">for municipal </w:t>
      </w:r>
      <w:proofErr w:type="spellStart"/>
      <w:r w:rsidR="007E3862">
        <w:rPr>
          <w:rFonts w:ascii="Times New Roman" w:hAnsi="Times New Roman" w:cs="Times New Roman"/>
        </w:rPr>
        <w:t>stormwater</w:t>
      </w:r>
      <w:proofErr w:type="spellEnd"/>
      <w:r w:rsidR="007E3862">
        <w:rPr>
          <w:rFonts w:ascii="Times New Roman" w:hAnsi="Times New Roman" w:cs="Times New Roman"/>
        </w:rPr>
        <w:t xml:space="preserve"> phase one</w:t>
      </w:r>
      <w:r w:rsidRPr="00817719">
        <w:rPr>
          <w:rFonts w:ascii="Times New Roman" w:hAnsi="Times New Roman" w:cs="Times New Roman"/>
        </w:rPr>
        <w:t xml:space="preserve"> are issued only to governments, but these governments and jurisdictions may raise fees to cover their additional costs.  The propose</w:t>
      </w:r>
      <w:r w:rsidR="005F1519">
        <w:rPr>
          <w:rFonts w:ascii="Times New Roman" w:hAnsi="Times New Roman" w:cs="Times New Roman"/>
        </w:rPr>
        <w:t xml:space="preserve">d major modification fee for </w:t>
      </w:r>
      <w:r w:rsidR="005F1519" w:rsidRPr="00F81717">
        <w:rPr>
          <w:rFonts w:ascii="Times New Roman" w:hAnsi="Times New Roman"/>
        </w:rPr>
        <w:t>underground injection control</w:t>
      </w:r>
      <w:r w:rsidR="00354E4E">
        <w:rPr>
          <w:rFonts w:ascii="Times New Roman" w:hAnsi="Times New Roman" w:cs="Times New Roman"/>
        </w:rPr>
        <w:t xml:space="preserve"> permits would</w:t>
      </w:r>
      <w:r w:rsidRPr="00817719">
        <w:rPr>
          <w:rFonts w:ascii="Times New Roman" w:hAnsi="Times New Roman" w:cs="Times New Roman"/>
        </w:rPr>
        <w:t xml:space="preserve"> impact small businesses that pursue a major permit modification.</w:t>
      </w:r>
      <w:r w:rsidR="005F1519">
        <w:rPr>
          <w:rFonts w:ascii="Times New Roman" w:hAnsi="Times New Roman" w:cs="Times New Roman"/>
        </w:rPr>
        <w:t xml:space="preserve">  </w:t>
      </w:r>
      <w:r w:rsidR="00354E4E">
        <w:rPr>
          <w:rFonts w:ascii="Times New Roman" w:hAnsi="Times New Roman" w:cs="Times New Roman"/>
        </w:rPr>
        <w:t xml:space="preserve">Currently, a fee does not exist.  </w:t>
      </w:r>
      <w:r w:rsidR="005F1519">
        <w:rPr>
          <w:rFonts w:ascii="Times New Roman" w:hAnsi="Times New Roman" w:cs="Times New Roman"/>
        </w:rPr>
        <w:t xml:space="preserve">The proposed fee is </w:t>
      </w:r>
      <w:r w:rsidR="007E3862" w:rsidRPr="007E3862">
        <w:rPr>
          <w:rFonts w:ascii="Times New Roman" w:hAnsi="Times New Roman" w:cs="Times New Roman"/>
        </w:rPr>
        <w:t>$5</w:t>
      </w:r>
      <w:r w:rsidR="007E3862">
        <w:rPr>
          <w:rFonts w:ascii="Times New Roman" w:hAnsi="Times New Roman" w:cs="Times New Roman"/>
        </w:rPr>
        <w:t>,106</w:t>
      </w:r>
      <w:r w:rsidR="005F1519">
        <w:rPr>
          <w:rFonts w:ascii="Times New Roman" w:hAnsi="Times New Roman" w:cs="Times New Roman"/>
        </w:rPr>
        <w:t xml:space="preserve">. </w:t>
      </w:r>
    </w:p>
    <w:p w:rsidR="00817719" w:rsidRDefault="00817719" w:rsidP="006F02EB">
      <w:pPr>
        <w:pStyle w:val="ListParagraph"/>
        <w:spacing w:after="120"/>
        <w:ind w:left="1080"/>
        <w:outlineLvl w:val="0"/>
      </w:pPr>
    </w:p>
    <w:p w:rsidR="007A5E78" w:rsidRPr="00DA7E32" w:rsidRDefault="00DA7E32" w:rsidP="00DA7E32">
      <w:pPr>
        <w:pStyle w:val="ListParagraph"/>
        <w:spacing w:after="120"/>
        <w:ind w:left="1080"/>
        <w:outlineLvl w:val="0"/>
        <w:rPr>
          <w:rFonts w:ascii="Times New Roman" w:hAnsi="Times New Roman" w:cs="Times New Roman"/>
        </w:rPr>
      </w:pPr>
      <w:r w:rsidRPr="00817719">
        <w:rPr>
          <w:rFonts w:ascii="Times New Roman" w:hAnsi="Times New Roman" w:cs="Times New Roman"/>
        </w:rPr>
        <w:t>The propose</w:t>
      </w:r>
      <w:r>
        <w:rPr>
          <w:rFonts w:ascii="Times New Roman" w:hAnsi="Times New Roman" w:cs="Times New Roman"/>
        </w:rPr>
        <w:t xml:space="preserve">d </w:t>
      </w:r>
      <w:r>
        <w:rPr>
          <w:rFonts w:ascii="Times New Roman" w:hAnsi="Times New Roman"/>
        </w:rPr>
        <w:t xml:space="preserve">application fee for </w:t>
      </w:r>
      <w:proofErr w:type="spellStart"/>
      <w:r>
        <w:rPr>
          <w:rFonts w:ascii="Times New Roman" w:hAnsi="Times New Roman"/>
        </w:rPr>
        <w:t>offstream</w:t>
      </w:r>
      <w:proofErr w:type="spellEnd"/>
      <w:r>
        <w:rPr>
          <w:rFonts w:ascii="Times New Roman" w:hAnsi="Times New Roman"/>
        </w:rPr>
        <w:t xml:space="preserve"> mining small operations </w:t>
      </w:r>
      <w:r w:rsidRPr="00DA7E32">
        <w:rPr>
          <w:rFonts w:ascii="Times New Roman" w:hAnsi="Times New Roman" w:cs="Times New Roman"/>
        </w:rPr>
        <w:t xml:space="preserve">would impact small businesses that </w:t>
      </w:r>
      <w:r>
        <w:rPr>
          <w:rFonts w:ascii="Times New Roman" w:hAnsi="Times New Roman" w:cs="Times New Roman"/>
        </w:rPr>
        <w:t>apply for the permit.  Currently, the</w:t>
      </w:r>
      <w:r w:rsidRPr="00DA7E32">
        <w:rPr>
          <w:rFonts w:ascii="Times New Roman" w:hAnsi="Times New Roman" w:cs="Times New Roman"/>
        </w:rPr>
        <w:t xml:space="preserve"> fee </w:t>
      </w:r>
      <w:r>
        <w:rPr>
          <w:rFonts w:ascii="Times New Roman" w:hAnsi="Times New Roman" w:cs="Times New Roman"/>
        </w:rPr>
        <w:t xml:space="preserve">is $0.  </w:t>
      </w:r>
      <w:r w:rsidRPr="00DA7E32">
        <w:rPr>
          <w:rFonts w:ascii="Times New Roman" w:hAnsi="Times New Roman" w:cs="Times New Roman"/>
        </w:rPr>
        <w:t xml:space="preserve">The proposed fee is </w:t>
      </w:r>
      <w:r>
        <w:rPr>
          <w:rFonts w:ascii="Times New Roman" w:hAnsi="Times New Roman" w:cs="Times New Roman"/>
        </w:rPr>
        <w:t>$24</w:t>
      </w:r>
      <w:r w:rsidRPr="00DA7E32">
        <w:rPr>
          <w:rFonts w:ascii="Times New Roman" w:hAnsi="Times New Roman" w:cs="Times New Roman"/>
        </w:rPr>
        <w:t>.</w:t>
      </w:r>
    </w:p>
    <w:p w:rsidR="0012596F" w:rsidRPr="006F02EB" w:rsidRDefault="0012596F"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595F6D" w:rsidRPr="00595F6D" w:rsidRDefault="00595F6D" w:rsidP="00595F6D">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onsite septic system permits include, but are not limited to: machine shops, offices, retail stores, </w:t>
            </w:r>
            <w:r w:rsidRPr="00D126CA">
              <w:rPr>
                <w:rFonts w:ascii="Times New Roman" w:hAnsi="Times New Roman" w:cs="Times New Roman"/>
                <w:sz w:val="24"/>
                <w:szCs w:val="24"/>
              </w:rPr>
              <w:lastRenderedPageBreak/>
              <w:t xml:space="preserve">RV parks, mobile home parks, private camps, golf courses, churches, resorts, restaurants, gas stations, markets, taverns and industry. </w:t>
            </w:r>
          </w:p>
          <w:p w:rsidR="00595F6D" w:rsidRDefault="00595F6D" w:rsidP="005E6E19">
            <w:pPr>
              <w:pStyle w:val="ListParagraph"/>
              <w:spacing w:after="120"/>
              <w:ind w:left="342"/>
              <w:outlineLvl w:val="0"/>
            </w:pPr>
          </w:p>
          <w:p w:rsidR="0012596F" w:rsidRPr="005E6E19" w:rsidRDefault="005E6E19" w:rsidP="005E6E19">
            <w:pPr>
              <w:pStyle w:val="ListParagraph"/>
              <w:spacing w:after="120"/>
              <w:ind w:left="342"/>
              <w:outlineLvl w:val="0"/>
            </w:pPr>
            <w:r w:rsidRPr="00600F6C">
              <w:t>Small businesses will not be subject to the propose</w:t>
            </w:r>
            <w:r>
              <w:t>d major modification fee for munici</w:t>
            </w:r>
            <w:r w:rsidR="00D362BC">
              <w:t xml:space="preserve">pal </w:t>
            </w:r>
            <w:proofErr w:type="spellStart"/>
            <w:r w:rsidR="00D362BC">
              <w:t>stormwater</w:t>
            </w:r>
            <w:proofErr w:type="spellEnd"/>
            <w:r w:rsidR="00D362BC">
              <w:t xml:space="preserve"> phase one</w:t>
            </w:r>
            <w:r>
              <w:t xml:space="preserve"> permits.  </w:t>
            </w:r>
            <w:r w:rsidRPr="005E6E19">
              <w:t xml:space="preserve">DEQ estimates </w:t>
            </w:r>
            <w:r w:rsidRPr="00B676FD">
              <w:t>10 of 62</w:t>
            </w:r>
            <w:r w:rsidRPr="005E6E19">
              <w:t xml:space="preserve"> expected UIC permit holde</w:t>
            </w:r>
            <w:r w:rsidR="0033759B">
              <w:t>rs are small businesses and would</w:t>
            </w:r>
            <w:r w:rsidRPr="005E6E19">
              <w:t xml:space="preserve"> be subject to the proposed major modification fee.  The estimate of </w:t>
            </w:r>
            <w:r w:rsidRPr="00B676FD">
              <w:t>10</w:t>
            </w:r>
            <w:r w:rsidRPr="005E6E19">
              <w:t xml:space="preserve"> small businesses is based upon plans for future permit issuance.  Currently, </w:t>
            </w:r>
            <w:r w:rsidRPr="00B676FD">
              <w:t>no small businesses have been issued a UIC permit.</w:t>
            </w:r>
            <w:r w:rsidRPr="005E6E19">
              <w:t xml:space="preserve">   </w:t>
            </w:r>
          </w:p>
          <w:p w:rsidR="0012596F" w:rsidRDefault="0012596F" w:rsidP="0012596F">
            <w:pPr>
              <w:pStyle w:val="ListParagraph"/>
              <w:spacing w:after="120"/>
              <w:ind w:left="342"/>
              <w:outlineLvl w:val="0"/>
              <w:rPr>
                <w:rFonts w:asciiTheme="majorHAnsi" w:eastAsia="Times New Roman" w:hAnsiTheme="majorHAnsi" w:cstheme="majorHAnsi"/>
              </w:rPr>
            </w:pPr>
          </w:p>
          <w:p w:rsidR="00595F6D" w:rsidRDefault="00595F6D" w:rsidP="00595F6D">
            <w:pPr>
              <w:pStyle w:val="ListParagraph"/>
              <w:spacing w:after="120"/>
              <w:ind w:left="342"/>
              <w:outlineLvl w:val="0"/>
              <w:rPr>
                <w:rFonts w:asciiTheme="majorHAnsi" w:eastAsia="Times New Roman" w:hAnsiTheme="majorHAnsi" w:cstheme="majorHAnsi"/>
              </w:rPr>
            </w:pPr>
            <w:r w:rsidRPr="00E22F60">
              <w:t xml:space="preserve">The types of </w:t>
            </w:r>
            <w:r>
              <w:t xml:space="preserve">small </w:t>
            </w:r>
            <w:r w:rsidRPr="00E22F60">
              <w:t>businesses</w:t>
            </w:r>
            <w:r w:rsidRPr="00571FEF">
              <w:t>/industries</w:t>
            </w:r>
            <w:r>
              <w:t xml:space="preserve"> holding underground injection control permits include, but are not limited to: nonresidential building operators, car washes and shopping centers. </w:t>
            </w:r>
            <w:r>
              <w:rPr>
                <w:rFonts w:asciiTheme="majorHAnsi" w:eastAsia="Times New Roman" w:hAnsiTheme="majorHAnsi" w:cstheme="majorHAnsi"/>
              </w:rPr>
              <w:t xml:space="preserve"> </w:t>
            </w:r>
          </w:p>
          <w:p w:rsidR="00595F6D" w:rsidRPr="00595F6D" w:rsidRDefault="00595F6D" w:rsidP="00595F6D">
            <w:pPr>
              <w:pStyle w:val="ListParagraph"/>
              <w:spacing w:after="120"/>
              <w:ind w:left="342"/>
              <w:outlineLvl w:val="0"/>
              <w:rPr>
                <w:rFonts w:asciiTheme="majorHAnsi" w:eastAsia="Times New Roman" w:hAnsiTheme="majorHAnsi" w:cstheme="majorHAnsi"/>
              </w:rPr>
            </w:pPr>
          </w:p>
          <w:p w:rsidR="00D126CA" w:rsidRDefault="005E6E19" w:rsidP="00595F6D">
            <w:pPr>
              <w:pStyle w:val="ListParagraph"/>
              <w:spacing w:after="120"/>
              <w:ind w:left="342"/>
              <w:outlineLvl w:val="0"/>
              <w:rPr>
                <w:rFonts w:ascii="Times New Roman" w:hAnsi="Times New Roman" w:cs="Times New Roman"/>
                <w:sz w:val="24"/>
                <w:szCs w:val="24"/>
              </w:rPr>
            </w:pPr>
            <w:r>
              <w:rPr>
                <w:rFonts w:asciiTheme="majorHAnsi" w:eastAsia="Times New Roman" w:hAnsiTheme="majorHAnsi" w:cstheme="majorHAnsi"/>
              </w:rPr>
              <w:t xml:space="preserve">DEQ estimates </w:t>
            </w:r>
            <w:r w:rsidR="0031600A">
              <w:rPr>
                <w:rFonts w:asciiTheme="majorHAnsi" w:eastAsia="Times New Roman" w:hAnsiTheme="majorHAnsi" w:cstheme="majorHAnsi"/>
              </w:rPr>
              <w:t>15</w:t>
            </w:r>
            <w:r w:rsidR="0033759B">
              <w:rPr>
                <w:rFonts w:asciiTheme="majorHAnsi" w:eastAsia="Times New Roman" w:hAnsiTheme="majorHAnsi" w:cstheme="majorHAnsi"/>
              </w:rPr>
              <w:t xml:space="preserve"> of </w:t>
            </w:r>
            <w:r w:rsidR="0031600A">
              <w:rPr>
                <w:rFonts w:asciiTheme="majorHAnsi" w:eastAsia="Times New Roman" w:hAnsiTheme="majorHAnsi" w:cstheme="majorHAnsi"/>
              </w:rPr>
              <w:t>1,268</w:t>
            </w:r>
            <w:r>
              <w:rPr>
                <w:rFonts w:asciiTheme="majorHAnsi" w:eastAsia="Times New Roman" w:hAnsiTheme="majorHAnsi" w:cstheme="majorHAnsi"/>
              </w:rPr>
              <w:t xml:space="preserve"> </w:t>
            </w:r>
            <w:proofErr w:type="spellStart"/>
            <w:r>
              <w:rPr>
                <w:rFonts w:asciiTheme="majorHAnsi" w:eastAsia="Times New Roman" w:hAnsiTheme="majorHAnsi" w:cstheme="majorHAnsi"/>
              </w:rPr>
              <w:t>offstream</w:t>
            </w:r>
            <w:proofErr w:type="spellEnd"/>
            <w:r>
              <w:rPr>
                <w:rFonts w:asciiTheme="majorHAnsi" w:eastAsia="Times New Roman" w:hAnsiTheme="majorHAnsi" w:cstheme="majorHAnsi"/>
              </w:rPr>
              <w:t xml:space="preserve"> mining </w:t>
            </w:r>
            <w:r w:rsidR="0033759B">
              <w:rPr>
                <w:rFonts w:asciiTheme="majorHAnsi" w:eastAsia="Times New Roman" w:hAnsiTheme="majorHAnsi" w:cstheme="majorHAnsi"/>
              </w:rPr>
              <w:t xml:space="preserve">permit holders </w:t>
            </w:r>
            <w:r w:rsidR="0033759B" w:rsidRPr="0033759B">
              <w:rPr>
                <w:rFonts w:ascii="Times New Roman" w:hAnsi="Times New Roman" w:cs="Times New Roman"/>
                <w:sz w:val="24"/>
                <w:szCs w:val="24"/>
              </w:rPr>
              <w:t>are small businesses</w:t>
            </w:r>
            <w:r w:rsidR="0031600A">
              <w:rPr>
                <w:rFonts w:ascii="Times New Roman" w:hAnsi="Times New Roman" w:cs="Times New Roman"/>
                <w:sz w:val="24"/>
                <w:szCs w:val="24"/>
              </w:rPr>
              <w:t xml:space="preserve">.  These small businesses would not </w:t>
            </w:r>
            <w:r w:rsidR="0033759B" w:rsidRPr="0033759B">
              <w:rPr>
                <w:rFonts w:ascii="Times New Roman" w:hAnsi="Times New Roman" w:cs="Times New Roman"/>
                <w:sz w:val="24"/>
                <w:szCs w:val="24"/>
              </w:rPr>
              <w:t xml:space="preserve">be impacted by </w:t>
            </w:r>
            <w:r w:rsidR="0031600A">
              <w:rPr>
                <w:rFonts w:ascii="Times New Roman" w:hAnsi="Times New Roman" w:cs="Times New Roman"/>
                <w:sz w:val="24"/>
                <w:szCs w:val="24"/>
              </w:rPr>
              <w:t xml:space="preserve">the </w:t>
            </w:r>
            <w:r w:rsidR="0031600A" w:rsidRPr="00817719">
              <w:rPr>
                <w:rFonts w:ascii="Times New Roman" w:hAnsi="Times New Roman" w:cs="Times New Roman"/>
              </w:rPr>
              <w:t>propose</w:t>
            </w:r>
            <w:r w:rsidR="0031600A">
              <w:rPr>
                <w:rFonts w:ascii="Times New Roman" w:hAnsi="Times New Roman" w:cs="Times New Roman"/>
              </w:rPr>
              <w:t xml:space="preserve">d </w:t>
            </w:r>
            <w:r w:rsidR="0031600A">
              <w:rPr>
                <w:rFonts w:ascii="Times New Roman" w:hAnsi="Times New Roman"/>
              </w:rPr>
              <w:t xml:space="preserve">application fee for </w:t>
            </w:r>
            <w:proofErr w:type="spellStart"/>
            <w:r w:rsidR="0031600A">
              <w:rPr>
                <w:rFonts w:ascii="Times New Roman" w:hAnsi="Times New Roman"/>
              </w:rPr>
              <w:t>offstream</w:t>
            </w:r>
            <w:proofErr w:type="spellEnd"/>
            <w:r w:rsidR="0031600A">
              <w:rPr>
                <w:rFonts w:ascii="Times New Roman" w:hAnsi="Times New Roman"/>
              </w:rPr>
              <w:t xml:space="preserve"> mining small operations, because they already have a permit</w:t>
            </w:r>
            <w:r w:rsidR="0033759B" w:rsidRPr="0033759B">
              <w:rPr>
                <w:rFonts w:ascii="Times New Roman" w:hAnsi="Times New Roman" w:cs="Times New Roman"/>
                <w:sz w:val="24"/>
                <w:szCs w:val="24"/>
              </w:rPr>
              <w:t>.</w:t>
            </w:r>
            <w:r w:rsidR="0031600A">
              <w:rPr>
                <w:rFonts w:ascii="Times New Roman" w:hAnsi="Times New Roman" w:cs="Times New Roman"/>
                <w:sz w:val="24"/>
                <w:szCs w:val="24"/>
              </w:rPr>
              <w:t xml:space="preserve">  The number of small businesses subject to the proposed application fee cannot be estimated, but the number is expected to be small.  </w:t>
            </w:r>
          </w:p>
          <w:p w:rsidR="00595F6D" w:rsidRDefault="00595F6D" w:rsidP="00595F6D">
            <w:pPr>
              <w:pStyle w:val="ListParagraph"/>
              <w:spacing w:after="120"/>
              <w:ind w:left="342"/>
              <w:outlineLvl w:val="0"/>
              <w:rPr>
                <w:rFonts w:ascii="Times New Roman" w:hAnsi="Times New Roman" w:cs="Times New Roman"/>
                <w:sz w:val="24"/>
                <w:szCs w:val="24"/>
              </w:rPr>
            </w:pPr>
          </w:p>
          <w:p w:rsidR="00595F6D" w:rsidRPr="00595F6D" w:rsidRDefault="00595F6D" w:rsidP="00595F6D">
            <w:pPr>
              <w:pStyle w:val="ListParagraph"/>
              <w:spacing w:after="120"/>
              <w:ind w:left="342"/>
              <w:outlineLvl w:val="0"/>
              <w:rPr>
                <w:rFonts w:ascii="Times New Roman" w:hAnsi="Times New Roman" w:cs="Times New Roman"/>
                <w:sz w:val="24"/>
                <w:szCs w:val="24"/>
              </w:rPr>
            </w:pPr>
            <w:r w:rsidRPr="00E22F60">
              <w:t xml:space="preserve">The types of </w:t>
            </w:r>
            <w:r>
              <w:t xml:space="preserve">small </w:t>
            </w:r>
            <w:r w:rsidRPr="00E22F60">
              <w:t>businesses</w:t>
            </w:r>
            <w:r w:rsidRPr="00571FEF">
              <w:t>/industries</w:t>
            </w:r>
            <w:r>
              <w:t xml:space="preserve"> holding </w:t>
            </w:r>
            <w:proofErr w:type="spellStart"/>
            <w:r>
              <w:t>offstream</w:t>
            </w:r>
            <w:proofErr w:type="spellEnd"/>
            <w:r>
              <w:t xml:space="preserve"> mining permits include </w:t>
            </w:r>
            <w:r w:rsidR="0031600A">
              <w:t>mining operations.</w:t>
            </w:r>
          </w:p>
          <w:p w:rsidR="0012596F" w:rsidRPr="00595F6D" w:rsidRDefault="00D126CA" w:rsidP="00595F6D">
            <w:pPr>
              <w:pStyle w:val="ListParagraph"/>
              <w:spacing w:after="120"/>
              <w:ind w:left="342"/>
              <w:outlineLvl w:val="0"/>
              <w:rPr>
                <w:rFonts w:asciiTheme="majorHAnsi" w:eastAsia="Times New Roman" w:hAnsiTheme="majorHAnsi" w:cstheme="majorHAnsi"/>
              </w:rPr>
            </w:pPr>
            <w:r>
              <w:rPr>
                <w:rFonts w:asciiTheme="majorHAnsi" w:eastAsia="Times New Roman" w:hAnsiTheme="majorHAnsi" w:cstheme="majorHAnsi"/>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administrative activities.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F32359" w:rsidRPr="00F32359" w:rsidRDefault="00F32359" w:rsidP="00F32359">
            <w:pPr>
              <w:pStyle w:val="Default"/>
              <w:ind w:left="342"/>
              <w:rPr>
                <w:rFonts w:ascii="Times New Roman" w:hAnsi="Times New Roman" w:cs="Times New Roman"/>
                <w:b w:val="0"/>
                <w:sz w:val="24"/>
                <w:szCs w:val="24"/>
              </w:rPr>
            </w:pPr>
            <w:r w:rsidRPr="00F32359">
              <w:rPr>
                <w:rFonts w:ascii="Times New Roman" w:hAnsi="Times New Roman" w:cs="Times New Roman"/>
                <w:b w:val="0"/>
                <w:sz w:val="24"/>
                <w:szCs w:val="24"/>
              </w:rPr>
              <w:t>The proposal to allow DEQ to seek an up-to-3 percent annual fee increase to account for program cost increases, originated with the Blue Rib</w:t>
            </w:r>
            <w:r w:rsidR="00E266DB">
              <w:rPr>
                <w:rFonts w:ascii="Times New Roman" w:hAnsi="Times New Roman" w:cs="Times New Roman"/>
                <w:b w:val="0"/>
                <w:sz w:val="24"/>
                <w:szCs w:val="24"/>
              </w:rPr>
              <w:t>bon Committee. The c</w:t>
            </w:r>
            <w:r w:rsidRPr="00F32359">
              <w:rPr>
                <w:rFonts w:ascii="Times New Roman" w:hAnsi="Times New Roman" w:cs="Times New Roman"/>
                <w:b w:val="0"/>
                <w:sz w:val="24"/>
                <w:szCs w:val="24"/>
              </w:rPr>
              <w:t>ommittee represents the wastewater community as a whole, and includes small businesses.</w:t>
            </w:r>
            <w:r w:rsidR="00E266DB">
              <w:rPr>
                <w:rFonts w:ascii="Times New Roman" w:hAnsi="Times New Roman" w:cs="Times New Roman"/>
                <w:b w:val="0"/>
                <w:sz w:val="24"/>
                <w:szCs w:val="24"/>
              </w:rPr>
              <w:t xml:space="preserve"> DEQ </w:t>
            </w:r>
            <w:r w:rsidR="008644B9" w:rsidRPr="008644B9">
              <w:rPr>
                <w:rFonts w:ascii="Times New Roman" w:hAnsi="Times New Roman" w:cs="Times New Roman"/>
                <w:b w:val="0"/>
                <w:sz w:val="24"/>
                <w:szCs w:val="24"/>
              </w:rPr>
              <w:t xml:space="preserve">met with the committee on </w:t>
            </w:r>
            <w:r w:rsidR="008644B9" w:rsidRPr="00005D98">
              <w:rPr>
                <w:rFonts w:ascii="Times New Roman" w:hAnsi="Times New Roman" w:cs="Times New Roman"/>
                <w:b w:val="0"/>
                <w:sz w:val="24"/>
                <w:szCs w:val="24"/>
                <w:highlight w:val="yellow"/>
              </w:rPr>
              <w:t>May 23, 2013</w:t>
            </w:r>
            <w:r w:rsidR="00E266DB" w:rsidRPr="008644B9">
              <w:rPr>
                <w:rFonts w:ascii="Times New Roman" w:hAnsi="Times New Roman" w:cs="Times New Roman"/>
                <w:b w:val="0"/>
                <w:sz w:val="24"/>
                <w:szCs w:val="24"/>
              </w:rPr>
              <w:t xml:space="preserve">, provided a </w:t>
            </w:r>
            <w:r w:rsidR="00E266DB" w:rsidRPr="008644B9">
              <w:rPr>
                <w:rFonts w:ascii="Times New Roman" w:hAnsi="Times New Roman" w:cs="Times New Roman"/>
                <w:b w:val="0"/>
                <w:sz w:val="24"/>
                <w:szCs w:val="24"/>
              </w:rPr>
              <w:lastRenderedPageBreak/>
              <w:t>summary of the proposed rule, and gathered input.</w:t>
            </w:r>
            <w:r w:rsidR="00E266DB">
              <w:rPr>
                <w:rFonts w:ascii="Times New Roman" w:hAnsi="Times New Roman" w:cs="Times New Roman"/>
                <w:b w:val="0"/>
                <w:sz w:val="24"/>
                <w:szCs w:val="24"/>
              </w:rPr>
              <w:t xml:space="preserve"> </w:t>
            </w:r>
            <w:r w:rsidRPr="00F32359">
              <w:rPr>
                <w:rFonts w:ascii="Times New Roman" w:hAnsi="Times New Roman" w:cs="Times New Roman"/>
                <w:b w:val="0"/>
                <w:sz w:val="24"/>
                <w:szCs w:val="24"/>
              </w:rPr>
              <w:t xml:space="preserve"> </w:t>
            </w:r>
          </w:p>
          <w:p w:rsidR="001E0488" w:rsidRDefault="001E0488" w:rsidP="00F32359">
            <w:pPr>
              <w:pStyle w:val="ListParagraph"/>
              <w:spacing w:after="120"/>
              <w:ind w:left="342"/>
              <w:outlineLvl w:val="0"/>
              <w:rPr>
                <w:rFonts w:asciiTheme="majorHAnsi" w:eastAsia="Times New Roman" w:hAnsiTheme="majorHAnsi" w:cstheme="majorHAnsi"/>
                <w:highlight w:val="yellow"/>
              </w:rPr>
            </w:pPr>
          </w:p>
          <w:p w:rsidR="001E0488" w:rsidRDefault="001E0488" w:rsidP="00F32359">
            <w:pPr>
              <w:pStyle w:val="ListParagraph"/>
              <w:spacing w:after="120"/>
              <w:ind w:left="342"/>
              <w:outlineLvl w:val="0"/>
              <w:rPr>
                <w:rFonts w:asciiTheme="majorHAnsi" w:eastAsia="Times New Roman" w:hAnsiTheme="majorHAnsi" w:cstheme="majorHAnsi"/>
                <w:highlight w:val="yellow"/>
              </w:rPr>
            </w:pPr>
            <w:r w:rsidRPr="00600F6C">
              <w:t xml:space="preserve">Small businesses will not be subject to the proposed major modification fee for </w:t>
            </w:r>
            <w:r>
              <w:t xml:space="preserve">municipal </w:t>
            </w:r>
            <w:proofErr w:type="spellStart"/>
            <w:r>
              <w:t>stormwater</w:t>
            </w:r>
            <w:proofErr w:type="spellEnd"/>
            <w:r w:rsidRPr="00600F6C">
              <w:t xml:space="preserve"> phase 1 permits.</w:t>
            </w:r>
            <w:r>
              <w:t xml:space="preserve">  </w:t>
            </w:r>
            <w:r w:rsidR="00FA2D12">
              <w:t xml:space="preserve">The Blue Ribbon Committee represents underground injection control stakeholders.  </w:t>
            </w:r>
            <w:r w:rsidRPr="00600F6C">
              <w:t xml:space="preserve">DEQ </w:t>
            </w:r>
            <w:r w:rsidR="00FA2D12">
              <w:t xml:space="preserve">also </w:t>
            </w:r>
            <w:r w:rsidRPr="00600F6C">
              <w:t>conducted ou</w:t>
            </w:r>
            <w:r>
              <w:t>treach</w:t>
            </w:r>
            <w:r w:rsidR="00E266DB">
              <w:t xml:space="preserve"> </w:t>
            </w:r>
            <w:r w:rsidR="00E266DB" w:rsidRPr="00600F6C">
              <w:t xml:space="preserve">prior to the start of public comment </w:t>
            </w:r>
            <w:r w:rsidR="00E266DB">
              <w:t>period</w:t>
            </w:r>
            <w:r>
              <w:t xml:space="preserve"> to current and future underground injection control</w:t>
            </w:r>
            <w:r w:rsidRPr="00600F6C">
              <w:t xml:space="preserve"> permit holders</w:t>
            </w:r>
            <w:r w:rsidR="00E266DB">
              <w:t>,</w:t>
            </w:r>
            <w:r>
              <w:t xml:space="preserve"> which include small businesses, </w:t>
            </w:r>
            <w:r w:rsidRPr="00600F6C">
              <w:t>regarding the proposed major modification fee</w:t>
            </w:r>
            <w:r w:rsidR="00E266DB">
              <w:t xml:space="preserve">. </w:t>
            </w:r>
          </w:p>
          <w:p w:rsidR="001E0488" w:rsidRDefault="001E0488" w:rsidP="00F32359">
            <w:pPr>
              <w:pStyle w:val="ListParagraph"/>
              <w:spacing w:after="120"/>
              <w:ind w:left="342"/>
              <w:outlineLvl w:val="0"/>
              <w:rPr>
                <w:rFonts w:asciiTheme="majorHAnsi" w:eastAsia="Times New Roman" w:hAnsiTheme="majorHAnsi" w:cstheme="majorHAnsi"/>
                <w:highlight w:val="yellow"/>
              </w:rPr>
            </w:pPr>
          </w:p>
          <w:p w:rsidR="006F02EB" w:rsidRPr="001E0488" w:rsidRDefault="001E0488" w:rsidP="00AD1230">
            <w:pPr>
              <w:pStyle w:val="ListParagraph"/>
              <w:spacing w:after="120"/>
              <w:ind w:left="342"/>
              <w:outlineLvl w:val="0"/>
              <w:rPr>
                <w:rFonts w:asciiTheme="majorHAnsi" w:eastAsia="Times New Roman" w:hAnsiTheme="majorHAnsi" w:cstheme="majorHAnsi"/>
                <w:highlight w:val="yellow"/>
              </w:rPr>
            </w:pPr>
            <w:r w:rsidRPr="00600F6C">
              <w:t xml:space="preserve">DEQ </w:t>
            </w:r>
            <w:r w:rsidR="00AD1230">
              <w:t xml:space="preserve">met with mining, environmental and other interested parties on </w:t>
            </w:r>
            <w:r w:rsidR="00AD1230" w:rsidRPr="00AD1230">
              <w:rPr>
                <w:highlight w:val="yellow"/>
              </w:rPr>
              <w:t>May 28 and 30, 2013</w:t>
            </w:r>
            <w:r w:rsidR="00AD1230">
              <w:t xml:space="preserve">, provided a summary of the proposed rule, and gathered input.  </w:t>
            </w:r>
          </w:p>
        </w:tc>
      </w:tr>
    </w:tbl>
    <w:p w:rsidR="006F02EB" w:rsidRPr="000D07CA" w:rsidRDefault="00D57C32" w:rsidP="00D622A8">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733E6D" w:rsidRDefault="00733E6D" w:rsidP="00D622A8">
      <w:pPr>
        <w:autoSpaceDE w:val="0"/>
        <w:autoSpaceDN w:val="0"/>
        <w:adjustRightInd w:val="0"/>
        <w:ind w:left="1080"/>
        <w:rPr>
          <w:rFonts w:ascii="Times New Roman" w:hAnsi="Times New Roman" w:cs="Times New Roman"/>
          <w:color w:val="000000"/>
        </w:rPr>
      </w:pPr>
    </w:p>
    <w:p w:rsidR="00D622A8" w:rsidRDefault="00733E6D" w:rsidP="00733E6D">
      <w:pPr>
        <w:autoSpaceDE w:val="0"/>
        <w:autoSpaceDN w:val="0"/>
        <w:adjustRightInd w:val="0"/>
        <w:ind w:left="1080"/>
        <w:rPr>
          <w:rFonts w:ascii="Times New Roman" w:hAnsi="Times New Roman" w:cs="Times New Roman"/>
          <w:color w:val="000000"/>
        </w:rPr>
      </w:pPr>
      <w:r>
        <w:rPr>
          <w:rFonts w:ascii="Times New Roman" w:hAnsi="Times New Roman" w:cs="Times New Roman"/>
        </w:rPr>
        <w:t xml:space="preserve">DEQ </w:t>
      </w:r>
      <w:r w:rsidRPr="0012596F">
        <w:rPr>
          <w:rFonts w:ascii="Times New Roman" w:hAnsi="Times New Roman" w:cs="Times New Roman"/>
        </w:rPr>
        <w:t xml:space="preserve">estimates </w:t>
      </w:r>
      <w:r>
        <w:rPr>
          <w:rFonts w:ascii="Times New Roman" w:hAnsi="Times New Roman" w:cs="Times New Roman"/>
        </w:rPr>
        <w:t xml:space="preserve">150 </w:t>
      </w:r>
      <w:r w:rsidRPr="0012596F">
        <w:rPr>
          <w:rFonts w:ascii="Times New Roman" w:hAnsi="Times New Roman" w:cs="Times New Roman"/>
        </w:rPr>
        <w:t>wastewater pe</w:t>
      </w:r>
      <w:r>
        <w:rPr>
          <w:rFonts w:ascii="Times New Roman" w:hAnsi="Times New Roman" w:cs="Times New Roman"/>
        </w:rPr>
        <w:t xml:space="preserve">rmit holders are large </w:t>
      </w:r>
      <w:r w:rsidRPr="0012596F">
        <w:rPr>
          <w:rFonts w:ascii="Times New Roman" w:hAnsi="Times New Roman" w:cs="Times New Roman"/>
        </w:rPr>
        <w:t>businesses</w:t>
      </w:r>
      <w:r>
        <w:rPr>
          <w:rFonts w:ascii="Times New Roman" w:hAnsi="Times New Roman" w:cs="Times New Roman"/>
        </w:rPr>
        <w:t xml:space="preserve"> and would be impacted by the 2.9</w:t>
      </w:r>
      <w:r w:rsidRPr="0012596F">
        <w:rPr>
          <w:rFonts w:ascii="Times New Roman" w:hAnsi="Times New Roman" w:cs="Times New Roman"/>
        </w:rPr>
        <w:t xml:space="preserve"> percent fee increase.</w:t>
      </w:r>
      <w:r>
        <w:rPr>
          <w:rFonts w:ascii="Times New Roman" w:hAnsi="Times New Roman" w:cs="Times New Roman"/>
          <w:color w:val="000000"/>
        </w:rPr>
        <w:t xml:space="preserve">  DEQ anticipates </w:t>
      </w:r>
      <w:r w:rsidR="00D622A8" w:rsidRPr="00C5405A">
        <w:rPr>
          <w:rFonts w:ascii="Times New Roman" w:hAnsi="Times New Roman" w:cs="Times New Roman"/>
          <w:color w:val="000000"/>
        </w:rPr>
        <w:t xml:space="preserve">that for these businesses, the fee increase is small compared to the overall yearly operating costs of permit holders. </w:t>
      </w:r>
    </w:p>
    <w:p w:rsidR="0035046E" w:rsidRDefault="0035046E" w:rsidP="00D622A8">
      <w:pPr>
        <w:autoSpaceDE w:val="0"/>
        <w:autoSpaceDN w:val="0"/>
        <w:adjustRightInd w:val="0"/>
        <w:ind w:left="1080"/>
        <w:rPr>
          <w:rFonts w:ascii="Times New Roman" w:hAnsi="Times New Roman" w:cs="Times New Roman"/>
          <w:color w:val="000000"/>
        </w:rPr>
      </w:pPr>
    </w:p>
    <w:p w:rsidR="002453E3" w:rsidRDefault="0035046E" w:rsidP="0035046E">
      <w:pPr>
        <w:ind w:left="1080"/>
      </w:pPr>
      <w:r w:rsidRPr="00600F6C">
        <w:t>Large businesses will not be subject to the propose</w:t>
      </w:r>
      <w:r>
        <w:t xml:space="preserve">d major modification fee for municipal </w:t>
      </w:r>
      <w:proofErr w:type="spellStart"/>
      <w:r>
        <w:t>stormwater</w:t>
      </w:r>
      <w:proofErr w:type="spellEnd"/>
      <w:r w:rsidRPr="00600F6C">
        <w:t xml:space="preserve"> phase 1 permits.</w:t>
      </w:r>
      <w:r w:rsidR="002453E3">
        <w:t xml:space="preserve">  </w:t>
      </w:r>
      <w:r w:rsidR="002453E3" w:rsidRPr="00600F6C">
        <w:t xml:space="preserve">DEQ estimates </w:t>
      </w:r>
      <w:r w:rsidR="002453E3" w:rsidRPr="00984763">
        <w:t>18 of 62</w:t>
      </w:r>
      <w:r w:rsidR="002453E3" w:rsidRPr="00600F6C">
        <w:t xml:space="preserve"> </w:t>
      </w:r>
      <w:r w:rsidR="002453E3">
        <w:t>expected underground injection control</w:t>
      </w:r>
      <w:r w:rsidR="002453E3" w:rsidRPr="00600F6C">
        <w:t xml:space="preserve"> permit holders are large businesses and will be subject to the proposed major modification fee</w:t>
      </w:r>
      <w:r w:rsidR="002453E3">
        <w:t xml:space="preserve"> of </w:t>
      </w:r>
      <w:r w:rsidR="00E62B87" w:rsidRPr="00E62B87">
        <w:t>$</w:t>
      </w:r>
      <w:r w:rsidR="00E62B87">
        <w:t>5,106</w:t>
      </w:r>
      <w:r w:rsidR="002453E3" w:rsidRPr="00600F6C">
        <w:t xml:space="preserve">.  The estimate of </w:t>
      </w:r>
      <w:r w:rsidR="002453E3" w:rsidRPr="00984763">
        <w:t>18 large businesses is based upon plans for future permit issuance.  Currently, no large businesses</w:t>
      </w:r>
      <w:r w:rsidR="002453E3">
        <w:t xml:space="preserve"> have been issued an underground injection control</w:t>
      </w:r>
      <w:r w:rsidR="002453E3" w:rsidRPr="00600F6C">
        <w:t xml:space="preserve"> permit. </w:t>
      </w:r>
      <w:r w:rsidRPr="00600F6C">
        <w:t xml:space="preserve"> </w:t>
      </w:r>
    </w:p>
    <w:p w:rsidR="002453E3" w:rsidRDefault="002453E3" w:rsidP="0035046E">
      <w:pPr>
        <w:ind w:left="1080"/>
      </w:pPr>
    </w:p>
    <w:p w:rsidR="00984763" w:rsidRDefault="00984763" w:rsidP="00984763">
      <w:pPr>
        <w:pStyle w:val="ListParagraph"/>
        <w:spacing w:after="120"/>
        <w:ind w:left="1080"/>
        <w:outlineLvl w:val="0"/>
        <w:rPr>
          <w:rFonts w:ascii="Times New Roman" w:hAnsi="Times New Roman" w:cs="Times New Roman"/>
        </w:rPr>
      </w:pPr>
      <w:r>
        <w:rPr>
          <w:rFonts w:asciiTheme="majorHAnsi" w:eastAsia="Times New Roman" w:hAnsiTheme="majorHAnsi" w:cstheme="majorHAnsi"/>
        </w:rPr>
        <w:t xml:space="preserve">DEQ estimates few to none of 1,268 </w:t>
      </w:r>
      <w:proofErr w:type="spellStart"/>
      <w:r>
        <w:rPr>
          <w:rFonts w:asciiTheme="majorHAnsi" w:eastAsia="Times New Roman" w:hAnsiTheme="majorHAnsi" w:cstheme="majorHAnsi"/>
        </w:rPr>
        <w:t>offstream</w:t>
      </w:r>
      <w:proofErr w:type="spellEnd"/>
      <w:r>
        <w:rPr>
          <w:rFonts w:asciiTheme="majorHAnsi" w:eastAsia="Times New Roman" w:hAnsiTheme="majorHAnsi" w:cstheme="majorHAnsi"/>
        </w:rPr>
        <w:t xml:space="preserve"> mining permit holders </w:t>
      </w:r>
      <w:r>
        <w:rPr>
          <w:rFonts w:ascii="Times New Roman" w:hAnsi="Times New Roman" w:cs="Times New Roman"/>
        </w:rPr>
        <w:t>are large</w:t>
      </w:r>
      <w:r w:rsidRPr="0033759B">
        <w:rPr>
          <w:rFonts w:ascii="Times New Roman" w:hAnsi="Times New Roman" w:cs="Times New Roman"/>
        </w:rPr>
        <w:t xml:space="preserve"> businesses</w:t>
      </w:r>
      <w:r>
        <w:rPr>
          <w:rFonts w:ascii="Times New Roman" w:hAnsi="Times New Roman" w:cs="Times New Roman"/>
        </w:rPr>
        <w:t xml:space="preserve">.  These large businesses would not </w:t>
      </w:r>
      <w:r w:rsidRPr="0033759B">
        <w:rPr>
          <w:rFonts w:ascii="Times New Roman" w:hAnsi="Times New Roman" w:cs="Times New Roman"/>
        </w:rPr>
        <w:t xml:space="preserve">be impacted by </w:t>
      </w:r>
      <w:r>
        <w:rPr>
          <w:rFonts w:ascii="Times New Roman" w:hAnsi="Times New Roman" w:cs="Times New Roman"/>
        </w:rPr>
        <w:t xml:space="preserve">the </w:t>
      </w:r>
      <w:r w:rsidRPr="00817719">
        <w:rPr>
          <w:rFonts w:ascii="Times New Roman" w:hAnsi="Times New Roman" w:cs="Times New Roman"/>
        </w:rPr>
        <w:t>propose</w:t>
      </w:r>
      <w:r>
        <w:rPr>
          <w:rFonts w:ascii="Times New Roman" w:hAnsi="Times New Roman" w:cs="Times New Roman"/>
        </w:rPr>
        <w:t xml:space="preserve">d </w:t>
      </w:r>
      <w:r>
        <w:rPr>
          <w:rFonts w:ascii="Times New Roman" w:hAnsi="Times New Roman"/>
        </w:rPr>
        <w:t xml:space="preserve">application fee for </w:t>
      </w:r>
      <w:proofErr w:type="spellStart"/>
      <w:r>
        <w:rPr>
          <w:rFonts w:ascii="Times New Roman" w:hAnsi="Times New Roman"/>
        </w:rPr>
        <w:t>offstream</w:t>
      </w:r>
      <w:proofErr w:type="spellEnd"/>
      <w:r>
        <w:rPr>
          <w:rFonts w:ascii="Times New Roman" w:hAnsi="Times New Roman"/>
        </w:rPr>
        <w:t xml:space="preserve"> mining small operations, because they already have a permit</w:t>
      </w:r>
      <w:r w:rsidRPr="0033759B">
        <w:rPr>
          <w:rFonts w:ascii="Times New Roman" w:hAnsi="Times New Roman" w:cs="Times New Roman"/>
        </w:rPr>
        <w:t>.</w:t>
      </w:r>
      <w:r>
        <w:rPr>
          <w:rFonts w:ascii="Times New Roman" w:hAnsi="Times New Roman" w:cs="Times New Roman"/>
        </w:rPr>
        <w:t xml:space="preserve">  The number of large businesses subject to the proposed </w:t>
      </w:r>
      <w:r w:rsidR="00F83C2B">
        <w:rPr>
          <w:rFonts w:ascii="Times New Roman" w:hAnsi="Times New Roman" w:cs="Times New Roman"/>
        </w:rPr>
        <w:t>application fee cannot be estima</w:t>
      </w:r>
      <w:r>
        <w:rPr>
          <w:rFonts w:ascii="Times New Roman" w:hAnsi="Times New Roman" w:cs="Times New Roman"/>
        </w:rPr>
        <w:t xml:space="preserve">ted, but the number is expected to be few to none.  </w:t>
      </w: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9747C7" w:rsidRPr="007A5E78" w:rsidRDefault="00665227" w:rsidP="009747C7">
      <w:pPr>
        <w:pStyle w:val="ListParagraph"/>
        <w:autoSpaceDE w:val="0"/>
        <w:autoSpaceDN w:val="0"/>
        <w:adjustRightInd w:val="0"/>
        <w:ind w:left="1800"/>
        <w:rPr>
          <w:rFonts w:ascii="Times New Roman" w:hAnsi="Times New Roman" w:cs="Times New Roman"/>
          <w:color w:val="000000"/>
        </w:rPr>
      </w:pPr>
      <w:r w:rsidRPr="00665227">
        <w:rPr>
          <w:color w:val="000000"/>
          <w:sz w:val="20"/>
          <w:szCs w:val="20"/>
        </w:rPr>
        <w:t>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w:t>
      </w:r>
      <w:r>
        <w:rPr>
          <w:color w:val="000000"/>
          <w:sz w:val="20"/>
          <w:szCs w:val="20"/>
        </w:rPr>
        <w:t xml:space="preserve">ounties, and school districts).  </w:t>
      </w:r>
      <w:r w:rsidRPr="00665227">
        <w:rPr>
          <w:color w:val="000000"/>
          <w:sz w:val="20"/>
          <w:szCs w:val="20"/>
        </w:rPr>
        <w:t xml:space="preserve">This rulemaking will increase </w:t>
      </w:r>
      <w:r>
        <w:rPr>
          <w:color w:val="000000"/>
          <w:sz w:val="20"/>
          <w:szCs w:val="20"/>
        </w:rPr>
        <w:t>water quality permit fees by 2.9</w:t>
      </w:r>
      <w:r w:rsidRPr="00665227">
        <w:rPr>
          <w:color w:val="000000"/>
          <w:sz w:val="20"/>
          <w:szCs w:val="20"/>
        </w:rPr>
        <w:t xml:space="preserve"> percent for </w:t>
      </w:r>
      <w:r w:rsidR="005A0C40" w:rsidRPr="005A0C40">
        <w:rPr>
          <w:color w:val="000000"/>
          <w:sz w:val="20"/>
          <w:szCs w:val="20"/>
        </w:rPr>
        <w:t>36</w:t>
      </w:r>
      <w:r w:rsidRPr="005A0C40">
        <w:rPr>
          <w:color w:val="000000"/>
          <w:sz w:val="20"/>
          <w:szCs w:val="20"/>
        </w:rPr>
        <w:t>1</w:t>
      </w:r>
      <w:r w:rsidRPr="00665227">
        <w:rPr>
          <w:color w:val="000000"/>
          <w:sz w:val="20"/>
          <w:szCs w:val="20"/>
        </w:rPr>
        <w:t xml:space="preserve"> local governments that hold approximately </w:t>
      </w:r>
      <w:r w:rsidR="005A0C40">
        <w:rPr>
          <w:color w:val="000000"/>
          <w:sz w:val="20"/>
          <w:szCs w:val="20"/>
        </w:rPr>
        <w:t>653</w:t>
      </w:r>
      <w:r w:rsidRPr="00665227">
        <w:rPr>
          <w:color w:val="000000"/>
          <w:sz w:val="20"/>
          <w:szCs w:val="20"/>
        </w:rPr>
        <w:t xml:space="preserve"> permits.</w:t>
      </w:r>
      <w:r w:rsidR="009747C7">
        <w:rPr>
          <w:color w:val="000000"/>
          <w:sz w:val="20"/>
          <w:szCs w:val="20"/>
        </w:rPr>
        <w:t xml:space="preserve">  </w:t>
      </w:r>
      <w:r w:rsidR="009747C7" w:rsidRPr="007A5E78">
        <w:rPr>
          <w:rFonts w:ascii="Times New Roman" w:hAnsi="Times New Roman" w:cs="Times New Roman"/>
          <w:color w:val="000000"/>
        </w:rPr>
        <w:t>F</w:t>
      </w:r>
      <w:r w:rsidR="009747C7">
        <w:rPr>
          <w:rFonts w:ascii="Times New Roman" w:hAnsi="Times New Roman" w:cs="Times New Roman"/>
          <w:color w:val="000000"/>
        </w:rPr>
        <w:t>iscal impact to local governments</w:t>
      </w:r>
      <w:r w:rsidR="009747C7" w:rsidRPr="007A5E78">
        <w:rPr>
          <w:rFonts w:ascii="Times New Roman" w:hAnsi="Times New Roman" w:cs="Times New Roman"/>
          <w:color w:val="000000"/>
        </w:rPr>
        <w:t xml:space="preserve"> is dependent upon the type of permit issued, bu</w:t>
      </w:r>
      <w:r w:rsidR="009747C7">
        <w:rPr>
          <w:rFonts w:ascii="Times New Roman" w:hAnsi="Times New Roman" w:cs="Times New Roman"/>
          <w:color w:val="000000"/>
        </w:rPr>
        <w:t>t application fee increases would</w:t>
      </w:r>
      <w:r w:rsidR="009747C7" w:rsidRPr="007A5E78">
        <w:rPr>
          <w:rFonts w:ascii="Times New Roman" w:hAnsi="Times New Roman" w:cs="Times New Roman"/>
          <w:color w:val="000000"/>
        </w:rPr>
        <w:t xml:space="preserve"> range from </w:t>
      </w:r>
      <w:r w:rsidR="009747C7" w:rsidRPr="00E528B4">
        <w:rPr>
          <w:rFonts w:ascii="Times New Roman" w:hAnsi="Times New Roman" w:cs="Times New Roman"/>
          <w:color w:val="000000"/>
        </w:rPr>
        <w:t>$6 to $1</w:t>
      </w:r>
      <w:r w:rsidR="009747C7">
        <w:rPr>
          <w:rFonts w:ascii="Times New Roman" w:hAnsi="Times New Roman" w:cs="Times New Roman"/>
          <w:color w:val="000000"/>
        </w:rPr>
        <w:t>,469 and annual fee increases would</w:t>
      </w:r>
      <w:r w:rsidR="009747C7" w:rsidRPr="007A5E78">
        <w:rPr>
          <w:rFonts w:ascii="Times New Roman" w:hAnsi="Times New Roman" w:cs="Times New Roman"/>
          <w:color w:val="000000"/>
        </w:rPr>
        <w:t xml:space="preserve"> range </w:t>
      </w:r>
      <w:r w:rsidR="009747C7" w:rsidRPr="00E528B4">
        <w:rPr>
          <w:rFonts w:ascii="Times New Roman" w:hAnsi="Times New Roman" w:cs="Times New Roman"/>
          <w:color w:val="000000"/>
        </w:rPr>
        <w:t>from $2 to $2,</w:t>
      </w:r>
      <w:r w:rsidR="009747C7">
        <w:rPr>
          <w:rFonts w:ascii="Times New Roman" w:hAnsi="Times New Roman" w:cs="Times New Roman"/>
          <w:color w:val="000000"/>
        </w:rPr>
        <w:t>724</w:t>
      </w:r>
      <w:r w:rsidR="009747C7" w:rsidRPr="007A5E78">
        <w:rPr>
          <w:rFonts w:ascii="Times New Roman" w:hAnsi="Times New Roman" w:cs="Times New Roman"/>
          <w:color w:val="000000"/>
        </w:rPr>
        <w:t xml:space="preserve">. </w:t>
      </w:r>
    </w:p>
    <w:p w:rsidR="00665227" w:rsidRPr="00665227" w:rsidRDefault="00665227" w:rsidP="00632C0D">
      <w:pPr>
        <w:pStyle w:val="ListParagraph"/>
        <w:tabs>
          <w:tab w:val="left" w:pos="3960"/>
        </w:tabs>
        <w:ind w:left="1800" w:right="630"/>
        <w:outlineLvl w:val="0"/>
        <w:rPr>
          <w:rFonts w:asciiTheme="minorHAnsi" w:eastAsia="Times New Roman" w:hAnsiTheme="minorHAnsi" w:cstheme="minorHAnsi"/>
          <w:bCs/>
          <w:color w:val="504938"/>
        </w:rPr>
      </w:pPr>
      <w:r w:rsidRPr="00665227">
        <w:rPr>
          <w:color w:val="000000"/>
          <w:sz w:val="20"/>
          <w:szCs w:val="20"/>
        </w:rPr>
        <w:t xml:space="preserve"> </w:t>
      </w:r>
    </w:p>
    <w:p w:rsidR="002453E3" w:rsidRDefault="002453E3" w:rsidP="005B2930">
      <w:pPr>
        <w:pStyle w:val="ListParagraph"/>
        <w:spacing w:after="120"/>
        <w:ind w:left="1800"/>
        <w:outlineLvl w:val="0"/>
        <w:rPr>
          <w:rFonts w:asciiTheme="majorHAnsi" w:eastAsia="Times New Roman" w:hAnsiTheme="majorHAnsi" w:cstheme="majorHAnsi"/>
          <w:highlight w:val="yellow"/>
        </w:rPr>
      </w:pPr>
    </w:p>
    <w:p w:rsidR="00632C0D" w:rsidRDefault="00632C0D" w:rsidP="00632C0D">
      <w:pPr>
        <w:ind w:left="1800"/>
      </w:pPr>
      <w:r w:rsidRPr="00600F6C">
        <w:lastRenderedPageBreak/>
        <w:t xml:space="preserve">DEQ </w:t>
      </w:r>
      <w:r>
        <w:t xml:space="preserve">has issued </w:t>
      </w:r>
      <w:r w:rsidRPr="00254516">
        <w:t>seven</w:t>
      </w:r>
      <w:r w:rsidRPr="00600F6C">
        <w:t xml:space="preserve"> </w:t>
      </w:r>
      <w:r>
        <w:t xml:space="preserve">municipal </w:t>
      </w:r>
      <w:proofErr w:type="spellStart"/>
      <w:r>
        <w:t>stormwater</w:t>
      </w:r>
      <w:proofErr w:type="spellEnd"/>
      <w:r w:rsidR="00254516">
        <w:t xml:space="preserve"> phase one</w:t>
      </w:r>
      <w:r w:rsidRPr="00600F6C">
        <w:t xml:space="preserve"> permits to local governments.  </w:t>
      </w:r>
      <w:r>
        <w:t xml:space="preserve">Several of the municipal </w:t>
      </w:r>
      <w:proofErr w:type="spellStart"/>
      <w:r>
        <w:t>stormwater</w:t>
      </w:r>
      <w:proofErr w:type="spellEnd"/>
      <w:r w:rsidR="00254516">
        <w:t xml:space="preserve"> phase one</w:t>
      </w:r>
      <w:r w:rsidRPr="00600F6C">
        <w:t xml:space="preserve"> permits include more than one local government under the permit.  A total of </w:t>
      </w:r>
      <w:r w:rsidRPr="00254516">
        <w:t>21</w:t>
      </w:r>
      <w:r w:rsidR="00E54651">
        <w:t xml:space="preserve"> local governments would</w:t>
      </w:r>
      <w:r w:rsidRPr="00600F6C">
        <w:t xml:space="preserve"> be subject to the propose</w:t>
      </w:r>
      <w:r>
        <w:t>d major modification fee</w:t>
      </w:r>
      <w:r w:rsidR="00E54651">
        <w:t xml:space="preserve"> ($8,982)</w:t>
      </w:r>
      <w:r>
        <w:t xml:space="preserve"> for municipal </w:t>
      </w:r>
      <w:proofErr w:type="spellStart"/>
      <w:r>
        <w:t>stormwater</w:t>
      </w:r>
      <w:proofErr w:type="spellEnd"/>
      <w:r w:rsidR="00254516">
        <w:t xml:space="preserve"> phase one</w:t>
      </w:r>
      <w:r w:rsidRPr="00600F6C">
        <w:t xml:space="preserve"> permits.    In the case where a permit includes more than one local government, </w:t>
      </w:r>
      <w:r w:rsidR="00E54651">
        <w:t>the major modification fee would</w:t>
      </w:r>
      <w:r w:rsidRPr="00600F6C">
        <w:t xml:space="preserve"> be </w:t>
      </w:r>
      <w:r w:rsidR="00254516">
        <w:t>charged only once</w:t>
      </w:r>
      <w:r w:rsidRPr="00600F6C">
        <w:t xml:space="preserve">. </w:t>
      </w:r>
    </w:p>
    <w:p w:rsidR="00632C0D" w:rsidRDefault="00632C0D" w:rsidP="00632C0D">
      <w:pPr>
        <w:ind w:left="1800"/>
      </w:pPr>
    </w:p>
    <w:p w:rsidR="00632C0D" w:rsidRPr="00600F6C" w:rsidRDefault="00632C0D" w:rsidP="00632C0D">
      <w:pPr>
        <w:ind w:left="1800"/>
        <w:rPr>
          <w:highlight w:val="yellow"/>
        </w:rPr>
      </w:pPr>
      <w:r w:rsidRPr="00600F6C">
        <w:t xml:space="preserve">DEQ estimates </w:t>
      </w:r>
      <w:r w:rsidRPr="00683C2C">
        <w:t>30 of 62</w:t>
      </w:r>
      <w:r w:rsidRPr="00600F6C">
        <w:t xml:space="preserve"> </w:t>
      </w:r>
      <w:r>
        <w:t>expected underground injection control</w:t>
      </w:r>
      <w:r w:rsidRPr="00600F6C">
        <w:t xml:space="preserve"> permit holder</w:t>
      </w:r>
      <w:r w:rsidR="00E54651">
        <w:t>s are local governments and would</w:t>
      </w:r>
      <w:r w:rsidRPr="00600F6C">
        <w:t xml:space="preserve"> be subject to the proposed major modification fee</w:t>
      </w:r>
      <w:r w:rsidR="00E54651">
        <w:t xml:space="preserve"> ($5,106)</w:t>
      </w:r>
      <w:r w:rsidRPr="00600F6C">
        <w:t xml:space="preserve">.  The estimate of </w:t>
      </w:r>
      <w:r w:rsidRPr="00683C2C">
        <w:t>30</w:t>
      </w:r>
      <w:r w:rsidRPr="00600F6C">
        <w:t xml:space="preserve"> local governments is based upon plans for future permit issuance.  Currently, </w:t>
      </w:r>
      <w:r w:rsidR="00683C2C">
        <w:t>four</w:t>
      </w:r>
      <w:r w:rsidRPr="00600F6C">
        <w:t xml:space="preserve"> local government</w:t>
      </w:r>
      <w:r w:rsidR="00E54651">
        <w:t>s</w:t>
      </w:r>
      <w:r w:rsidRPr="00600F6C">
        <w:t xml:space="preserve"> </w:t>
      </w:r>
      <w:r w:rsidR="00E54651">
        <w:t>have been issued a</w:t>
      </w:r>
      <w:r w:rsidRPr="00600F6C">
        <w:t xml:space="preserve"> permit.</w:t>
      </w:r>
    </w:p>
    <w:p w:rsidR="00632C0D" w:rsidRPr="00600F6C" w:rsidRDefault="00632C0D" w:rsidP="00632C0D">
      <w:pPr>
        <w:ind w:left="1800"/>
      </w:pPr>
    </w:p>
    <w:p w:rsidR="00665227" w:rsidRPr="00683C2C" w:rsidRDefault="00632C0D" w:rsidP="00683C2C">
      <w:pPr>
        <w:pStyle w:val="ListParagraph"/>
        <w:spacing w:after="120"/>
        <w:ind w:left="1800"/>
        <w:outlineLvl w:val="0"/>
        <w:rPr>
          <w:rFonts w:asciiTheme="majorHAnsi" w:eastAsia="Times New Roman" w:hAnsiTheme="majorHAnsi" w:cstheme="majorHAnsi"/>
        </w:rPr>
      </w:pPr>
      <w:r w:rsidRPr="00632C0D">
        <w:t>Local governments w</w:t>
      </w:r>
      <w:r w:rsidR="00683C2C">
        <w:t xml:space="preserve">ould not be subject to the </w:t>
      </w:r>
      <w:r w:rsidR="00683C2C" w:rsidRPr="00817719">
        <w:rPr>
          <w:rFonts w:ascii="Times New Roman" w:hAnsi="Times New Roman" w:cs="Times New Roman"/>
        </w:rPr>
        <w:t>propose</w:t>
      </w:r>
      <w:r w:rsidR="00683C2C">
        <w:rPr>
          <w:rFonts w:ascii="Times New Roman" w:hAnsi="Times New Roman" w:cs="Times New Roman"/>
        </w:rPr>
        <w:t xml:space="preserve">d </w:t>
      </w:r>
      <w:r w:rsidR="00683C2C">
        <w:rPr>
          <w:rFonts w:ascii="Times New Roman" w:hAnsi="Times New Roman"/>
        </w:rPr>
        <w:t xml:space="preserve">application fee for </w:t>
      </w:r>
      <w:proofErr w:type="spellStart"/>
      <w:r w:rsidR="00683C2C">
        <w:rPr>
          <w:rFonts w:ascii="Times New Roman" w:hAnsi="Times New Roman"/>
        </w:rPr>
        <w:t>offstream</w:t>
      </w:r>
      <w:proofErr w:type="spellEnd"/>
      <w:r w:rsidR="00683C2C">
        <w:rPr>
          <w:rFonts w:ascii="Times New Roman" w:hAnsi="Times New Roman"/>
        </w:rPr>
        <w:t xml:space="preserve"> mining small operations</w:t>
      </w:r>
      <w:r w:rsidR="00676376">
        <w:rPr>
          <w:rFonts w:ascii="Times New Roman" w:hAnsi="Times New Roman"/>
        </w:rPr>
        <w:t xml:space="preserve">. </w:t>
      </w:r>
    </w:p>
    <w:p w:rsidR="0010488D" w:rsidRPr="00ED49D2" w:rsidRDefault="0010488D" w:rsidP="00665227">
      <w:pPr>
        <w:pStyle w:val="ListParagraph"/>
        <w:ind w:left="1800"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5B2930" w:rsidRDefault="006F102C" w:rsidP="0010488D">
      <w:pPr>
        <w:pStyle w:val="ListParagraph"/>
        <w:ind w:left="1800" w:right="630"/>
        <w:outlineLvl w:val="0"/>
        <w:rPr>
          <w:rFonts w:asciiTheme="majorHAnsi" w:eastAsia="Times New Roman" w:hAnsiTheme="majorHAnsi" w:cstheme="majorHAnsi"/>
          <w:bCs/>
          <w:color w:val="504938"/>
          <w:sz w:val="22"/>
          <w:szCs w:val="22"/>
        </w:rPr>
      </w:pPr>
      <w:r w:rsidRPr="00E54651">
        <w:rPr>
          <w:color w:val="000000"/>
          <w:sz w:val="20"/>
          <w:szCs w:val="20"/>
        </w:rPr>
        <w:t>Twenty-one</w:t>
      </w:r>
      <w:r w:rsidRPr="006F102C">
        <w:rPr>
          <w:color w:val="000000"/>
          <w:sz w:val="20"/>
          <w:szCs w:val="20"/>
        </w:rPr>
        <w:t xml:space="preserve"> Oregon state agencies hold about </w:t>
      </w:r>
      <w:r w:rsidR="00E54651" w:rsidRPr="00E54651">
        <w:rPr>
          <w:color w:val="000000"/>
          <w:sz w:val="20"/>
          <w:szCs w:val="20"/>
        </w:rPr>
        <w:t>137</w:t>
      </w:r>
      <w:r w:rsidR="00A910D1">
        <w:rPr>
          <w:color w:val="000000"/>
          <w:sz w:val="20"/>
          <w:szCs w:val="20"/>
        </w:rPr>
        <w:t xml:space="preserve"> water quality permits.</w:t>
      </w:r>
      <w:r w:rsidR="00672102">
        <w:rPr>
          <w:color w:val="000000"/>
          <w:sz w:val="20"/>
          <w:szCs w:val="20"/>
        </w:rPr>
        <w:t xml:space="preserve">  </w:t>
      </w:r>
      <w:r w:rsidR="00672102" w:rsidRPr="007A5E78">
        <w:rPr>
          <w:rFonts w:ascii="Times New Roman" w:hAnsi="Times New Roman" w:cs="Times New Roman"/>
          <w:color w:val="000000"/>
        </w:rPr>
        <w:t>F</w:t>
      </w:r>
      <w:r w:rsidR="00672102">
        <w:rPr>
          <w:rFonts w:ascii="Times New Roman" w:hAnsi="Times New Roman" w:cs="Times New Roman"/>
          <w:color w:val="000000"/>
        </w:rPr>
        <w:t xml:space="preserve">iscal impact to state agencies </w:t>
      </w:r>
      <w:r w:rsidR="00672102" w:rsidRPr="007A5E78">
        <w:rPr>
          <w:rFonts w:ascii="Times New Roman" w:hAnsi="Times New Roman" w:cs="Times New Roman"/>
          <w:color w:val="000000"/>
        </w:rPr>
        <w:t>is dependent upon the type of permit issued, bu</w:t>
      </w:r>
      <w:r w:rsidR="00672102">
        <w:rPr>
          <w:rFonts w:ascii="Times New Roman" w:hAnsi="Times New Roman" w:cs="Times New Roman"/>
          <w:color w:val="000000"/>
        </w:rPr>
        <w:t>t application fee increases would</w:t>
      </w:r>
      <w:r w:rsidR="00672102" w:rsidRPr="007A5E78">
        <w:rPr>
          <w:rFonts w:ascii="Times New Roman" w:hAnsi="Times New Roman" w:cs="Times New Roman"/>
          <w:color w:val="000000"/>
        </w:rPr>
        <w:t xml:space="preserve"> range from </w:t>
      </w:r>
      <w:r w:rsidR="00672102" w:rsidRPr="00E528B4">
        <w:rPr>
          <w:rFonts w:ascii="Times New Roman" w:hAnsi="Times New Roman" w:cs="Times New Roman"/>
          <w:color w:val="000000"/>
        </w:rPr>
        <w:t>$6 to $1</w:t>
      </w:r>
      <w:r w:rsidR="00672102">
        <w:rPr>
          <w:rFonts w:ascii="Times New Roman" w:hAnsi="Times New Roman" w:cs="Times New Roman"/>
          <w:color w:val="000000"/>
        </w:rPr>
        <w:t>,469 and annual fee increases would</w:t>
      </w:r>
      <w:r w:rsidR="00672102" w:rsidRPr="007A5E78">
        <w:rPr>
          <w:rFonts w:ascii="Times New Roman" w:hAnsi="Times New Roman" w:cs="Times New Roman"/>
          <w:color w:val="000000"/>
        </w:rPr>
        <w:t xml:space="preserve"> range </w:t>
      </w:r>
      <w:r w:rsidR="00672102" w:rsidRPr="00E528B4">
        <w:rPr>
          <w:rFonts w:ascii="Times New Roman" w:hAnsi="Times New Roman" w:cs="Times New Roman"/>
          <w:color w:val="000000"/>
        </w:rPr>
        <w:t>from $2 to $2,</w:t>
      </w:r>
      <w:r w:rsidR="00672102">
        <w:rPr>
          <w:rFonts w:ascii="Times New Roman" w:hAnsi="Times New Roman" w:cs="Times New Roman"/>
          <w:color w:val="000000"/>
        </w:rPr>
        <w:t>724</w:t>
      </w:r>
      <w:r w:rsidR="00672102" w:rsidRPr="007A5E78">
        <w:rPr>
          <w:rFonts w:ascii="Times New Roman" w:hAnsi="Times New Roman" w:cs="Times New Roman"/>
          <w:color w:val="000000"/>
        </w:rPr>
        <w:t xml:space="preserve">. </w:t>
      </w:r>
      <w:r w:rsidR="005B2930">
        <w:rPr>
          <w:color w:val="000000"/>
          <w:sz w:val="20"/>
          <w:szCs w:val="20"/>
        </w:rPr>
        <w:t xml:space="preserve">  </w:t>
      </w:r>
    </w:p>
    <w:p w:rsidR="0010488D" w:rsidRDefault="0010488D" w:rsidP="005B2930">
      <w:pPr>
        <w:pStyle w:val="ListParagraph"/>
        <w:spacing w:after="120"/>
        <w:ind w:left="1800"/>
        <w:outlineLvl w:val="0"/>
        <w:rPr>
          <w:rFonts w:asciiTheme="majorHAnsi" w:eastAsia="Times New Roman" w:hAnsiTheme="majorHAnsi" w:cstheme="majorHAnsi"/>
          <w:highlight w:val="yellow"/>
        </w:rPr>
      </w:pPr>
    </w:p>
    <w:p w:rsidR="0010488D" w:rsidRPr="0010488D" w:rsidRDefault="0010488D" w:rsidP="0010488D">
      <w:pPr>
        <w:pStyle w:val="ListParagraph"/>
        <w:spacing w:after="120"/>
        <w:ind w:left="1800"/>
        <w:outlineLvl w:val="0"/>
        <w:rPr>
          <w:rFonts w:asciiTheme="majorHAnsi" w:eastAsia="Times New Roman" w:hAnsiTheme="majorHAnsi" w:cstheme="majorHAnsi"/>
          <w:highlight w:val="yellow"/>
        </w:rPr>
      </w:pPr>
      <w:r w:rsidRPr="00600F6C">
        <w:rPr>
          <w:rFonts w:eastAsia="Times New Roman"/>
        </w:rPr>
        <w:t>DEQ ha</w:t>
      </w:r>
      <w:r>
        <w:t xml:space="preserve">s issued one municipal </w:t>
      </w:r>
      <w:proofErr w:type="spellStart"/>
      <w:r>
        <w:t>stormwater</w:t>
      </w:r>
      <w:proofErr w:type="spellEnd"/>
      <w:r w:rsidR="00746BE7">
        <w:rPr>
          <w:rFonts w:eastAsia="Times New Roman"/>
        </w:rPr>
        <w:t xml:space="preserve"> phase one</w:t>
      </w:r>
      <w:r w:rsidRPr="00600F6C">
        <w:rPr>
          <w:rFonts w:eastAsia="Times New Roman"/>
        </w:rPr>
        <w:t xml:space="preserve"> perm</w:t>
      </w:r>
      <w:r w:rsidR="00746BE7">
        <w:rPr>
          <w:rFonts w:eastAsia="Times New Roman"/>
        </w:rPr>
        <w:t>it to a state agency, which would</w:t>
      </w:r>
      <w:r w:rsidRPr="00600F6C">
        <w:rPr>
          <w:rFonts w:eastAsia="Times New Roman"/>
        </w:rPr>
        <w:t xml:space="preserve"> be subject to the proposed major modification fee</w:t>
      </w:r>
      <w:r w:rsidR="00746BE7">
        <w:rPr>
          <w:rFonts w:eastAsia="Times New Roman"/>
        </w:rPr>
        <w:t xml:space="preserve"> </w:t>
      </w:r>
      <w:r w:rsidR="00746BE7">
        <w:t>($8,982)</w:t>
      </w:r>
      <w:r>
        <w:t xml:space="preserve">.  </w:t>
      </w:r>
      <w:r w:rsidRPr="00600F6C">
        <w:rPr>
          <w:rFonts w:eastAsia="Times New Roman"/>
        </w:rPr>
        <w:t xml:space="preserve">DEQ estimates </w:t>
      </w:r>
      <w:r w:rsidRPr="00746BE7">
        <w:rPr>
          <w:rFonts w:eastAsia="Times New Roman"/>
        </w:rPr>
        <w:t>3 of 62</w:t>
      </w:r>
      <w:r w:rsidRPr="00600F6C">
        <w:rPr>
          <w:rFonts w:eastAsia="Times New Roman"/>
        </w:rPr>
        <w:t xml:space="preserve"> </w:t>
      </w:r>
      <w:r w:rsidR="00746BE7">
        <w:t>underground injection control</w:t>
      </w:r>
      <w:r w:rsidRPr="00600F6C">
        <w:rPr>
          <w:rFonts w:eastAsia="Times New Roman"/>
        </w:rPr>
        <w:t xml:space="preserve"> permits </w:t>
      </w:r>
      <w:r w:rsidR="00746BE7">
        <w:rPr>
          <w:rFonts w:eastAsia="Times New Roman"/>
        </w:rPr>
        <w:t>will</w:t>
      </w:r>
      <w:r>
        <w:rPr>
          <w:rFonts w:eastAsia="Times New Roman"/>
        </w:rPr>
        <w:t xml:space="preserve"> be</w:t>
      </w:r>
      <w:r w:rsidRPr="00600F6C">
        <w:rPr>
          <w:rFonts w:eastAsia="Times New Roman"/>
        </w:rPr>
        <w:t xml:space="preserve"> issued to state government</w:t>
      </w:r>
      <w:r>
        <w:rPr>
          <w:rFonts w:eastAsia="Times New Roman"/>
        </w:rPr>
        <w:t xml:space="preserve"> agencie</w:t>
      </w:r>
      <w:r w:rsidRPr="00600F6C">
        <w:rPr>
          <w:rFonts w:eastAsia="Times New Roman"/>
        </w:rPr>
        <w:t>s</w:t>
      </w:r>
      <w:r>
        <w:rPr>
          <w:rFonts w:eastAsia="Times New Roman"/>
        </w:rPr>
        <w:t xml:space="preserve">.  These state agencies </w:t>
      </w:r>
      <w:r w:rsidRPr="00600F6C">
        <w:rPr>
          <w:rFonts w:eastAsia="Times New Roman"/>
        </w:rPr>
        <w:t>will be subject to the proposed major modi</w:t>
      </w:r>
      <w:r>
        <w:rPr>
          <w:rFonts w:eastAsia="Times New Roman"/>
        </w:rPr>
        <w:t>fication fee</w:t>
      </w:r>
      <w:r w:rsidR="00746BE7">
        <w:rPr>
          <w:rFonts w:eastAsia="Times New Roman"/>
        </w:rPr>
        <w:t xml:space="preserve"> </w:t>
      </w:r>
      <w:r w:rsidR="00746BE7">
        <w:t xml:space="preserve">($5,106).  </w:t>
      </w:r>
      <w:r>
        <w:rPr>
          <w:rFonts w:eastAsia="Times New Roman"/>
        </w:rPr>
        <w:t xml:space="preserve">The estimate of </w:t>
      </w:r>
      <w:r w:rsidRPr="00746BE7">
        <w:rPr>
          <w:rFonts w:eastAsia="Times New Roman"/>
        </w:rPr>
        <w:t>three</w:t>
      </w:r>
      <w:r w:rsidRPr="00600F6C">
        <w:rPr>
          <w:rFonts w:eastAsia="Times New Roman"/>
        </w:rPr>
        <w:t xml:space="preserve"> state </w:t>
      </w:r>
      <w:r>
        <w:rPr>
          <w:rFonts w:eastAsia="Times New Roman"/>
        </w:rPr>
        <w:t>agency</w:t>
      </w:r>
      <w:r w:rsidRPr="00600F6C">
        <w:rPr>
          <w:rFonts w:eastAsia="Times New Roman"/>
        </w:rPr>
        <w:t xml:space="preserve"> permits is based upon plans for future permit issuance.  Currently, </w:t>
      </w:r>
      <w:r w:rsidRPr="00746BE7">
        <w:rPr>
          <w:rFonts w:eastAsia="Times New Roman"/>
        </w:rPr>
        <w:t>no state agencies</w:t>
      </w:r>
      <w:r w:rsidR="00746BE7">
        <w:rPr>
          <w:rFonts w:eastAsia="Times New Roman"/>
        </w:rPr>
        <w:t xml:space="preserve"> have been issued an </w:t>
      </w:r>
      <w:r w:rsidR="00746BE7">
        <w:t>underground injection control</w:t>
      </w:r>
      <w:r w:rsidRPr="00600F6C">
        <w:rPr>
          <w:rFonts w:eastAsia="Times New Roman"/>
        </w:rPr>
        <w:t xml:space="preserve"> permit.</w:t>
      </w:r>
    </w:p>
    <w:p w:rsidR="0010488D" w:rsidRDefault="0010488D" w:rsidP="005B2930">
      <w:pPr>
        <w:pStyle w:val="ListParagraph"/>
        <w:spacing w:after="120"/>
        <w:ind w:left="1800"/>
        <w:outlineLvl w:val="0"/>
        <w:rPr>
          <w:rFonts w:asciiTheme="majorHAnsi" w:eastAsia="Times New Roman" w:hAnsiTheme="majorHAnsi" w:cstheme="majorHAnsi"/>
          <w:highlight w:val="yellow"/>
        </w:rPr>
      </w:pPr>
    </w:p>
    <w:p w:rsidR="006F102C" w:rsidRDefault="0010488D" w:rsidP="00746BE7">
      <w:pPr>
        <w:pStyle w:val="ListParagraph"/>
        <w:spacing w:after="120"/>
        <w:ind w:left="1800"/>
        <w:outlineLvl w:val="0"/>
        <w:rPr>
          <w:rFonts w:ascii="Times New Roman" w:hAnsi="Times New Roman"/>
        </w:rPr>
      </w:pPr>
      <w:r>
        <w:t>State</w:t>
      </w:r>
      <w:r w:rsidRPr="00632C0D">
        <w:t xml:space="preserve"> governments would not be subject to the propos</w:t>
      </w:r>
      <w:r w:rsidR="00746BE7">
        <w:t xml:space="preserve">ed </w:t>
      </w:r>
      <w:r w:rsidR="00746BE7">
        <w:rPr>
          <w:rFonts w:ascii="Times New Roman" w:hAnsi="Times New Roman"/>
        </w:rPr>
        <w:t xml:space="preserve">application fee for </w:t>
      </w:r>
      <w:proofErr w:type="spellStart"/>
      <w:r w:rsidR="00746BE7">
        <w:rPr>
          <w:rFonts w:ascii="Times New Roman" w:hAnsi="Times New Roman"/>
        </w:rPr>
        <w:t>offstream</w:t>
      </w:r>
      <w:proofErr w:type="spellEnd"/>
      <w:r w:rsidR="00746BE7">
        <w:rPr>
          <w:rFonts w:ascii="Times New Roman" w:hAnsi="Times New Roman"/>
        </w:rPr>
        <w:t xml:space="preserve"> mining small operations. </w:t>
      </w:r>
    </w:p>
    <w:p w:rsidR="00746BE7" w:rsidRPr="00746BE7" w:rsidRDefault="00746BE7" w:rsidP="00746BE7">
      <w:pPr>
        <w:pStyle w:val="ListParagraph"/>
        <w:spacing w:after="120"/>
        <w:ind w:left="1800"/>
        <w:outlineLvl w:val="0"/>
        <w:rPr>
          <w:rFonts w:asciiTheme="majorHAnsi" w:eastAsia="Times New Roman" w:hAnsiTheme="majorHAnsi" w:cstheme="majorHAnsi"/>
        </w:r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Default="005B2930" w:rsidP="005B2930">
      <w:pPr>
        <w:spacing w:after="120"/>
        <w:ind w:left="720"/>
        <w:outlineLvl w:val="0"/>
        <w:rPr>
          <w:color w:val="000000"/>
          <w:sz w:val="20"/>
          <w:szCs w:val="20"/>
        </w:rPr>
      </w:pPr>
      <w:r>
        <w:rPr>
          <w:color w:val="000000"/>
          <w:sz w:val="20"/>
          <w:szCs w:val="20"/>
        </w:rPr>
        <w:t>The proposed 2.9</w:t>
      </w:r>
      <w:r w:rsidRPr="005B2930">
        <w:rPr>
          <w:color w:val="000000"/>
          <w:sz w:val="20"/>
          <w:szCs w:val="20"/>
        </w:rPr>
        <w:t xml:space="preserve"> percent fee increase will generate approximately </w:t>
      </w:r>
      <w:r w:rsidR="005F55EA" w:rsidRPr="005F55EA">
        <w:rPr>
          <w:color w:val="000000"/>
          <w:sz w:val="20"/>
          <w:szCs w:val="20"/>
        </w:rPr>
        <w:t>$14</w:t>
      </w:r>
      <w:r w:rsidRPr="005F55EA">
        <w:rPr>
          <w:color w:val="000000"/>
          <w:sz w:val="20"/>
          <w:szCs w:val="20"/>
        </w:rPr>
        <w:t>5,000</w:t>
      </w:r>
      <w:r w:rsidR="00AF2322">
        <w:rPr>
          <w:color w:val="000000"/>
          <w:sz w:val="20"/>
          <w:szCs w:val="20"/>
        </w:rPr>
        <w:t xml:space="preserve"> during fiscal year 2014 </w:t>
      </w:r>
      <w:r w:rsidRPr="005B2930">
        <w:rPr>
          <w:color w:val="000000"/>
          <w:sz w:val="20"/>
          <w:szCs w:val="20"/>
        </w:rPr>
        <w:t>to cover increased water quality program costs.</w:t>
      </w:r>
      <w:r w:rsidR="004A4C84">
        <w:rPr>
          <w:color w:val="000000"/>
          <w:sz w:val="20"/>
          <w:szCs w:val="20"/>
        </w:rPr>
        <w:t xml:space="preserve"> </w:t>
      </w:r>
    </w:p>
    <w:p w:rsidR="009A0CE2" w:rsidRDefault="009A0CE2" w:rsidP="005B2930">
      <w:pPr>
        <w:spacing w:after="120"/>
        <w:ind w:left="720"/>
        <w:outlineLvl w:val="0"/>
        <w:rPr>
          <w:color w:val="000000"/>
          <w:sz w:val="20"/>
          <w:szCs w:val="20"/>
        </w:rPr>
      </w:pPr>
      <w:r w:rsidRPr="00600F6C">
        <w:t xml:space="preserve">Requests </w:t>
      </w:r>
      <w:r>
        <w:t xml:space="preserve">by the </w:t>
      </w:r>
      <w:proofErr w:type="spellStart"/>
      <w:r>
        <w:t>permittee</w:t>
      </w:r>
      <w:proofErr w:type="spellEnd"/>
      <w:r>
        <w:t xml:space="preserve"> </w:t>
      </w:r>
      <w:r w:rsidRPr="00600F6C">
        <w:t xml:space="preserve">for major modifications are dependent upon many factors including available resources to the </w:t>
      </w:r>
      <w:proofErr w:type="spellStart"/>
      <w:r w:rsidRPr="00600F6C">
        <w:t>permittees</w:t>
      </w:r>
      <w:proofErr w:type="spellEnd"/>
      <w:r w:rsidRPr="00600F6C">
        <w:t xml:space="preserve"> and future changes/revisions to the permit.  Due to uncertainty with the number of future major modification requests, DEQ cannot accurately predict additional revenue generated from the proposed major modification fees.</w:t>
      </w:r>
      <w:r>
        <w:t xml:space="preserve">  </w:t>
      </w:r>
      <w:r w:rsidRPr="003D59BC">
        <w:t xml:space="preserve">Currently, </w:t>
      </w:r>
      <w:r w:rsidRPr="0091794C">
        <w:t>eight</w:t>
      </w:r>
      <w:r>
        <w:t xml:space="preserve"> municipal </w:t>
      </w:r>
      <w:proofErr w:type="spellStart"/>
      <w:r>
        <w:t>stormwater</w:t>
      </w:r>
      <w:proofErr w:type="spellEnd"/>
      <w:r w:rsidR="0091794C">
        <w:t xml:space="preserve"> phase one</w:t>
      </w:r>
      <w:r w:rsidRPr="003D59BC">
        <w:t xml:space="preserve"> permits have been issued, and 61 UIC permits are expected to be issued in the future.  If each of these permits underwent one major modification requested by the </w:t>
      </w:r>
      <w:proofErr w:type="spellStart"/>
      <w:r w:rsidRPr="003D59BC">
        <w:t>permittee</w:t>
      </w:r>
      <w:proofErr w:type="spellEnd"/>
      <w:r w:rsidRPr="003D59BC">
        <w:t xml:space="preserve">, additional revenue of </w:t>
      </w:r>
      <w:r w:rsidR="00D67AB3" w:rsidRPr="00D67AB3">
        <w:t>$383,</w:t>
      </w:r>
      <w:r w:rsidR="00D67AB3">
        <w:t>322</w:t>
      </w:r>
      <w:r w:rsidRPr="003D59BC">
        <w:t xml:space="preserve"> would be generated.</w:t>
      </w:r>
    </w:p>
    <w:p w:rsidR="004E4755" w:rsidRDefault="0091794C" w:rsidP="009364E1">
      <w:pPr>
        <w:spacing w:after="120"/>
        <w:ind w:left="720"/>
        <w:outlineLvl w:val="0"/>
        <w:rPr>
          <w:rFonts w:ascii="Times New Roman" w:hAnsi="Times New Roman"/>
        </w:rPr>
      </w:pPr>
      <w:r w:rsidRPr="00817719">
        <w:rPr>
          <w:rFonts w:ascii="Times New Roman" w:hAnsi="Times New Roman" w:cs="Times New Roman"/>
        </w:rPr>
        <w:t>The propose</w:t>
      </w:r>
      <w:r>
        <w:rPr>
          <w:rFonts w:ascii="Times New Roman" w:hAnsi="Times New Roman" w:cs="Times New Roman"/>
        </w:rPr>
        <w:t xml:space="preserve">d </w:t>
      </w:r>
      <w:r>
        <w:rPr>
          <w:rFonts w:ascii="Times New Roman" w:hAnsi="Times New Roman"/>
        </w:rPr>
        <w:t xml:space="preserve">application fee for </w:t>
      </w:r>
      <w:proofErr w:type="spellStart"/>
      <w:r>
        <w:rPr>
          <w:rFonts w:ascii="Times New Roman" w:hAnsi="Times New Roman"/>
        </w:rPr>
        <w:t>offstream</w:t>
      </w:r>
      <w:proofErr w:type="spellEnd"/>
      <w:r>
        <w:rPr>
          <w:rFonts w:ascii="Times New Roman" w:hAnsi="Times New Roman"/>
        </w:rPr>
        <w:t xml:space="preserve"> mining small operations</w:t>
      </w:r>
      <w:r w:rsidR="00A25C02">
        <w:rPr>
          <w:rFonts w:ascii="Times New Roman" w:hAnsi="Times New Roman"/>
        </w:rPr>
        <w:t xml:space="preserve"> ($24)</w:t>
      </w:r>
      <w:r>
        <w:rPr>
          <w:rFonts w:ascii="Times New Roman" w:hAnsi="Times New Roman"/>
        </w:rPr>
        <w:t xml:space="preserve"> is expected to generate minimal revenue.  </w:t>
      </w:r>
      <w:r w:rsidR="00A25C02">
        <w:rPr>
          <w:rFonts w:ascii="Times New Roman" w:hAnsi="Times New Roman"/>
        </w:rPr>
        <w:t xml:space="preserve">The average number of permits issued per year </w:t>
      </w:r>
      <w:proofErr w:type="gramStart"/>
      <w:r w:rsidR="00A25C02">
        <w:rPr>
          <w:rFonts w:ascii="Times New Roman" w:hAnsi="Times New Roman"/>
        </w:rPr>
        <w:t>between 2008-2012</w:t>
      </w:r>
      <w:proofErr w:type="gramEnd"/>
      <w:r w:rsidR="00A25C02">
        <w:rPr>
          <w:rFonts w:ascii="Times New Roman" w:hAnsi="Times New Roman"/>
        </w:rPr>
        <w:t xml:space="preserve"> was 185.  </w:t>
      </w:r>
      <w:r w:rsidR="009364E1">
        <w:rPr>
          <w:rFonts w:ascii="Times New Roman" w:hAnsi="Times New Roman"/>
        </w:rPr>
        <w:t>DEQ estimates 181 of those permits were small operations.  If DEQ were to issue 181</w:t>
      </w:r>
      <w:r w:rsidR="00A25C02">
        <w:rPr>
          <w:rFonts w:ascii="Times New Roman" w:hAnsi="Times New Roman"/>
        </w:rPr>
        <w:t xml:space="preserve"> permits </w:t>
      </w:r>
      <w:r w:rsidR="009364E1">
        <w:rPr>
          <w:rFonts w:ascii="Times New Roman" w:hAnsi="Times New Roman"/>
        </w:rPr>
        <w:t xml:space="preserve">for small operations </w:t>
      </w:r>
      <w:r w:rsidR="00A25C02">
        <w:rPr>
          <w:rFonts w:ascii="Times New Roman" w:hAnsi="Times New Roman"/>
        </w:rPr>
        <w:t>annually with the proposed fee,</w:t>
      </w:r>
      <w:r w:rsidR="009364E1">
        <w:rPr>
          <w:rFonts w:ascii="Times New Roman" w:hAnsi="Times New Roman"/>
        </w:rPr>
        <w:t xml:space="preserve"> revenue of $4,344</w:t>
      </w:r>
      <w:r w:rsidR="00A25C02">
        <w:rPr>
          <w:rFonts w:ascii="Times New Roman" w:hAnsi="Times New Roman"/>
        </w:rPr>
        <w:t xml:space="preserve"> </w:t>
      </w:r>
      <w:r w:rsidR="009364E1">
        <w:rPr>
          <w:rFonts w:ascii="Times New Roman" w:hAnsi="Times New Roman"/>
        </w:rPr>
        <w:t xml:space="preserve">would be generated </w:t>
      </w:r>
      <w:r w:rsidR="00A25C02">
        <w:rPr>
          <w:rFonts w:ascii="Times New Roman" w:hAnsi="Times New Roman"/>
        </w:rPr>
        <w:t>per year.</w:t>
      </w:r>
      <w:r w:rsidR="004E4755">
        <w:rPr>
          <w:rFonts w:ascii="Times New Roman" w:hAnsi="Times New Roman"/>
        </w:rPr>
        <w:t xml:space="preserve"> </w:t>
      </w:r>
    </w:p>
    <w:p w:rsidR="00746BE7" w:rsidRDefault="004E4755" w:rsidP="009364E1">
      <w:pPr>
        <w:spacing w:after="120"/>
        <w:ind w:left="720"/>
        <w:outlineLvl w:val="0"/>
        <w:rPr>
          <w:rFonts w:asciiTheme="majorHAnsi" w:eastAsia="Times New Roman" w:hAnsiTheme="majorHAnsi" w:cstheme="majorHAnsi"/>
        </w:rPr>
      </w:pPr>
      <w:r w:rsidRPr="004E4755">
        <w:rPr>
          <w:rFonts w:ascii="Times New Roman" w:hAnsi="Times New Roman"/>
          <w:highlight w:val="red"/>
        </w:rPr>
        <w:lastRenderedPageBreak/>
        <w:t>Pick up review here</w:t>
      </w:r>
      <w:r>
        <w:rPr>
          <w:rFonts w:ascii="Times New Roman" w:hAnsi="Times New Roman"/>
        </w:rPr>
        <w:t xml:space="preserve"> </w:t>
      </w:r>
    </w:p>
    <w:p w:rsidR="00746BE7" w:rsidRPr="00103EF0" w:rsidRDefault="00746BE7" w:rsidP="00103EF0">
      <w:pPr>
        <w:spacing w:after="120"/>
        <w:ind w:left="360" w:firstLine="360"/>
        <w:outlineLvl w:val="0"/>
        <w:rPr>
          <w:rFonts w:asciiTheme="majorHAnsi" w:eastAsia="Times New Roman" w:hAnsiTheme="majorHAnsi" w:cstheme="majorHAnsi"/>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6"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7"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Default="00F824B8" w:rsidP="00A574E7">
      <w:pPr>
        <w:ind w:left="720" w:right="630"/>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To comply with </w:t>
      </w:r>
      <w:hyperlink r:id="rId1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C41243">
        <w:rPr>
          <w:rFonts w:ascii="Times New Roman" w:eastAsia="Times New Roman" w:hAnsi="Times New Roman" w:cs="Times New Roman"/>
          <w:bCs/>
        </w:rPr>
        <w:t>have an</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family dwelling on that parcel.</w:t>
      </w:r>
    </w:p>
    <w:p w:rsidR="00A574E7" w:rsidRDefault="00A574E7" w:rsidP="00DD4819">
      <w:pPr>
        <w:ind w:left="720" w:right="630"/>
        <w:rPr>
          <w:rFonts w:ascii="Times New Roman" w:eastAsia="Times New Roman" w:hAnsi="Times New Roman" w:cs="Times New Roman"/>
          <w:bCs/>
        </w:rPr>
      </w:pPr>
    </w:p>
    <w:p w:rsidR="00A574E7" w:rsidRDefault="00A574E7" w:rsidP="00A574E7">
      <w:pPr>
        <w:ind w:left="720"/>
      </w:pPr>
      <w:r>
        <w:t xml:space="preserve">A builder of a 6,000 square foot parcel will be required to pay </w:t>
      </w:r>
      <w:r w:rsidR="00D67AB3" w:rsidRPr="00913286">
        <w:rPr>
          <w:highlight w:val="yellow"/>
        </w:rPr>
        <w:t>$243</w:t>
      </w:r>
      <w:r>
        <w:t xml:space="preserve"> for a </w:t>
      </w:r>
      <w:r w:rsidRPr="00377F56">
        <w:t xml:space="preserve">construction </w:t>
      </w:r>
      <w:proofErr w:type="spellStart"/>
      <w:r w:rsidRPr="00377F56">
        <w:t>stormwater</w:t>
      </w:r>
      <w:proofErr w:type="spellEnd"/>
      <w:r w:rsidRPr="00377F56">
        <w:t xml:space="preserve"> permit</w:t>
      </w:r>
      <w:r>
        <w:t xml:space="preserve">, if the parcel is </w:t>
      </w:r>
      <w:r w:rsidRPr="00B0512E">
        <w:t xml:space="preserve">part of a </w:t>
      </w:r>
      <w:r>
        <w:t>common plan of development disturbing</w:t>
      </w:r>
      <w:r w:rsidRPr="00B0512E">
        <w:t xml:space="preserve"> one or more acres.</w:t>
      </w:r>
      <w:r>
        <w:t xml:space="preserve">  A builder of a 6,000 square foot parcel that is not </w:t>
      </w:r>
      <w:r w:rsidRPr="00B0512E">
        <w:t xml:space="preserve">part of a </w:t>
      </w:r>
      <w:r>
        <w:t>common plan of development disturbing</w:t>
      </w:r>
      <w:r w:rsidRPr="00B0512E">
        <w:t xml:space="preserve"> one or more acres</w:t>
      </w:r>
      <w:r>
        <w:t xml:space="preserve">, will not be required to obtain a </w:t>
      </w:r>
      <w:r w:rsidRPr="00377F56">
        <w:t xml:space="preserve">construction </w:t>
      </w:r>
      <w:proofErr w:type="spellStart"/>
      <w:r w:rsidRPr="00377F56">
        <w:t>stormwater</w:t>
      </w:r>
      <w:proofErr w:type="spellEnd"/>
      <w:r w:rsidRPr="00377F56">
        <w:t xml:space="preserve"> permit</w:t>
      </w:r>
      <w:r>
        <w:t xml:space="preserve">, and consequently will not be required to pay the </w:t>
      </w:r>
      <w:r w:rsidRPr="00913286">
        <w:rPr>
          <w:highlight w:val="yellow"/>
        </w:rPr>
        <w:t>$237</w:t>
      </w:r>
      <w:r w:rsidRPr="00571FEF">
        <w:t xml:space="preserve"> p</w:t>
      </w:r>
      <w:r>
        <w:t xml:space="preserve">ermit fee.  </w:t>
      </w:r>
      <w:r w:rsidRPr="00377F56">
        <w:t>While th</w:t>
      </w:r>
      <w:r>
        <w:t xml:space="preserve">e </w:t>
      </w:r>
      <w:r w:rsidRPr="00377F56">
        <w:t xml:space="preserve">fee will not likely have significant impact on new housing projects, </w:t>
      </w:r>
      <w:r>
        <w:t xml:space="preserve">the fee </w:t>
      </w:r>
      <w:r w:rsidRPr="00377F56">
        <w:t>could impact</w:t>
      </w:r>
      <w:r>
        <w:t xml:space="preserve"> </w:t>
      </w:r>
      <w:r w:rsidRPr="00377F56">
        <w:t xml:space="preserve">projects by affecting construction costs that </w:t>
      </w:r>
      <w:r>
        <w:t xml:space="preserve">are </w:t>
      </w:r>
      <w:r w:rsidRPr="00377F56">
        <w:t>agreed upon between a builde</w:t>
      </w:r>
      <w:r>
        <w:t>r</w:t>
      </w:r>
      <w:r w:rsidRPr="00377F56">
        <w:t xml:space="preserve"> and the buyer. DEQ estimates that home builders will likely pass the permit</w:t>
      </w:r>
      <w:r>
        <w:t xml:space="preserve"> </w:t>
      </w:r>
      <w:r w:rsidRPr="00377F56">
        <w:t xml:space="preserve">cost to home buyers.   </w:t>
      </w:r>
    </w:p>
    <w:p w:rsidR="00A574E7" w:rsidRPr="00CB54E6" w:rsidRDefault="00A574E7" w:rsidP="00DD4819">
      <w:pPr>
        <w:ind w:left="720" w:right="630"/>
        <w:rPr>
          <w:color w:val="000000" w:themeColor="text1"/>
        </w:rPr>
        <w:sectPr w:rsidR="00A574E7"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2E54C7" w:rsidP="002E54C7">
      <w:pPr>
        <w:ind w:left="720"/>
      </w:pPr>
      <w: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19"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0"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1"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A04603"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2"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w:t>
      </w:r>
      <w:proofErr w:type="gramStart"/>
      <w:r w:rsidR="0052620D" w:rsidRPr="0052620D">
        <w:rPr>
          <w:rFonts w:ascii="Times New Roman" w:hAnsi="Times New Roman" w:cs="Times New Roman"/>
        </w:rPr>
        <w:t>)(</w:t>
      </w:r>
      <w:proofErr w:type="gramEnd"/>
      <w:r w:rsidR="0052620D" w:rsidRPr="0052620D">
        <w:rPr>
          <w:rFonts w:ascii="Times New Roman" w:hAnsi="Times New Roman" w:cs="Times New Roman"/>
        </w:rPr>
        <w:t>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Pr="00171F35" w:rsidRDefault="00171F35" w:rsidP="00171F35">
      <w:pPr>
        <w:rPr>
          <w:rFonts w:asciiTheme="minorHAnsi" w:eastAsia="Times New Roman" w:hAnsiTheme="minorHAnsi" w:cstheme="minorHAnsi"/>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740309" w:rsidRPr="00346A87">
        <w:rPr>
          <w:rFonts w:asciiTheme="minorHAnsi" w:eastAsia="Times New Roman" w:hAnsiTheme="minorHAnsi" w:cstheme="minorHAnsi"/>
        </w:rPr>
        <w:t>Blue Ribbon</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740309">
        <w:rPr>
          <w:rFonts w:asciiTheme="minorHAnsi" w:eastAsia="Times New Roman" w:hAnsiTheme="minorHAnsi" w:cstheme="minorHAnsi"/>
          <w:color w:val="702C1C" w:themeColor="accent1" w:themeShade="80"/>
          <w:highlight w:val="yellow"/>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p>
    <w:p w:rsidR="00DC04D1" w:rsidRDefault="00DC04D1" w:rsidP="00CB5339">
      <w:pPr>
        <w:ind w:left="720" w:right="630"/>
        <w:outlineLvl w:val="0"/>
        <w:rPr>
          <w:rFonts w:asciiTheme="minorHAnsi" w:eastAsia="Times New Roman" w:hAnsiTheme="minorHAnsi" w:cstheme="minorHAnsi"/>
        </w:rPr>
      </w:pPr>
    </w:p>
    <w:p w:rsidR="00DC04D1" w:rsidRDefault="00740309"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The 16</w:t>
      </w:r>
      <w:r w:rsidR="00DC04D1">
        <w:rPr>
          <w:rFonts w:asciiTheme="minorHAnsi" w:eastAsia="Times New Roman" w:hAnsiTheme="minorHAnsi" w:cstheme="minorHAnsi"/>
        </w:rPr>
        <w:t>-member committ</w:t>
      </w:r>
      <w:r w:rsidR="00A21C07">
        <w:rPr>
          <w:rFonts w:asciiTheme="minorHAnsi" w:eastAsia="Times New Roman" w:hAnsiTheme="minorHAnsi" w:cstheme="minorHAnsi"/>
        </w:rPr>
        <w:t>ee includes</w:t>
      </w:r>
      <w:r w:rsidR="00346A87">
        <w:rPr>
          <w:rFonts w:asciiTheme="minorHAnsi" w:eastAsia="Times New Roman" w:hAnsiTheme="minorHAnsi" w:cstheme="minorHAnsi"/>
        </w:rPr>
        <w:t xml:space="preserve"> </w:t>
      </w:r>
      <w:r w:rsidR="00346A87" w:rsidRPr="007C3AC9">
        <w:rPr>
          <w:rFonts w:ascii="Times New Roman" w:hAnsi="Times New Roman"/>
        </w:rPr>
        <w:t>industry, environmental and local government representatives</w:t>
      </w:r>
      <w:r w:rsidR="00346A87">
        <w:rPr>
          <w:rFonts w:ascii="Times New Roman" w:hAnsi="Times New Roman"/>
        </w:rPr>
        <w:t>.</w:t>
      </w:r>
      <w:r w:rsidR="00DC04D1" w:rsidRPr="00373B13">
        <w:rPr>
          <w:rFonts w:asciiTheme="minorHAnsi" w:eastAsia="Times New Roman" w:hAnsiTheme="minorHAnsi" w:cstheme="minorHAnsi"/>
          <w:color w:val="702C1C" w:themeColor="accent1" w:themeShade="80"/>
        </w:rPr>
        <w:t xml:space="preserve"> </w:t>
      </w:r>
      <w:r w:rsidR="00DC04D1" w:rsidRPr="00DC04D1">
        <w:rPr>
          <w:rFonts w:asciiTheme="minorHAnsi" w:eastAsia="Times New Roman" w:hAnsiTheme="minorHAnsi" w:cstheme="minorHAnsi"/>
          <w:color w:val="000000" w:themeColor="text1"/>
        </w:rPr>
        <w:t xml:space="preserve">The committee met </w:t>
      </w:r>
      <w:r w:rsidR="00DC04D1" w:rsidRPr="00346A87">
        <w:rPr>
          <w:rFonts w:asciiTheme="minorHAnsi" w:eastAsia="Times New Roman" w:hAnsiTheme="minorHAnsi" w:cstheme="minorHAnsi"/>
          <w:color w:val="000000" w:themeColor="text1"/>
          <w:highlight w:val="yellow"/>
        </w:rPr>
        <w:t>##</w:t>
      </w:r>
      <w:r w:rsidR="00DC04D1" w:rsidRPr="00DC04D1">
        <w:rPr>
          <w:rFonts w:asciiTheme="minorHAnsi" w:eastAsia="Times New Roman" w:hAnsiTheme="minorHAnsi" w:cstheme="minorHAnsi"/>
          <w:color w:val="000000" w:themeColor="text1"/>
        </w:rPr>
        <w:t xml:space="preserve"> times over </w:t>
      </w:r>
      <w:r w:rsidR="00DC04D1" w:rsidRPr="00346A87">
        <w:rPr>
          <w:rFonts w:asciiTheme="minorHAnsi" w:eastAsia="Times New Roman" w:hAnsiTheme="minorHAnsi" w:cstheme="minorHAnsi"/>
          <w:color w:val="000000" w:themeColor="text1"/>
          <w:highlight w:val="yellow"/>
        </w:rPr>
        <w:t>##</w:t>
      </w:r>
      <w:r w:rsidR="00DC04D1"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sidR="00DC04D1">
        <w:rPr>
          <w:rFonts w:asciiTheme="minorHAnsi" w:eastAsia="Times New Roman" w:hAnsiTheme="minorHAnsi" w:cstheme="minorHAnsi"/>
        </w:rPr>
        <w:t xml:space="preserve">committee recommended that </w:t>
      </w:r>
      <w:r w:rsidR="00DC04D1" w:rsidRPr="00346A87">
        <w:rPr>
          <w:rFonts w:asciiTheme="minorHAnsi" w:eastAsia="Times New Roman" w:hAnsiTheme="minorHAnsi" w:cstheme="minorHAnsi"/>
          <w:color w:val="702C1C" w:themeColor="accent1" w:themeShade="80"/>
          <w:highlight w:val="yellow"/>
        </w:rPr>
        <w:t>[SUMMARIZE RECOMMENDATION OR INVOLVEMENT</w:t>
      </w:r>
      <w:r w:rsidR="0096369D" w:rsidRPr="00346A87">
        <w:rPr>
          <w:rFonts w:asciiTheme="minorHAnsi" w:eastAsia="Times New Roman" w:hAnsiTheme="minorHAnsi" w:cstheme="minorHAnsi"/>
          <w:color w:val="702C1C" w:themeColor="accent1" w:themeShade="80"/>
          <w:highlight w:val="yellow"/>
        </w:rPr>
        <w:t xml:space="preserve"> AND LINK TO ANY FORMAL RECOMMENDATION</w:t>
      </w:r>
      <w:r w:rsidR="00DC04D1" w:rsidRPr="00346A87">
        <w:rPr>
          <w:rFonts w:asciiTheme="minorHAnsi" w:eastAsia="Times New Roman" w:hAnsiTheme="minorHAnsi" w:cstheme="minorHAnsi"/>
          <w:color w:val="702C1C" w:themeColor="accent1" w:themeShade="80"/>
          <w:highlight w:val="yellow"/>
        </w:rPr>
        <w:t>.]</w:t>
      </w:r>
      <w:r w:rsidR="00DC04D1">
        <w:rPr>
          <w:rFonts w:asciiTheme="minorHAnsi" w:eastAsia="Times New Roman" w:hAnsiTheme="minorHAnsi" w:cstheme="minorHAnsi"/>
          <w:color w:val="415B5C" w:themeColor="accent3" w:themeShade="80"/>
        </w:rPr>
        <w:t xml:space="preserve">  </w:t>
      </w:r>
      <w:r w:rsidR="00DC04D1">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sidR="00DC04D1">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shared information about this rulemaking with the EQC </w:t>
      </w:r>
      <w:r w:rsidRPr="0096369D">
        <w:rPr>
          <w:rFonts w:ascii="Times New Roman" w:eastAsia="Times New Roman" w:hAnsi="Times New Roman" w:cs="Times New Roman"/>
          <w:sz w:val="22"/>
          <w:szCs w:val="22"/>
        </w:rPr>
        <w:t>i</w:t>
      </w:r>
      <w:r w:rsidR="001F2D3C" w:rsidRPr="0096369D">
        <w:rPr>
          <w:rFonts w:ascii="Times New Roman" w:eastAsia="Times New Roman" w:hAnsi="Times New Roman" w:cs="Times New Roman"/>
          <w:sz w:val="22"/>
          <w:szCs w:val="22"/>
        </w:rPr>
        <w:t>n the Director's Dialog</w:t>
      </w:r>
      <w:r w:rsidR="00E56D09">
        <w:rPr>
          <w:rFonts w:ascii="Times New Roman" w:eastAsia="Times New Roman" w:hAnsi="Times New Roman" w:cs="Times New Roman"/>
          <w:sz w:val="22"/>
          <w:szCs w:val="22"/>
        </w:rPr>
        <w:t>ue</w:t>
      </w:r>
      <w:r w:rsidRPr="0096369D">
        <w:rPr>
          <w:rFonts w:ascii="Times New Roman" w:eastAsia="Times New Roman" w:hAnsi="Times New Roman" w:cs="Times New Roman"/>
          <w:sz w:val="22"/>
          <w:szCs w:val="22"/>
        </w:rPr>
        <w:t xml:space="preserve"> </w:t>
      </w:r>
      <w:r w:rsidR="00FE52C2" w:rsidRPr="00346A87">
        <w:rPr>
          <w:rFonts w:asciiTheme="minorHAnsi" w:eastAsia="Times New Roman" w:hAnsiTheme="minorHAnsi" w:cstheme="minorHAnsi"/>
          <w:bCs/>
          <w:color w:val="000000" w:themeColor="text1"/>
          <w:highlight w:val="yellow"/>
        </w:rPr>
        <w:t>mmm dd, yyyy</w:t>
      </w:r>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 xml:space="preserve">he Notice of Proposed Rulemaking with Hearing for this proposed rulemaking.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E56D09">
        <w:rPr>
          <w:rFonts w:asciiTheme="minorHAnsi" w:eastAsia="Times New Roman" w:hAnsiTheme="minorHAnsi" w:cstheme="minorHAnsi"/>
          <w:color w:val="70481C" w:themeColor="accent6" w:themeShade="80"/>
          <w:highlight w:val="yellow"/>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5" w:name="OLE_LINK1"/>
      <w:r w:rsidR="00FE52C2" w:rsidRPr="00E56D09">
        <w:rPr>
          <w:rFonts w:asciiTheme="minorHAnsi" w:eastAsia="Times New Roman" w:hAnsiTheme="minorHAnsi" w:cstheme="minorHAnsi"/>
          <w:bCs/>
          <w:color w:val="000000" w:themeColor="text1"/>
          <w:highlight w:val="yellow"/>
        </w:rPr>
        <w:t xml:space="preserve">mmm dd, </w:t>
      </w:r>
      <w:r w:rsidR="00FE52C2" w:rsidRPr="00E56D09">
        <w:rPr>
          <w:rFonts w:asciiTheme="minorHAnsi" w:eastAsia="Times New Roman" w:hAnsiTheme="minorHAnsi" w:cstheme="minorHAnsi"/>
          <w:bCs/>
          <w:color w:val="70481C" w:themeColor="accent6" w:themeShade="80"/>
          <w:highlight w:val="yellow"/>
        </w:rPr>
        <w:t>yyyy</w:t>
      </w:r>
      <w:bookmarkEnd w:id="5"/>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E56D09">
        <w:rPr>
          <w:rFonts w:asciiTheme="minorHAnsi" w:eastAsia="Times New Roman" w:hAnsiTheme="minorHAnsi" w:cstheme="minorHAnsi"/>
          <w:color w:val="70481C" w:themeColor="accent6" w:themeShade="80"/>
          <w:highlight w:val="yellow"/>
        </w:rPr>
        <w:t>####</w:t>
      </w: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E56D09">
        <w:rPr>
          <w:rFonts w:asciiTheme="minorHAnsi" w:eastAsia="Times New Roman" w:hAnsiTheme="minorHAnsi" w:cstheme="minorHAnsi"/>
          <w:color w:val="70481C" w:themeColor="accent6" w:themeShade="80"/>
          <w:highlight w:val="yellow"/>
        </w:rPr>
        <w:t>LIST</w:t>
      </w:r>
      <w:r w:rsidRPr="00E56D09">
        <w:rPr>
          <w:rFonts w:asciiTheme="minorHAnsi" w:eastAsia="Times New Roman" w:hAnsiTheme="minorHAnsi" w:cstheme="minorHAnsi"/>
          <w:color w:val="70481C" w:themeColor="accent6" w:themeShade="80"/>
          <w:highlight w:val="yellow"/>
        </w:rPr>
        <w:t xml:space="preserve"> OTHER MAILING LIST</w:t>
      </w:r>
      <w:r w:rsidRPr="00D27525">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E56D09">
        <w:rPr>
          <w:rFonts w:asciiTheme="minorHAnsi" w:eastAsia="Times New Roman" w:hAnsiTheme="minorHAnsi" w:cstheme="minorHAnsi"/>
          <w:color w:val="70481C" w:themeColor="accent6" w:themeShade="80"/>
          <w:highlight w:val="yellow"/>
        </w:rPr>
        <w:t>##</w:t>
      </w:r>
      <w:r w:rsidRPr="00D27525">
        <w:rPr>
          <w:rFonts w:asciiTheme="minorHAnsi" w:eastAsia="Times New Roman" w:hAnsiTheme="minorHAnsi" w:cstheme="minorHAnsi"/>
          <w:color w:val="000000" w:themeColor="text1"/>
        </w:rPr>
        <w:t xml:space="preserve"> key legislators required under </w:t>
      </w:r>
      <w:hyperlink r:id="rId25"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 Key legislators included:</w:t>
      </w:r>
    </w:p>
    <w:p w:rsidR="00C22E0C" w:rsidRPr="00E56D09"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866F57" w:rsidRPr="00E56D09"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866F57" w:rsidRPr="00E56D09"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highlight w:val="yellow"/>
        </w:rPr>
      </w:pPr>
      <w:r w:rsidRPr="00E56D09">
        <w:rPr>
          <w:rFonts w:asciiTheme="minorHAnsi" w:eastAsia="Times New Roman" w:hAnsiTheme="minorHAnsi" w:cstheme="minorHAnsi"/>
          <w:color w:val="000000" w:themeColor="text1"/>
          <w:highlight w:val="yellow"/>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E56D09">
        <w:rPr>
          <w:rFonts w:asciiTheme="minorHAnsi" w:eastAsia="Times New Roman" w:hAnsiTheme="minorHAnsi" w:cstheme="minorHAnsi"/>
          <w:bCs/>
          <w:color w:val="70481C" w:themeColor="accent6" w:themeShade="80"/>
          <w:highlight w:val="yellow"/>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E56D09">
        <w:rPr>
          <w:rFonts w:asciiTheme="minorHAnsi" w:eastAsia="Times New Roman" w:hAnsiTheme="minorHAnsi" w:cstheme="minorHAnsi"/>
          <w:color w:val="70481C" w:themeColor="accent6" w:themeShade="80"/>
          <w:highlight w:val="yellow"/>
        </w:rPr>
        <w:t>##</w:t>
      </w:r>
      <w:r w:rsidR="00B4779D" w:rsidRPr="00D27525">
        <w:rPr>
          <w:rFonts w:asciiTheme="minorHAnsi" w:eastAsia="Times New Roman" w:hAnsiTheme="minorHAnsi" w:cstheme="minorHAnsi"/>
          <w:color w:val="000000" w:themeColor="text1"/>
        </w:rPr>
        <w:t xml:space="preserve"> interested parties on </w:t>
      </w:r>
      <w:r w:rsidR="00FE52C2" w:rsidRPr="00E56D09">
        <w:rPr>
          <w:rFonts w:asciiTheme="minorHAnsi" w:eastAsia="Times New Roman" w:hAnsiTheme="minorHAnsi" w:cstheme="minorHAnsi"/>
          <w:bCs/>
          <w:color w:val="70481C" w:themeColor="accent6" w:themeShade="80"/>
          <w:highlight w:val="yellow"/>
        </w:rPr>
        <w:t>mmm dd, yy</w:t>
      </w:r>
      <w:r w:rsidR="00FE52C2" w:rsidRPr="00E56D09">
        <w:rPr>
          <w:rFonts w:asciiTheme="minorHAnsi" w:eastAsia="Times New Roman" w:hAnsiTheme="minorHAnsi" w:cstheme="minorHAnsi"/>
          <w:bCs/>
          <w:color w:val="000000" w:themeColor="text1"/>
          <w:highlight w:val="yellow"/>
        </w:rPr>
        <w:t>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E56D09">
        <w:rPr>
          <w:rFonts w:asciiTheme="minorHAnsi" w:eastAsia="Times New Roman" w:hAnsiTheme="minorHAnsi" w:cstheme="minorHAnsi"/>
          <w:bCs/>
          <w:color w:val="000000" w:themeColor="text1"/>
          <w:highlight w:val="yellow"/>
        </w:rPr>
        <w:t>m</w:t>
      </w:r>
      <w:r w:rsidR="00FE52C2" w:rsidRPr="00E56D09">
        <w:rPr>
          <w:rFonts w:asciiTheme="minorHAnsi" w:eastAsia="Times New Roman" w:hAnsiTheme="minorHAnsi" w:cstheme="minorHAnsi"/>
          <w:bCs/>
          <w:color w:val="70481C" w:themeColor="accent6" w:themeShade="80"/>
          <w:highlight w:val="yellow"/>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56D09" w:rsidRPr="00E56D09">
        <w:rPr>
          <w:rFonts w:asciiTheme="minorHAnsi" w:eastAsia="Times New Roman" w:hAnsiTheme="minorHAnsi" w:cstheme="minorHAnsi"/>
          <w:color w:val="70481C" w:themeColor="accent6" w:themeShade="80"/>
          <w:highlight w:val="yellow"/>
        </w:rPr>
        <w:t>##</w:t>
      </w:r>
      <w:r w:rsidR="00A77657">
        <w:rPr>
          <w:rFonts w:asciiTheme="minorHAnsi" w:eastAsia="Times New Roman" w:hAnsiTheme="minorHAnsi" w:cstheme="minorHAnsi"/>
          <w:bCs/>
          <w:color w:val="000000" w:themeColor="text1"/>
        </w:rPr>
        <w:t xml:space="preserve"> public hearing</w:t>
      </w:r>
      <w:r w:rsidR="00C32274">
        <w:rPr>
          <w:rFonts w:asciiTheme="minorHAnsi" w:eastAsia="Times New Roman" w:hAnsiTheme="minorHAnsi" w:cstheme="minorHAnsi"/>
          <w:bCs/>
          <w:color w:val="000000" w:themeColor="text1"/>
        </w:rPr>
        <w:t>(s)</w:t>
      </w:r>
      <w:r w:rsidR="00D74378">
        <w:rPr>
          <w:rFonts w:asciiTheme="minorHAnsi" w:eastAsia="Times New Roman" w:hAnsiTheme="minorHAnsi" w:cstheme="minorHAnsi"/>
          <w:bCs/>
          <w:color w:val="000000" w:themeColor="text1"/>
        </w:rPr>
        <w:t>. The table(s) below 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the </w:t>
      </w:r>
      <w:r w:rsidR="00C32274">
        <w:rPr>
          <w:rFonts w:ascii="Times New Roman" w:hAnsi="Times New Roman" w:cs="Times New Roman"/>
        </w:rPr>
        <w:t>staff presenter will s</w:t>
      </w:r>
      <w:r w:rsidR="00E56D09">
        <w:rPr>
          <w:rFonts w:ascii="Times New Roman" w:hAnsi="Times New Roman" w:cs="Times New Roman"/>
        </w:rPr>
        <w:t>ummarize</w:t>
      </w:r>
      <w:r w:rsidR="00C32274" w:rsidRPr="008B7C03">
        <w:rPr>
          <w:rFonts w:ascii="Times New Roman" w:hAnsi="Times New Roman" w:cs="Times New Roman"/>
        </w:rPr>
        <w:t xml:space="preserve"> the content of the notice given under </w:t>
      </w:r>
      <w:hyperlink r:id="rId27"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A32043" w:rsidRDefault="00A32043" w:rsidP="00A32043">
      <w:pPr>
        <w:rPr>
          <w:b/>
          <w:bCs/>
          <w:color w:val="1F497D"/>
          <w:sz w:val="28"/>
          <w:szCs w:val="28"/>
        </w:rPr>
      </w:pPr>
    </w:p>
    <w:p w:rsidR="003F0606" w:rsidRDefault="00A04603"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A25C02" w:rsidRPr="004D5553" w:rsidRDefault="00A25C02"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A25C02" w:rsidRDefault="00A25C02"/>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6" w:name="_MON_1421138453"/>
    <w:bookmarkEnd w:id="6"/>
    <w:p w:rsidR="00982C6B" w:rsidRDefault="00E56D09"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165.75pt" o:ole="">
            <v:imagedata r:id="rId28" o:title=""/>
          </v:shape>
          <o:OLEObject Type="Embed" ProgID="Excel.Sheet.12" ShapeID="_x0000_i1025" DrawAspect="Content" ObjectID="_1430138257" r:id="rId29"/>
        </w:object>
      </w:r>
    </w:p>
    <w:p w:rsidR="00982C6B" w:rsidRDefault="00982C6B" w:rsidP="00982C6B">
      <w:pPr>
        <w:ind w:left="0"/>
        <w:rPr>
          <w:b/>
          <w:bCs/>
          <w:color w:val="1F497D"/>
          <w:sz w:val="28"/>
          <w:szCs w:val="28"/>
        </w:rPr>
      </w:pPr>
    </w:p>
    <w:p w:rsidR="00D74378" w:rsidRDefault="00D74378" w:rsidP="00982C6B">
      <w:pPr>
        <w:ind w:left="0"/>
        <w:rPr>
          <w:b/>
          <w:bCs/>
          <w:color w:val="1F497D"/>
          <w:sz w:val="28"/>
          <w:szCs w:val="28"/>
        </w:rPr>
      </w:pPr>
    </w:p>
    <w:bookmarkStart w:id="7" w:name="_MON_1421135822"/>
    <w:bookmarkEnd w:id="7"/>
    <w:p w:rsidR="00D74378" w:rsidRDefault="00D74378" w:rsidP="00982C6B">
      <w:pPr>
        <w:ind w:left="0"/>
        <w:rPr>
          <w:b/>
          <w:bCs/>
          <w:color w:val="1F497D"/>
          <w:sz w:val="28"/>
          <w:szCs w:val="28"/>
        </w:rPr>
      </w:pPr>
      <w:r w:rsidRPr="00CB7D27">
        <w:rPr>
          <w:b/>
          <w:bCs/>
          <w:color w:val="1F497D"/>
          <w:sz w:val="28"/>
          <w:szCs w:val="28"/>
        </w:rPr>
        <w:object w:dxaOrig="10406" w:dyaOrig="3316">
          <v:shape id="_x0000_i1026" type="#_x0000_t75" style="width:520.5pt;height:165.75pt" o:ole="">
            <v:imagedata r:id="rId30" o:title=""/>
          </v:shape>
          <o:OLEObject Type="Embed" ProgID="Excel.Sheet.12" ShapeID="_x0000_i1026" DrawAspect="Content" ObjectID="_1430138258" r:id="rId31"/>
        </w:object>
      </w: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82C6B" w:rsidRDefault="00982C6B" w:rsidP="00982C6B">
      <w:pPr>
        <w:spacing w:after="120"/>
        <w:ind w:left="0"/>
        <w:outlineLvl w:val="0"/>
        <w:rPr>
          <w:rFonts w:asciiTheme="majorHAnsi" w:eastAsia="Times New Roman" w:hAnsiTheme="majorHAnsi" w:cstheme="majorHAnsi"/>
          <w:bCs/>
          <w:color w:val="504938"/>
          <w:sz w:val="22"/>
          <w:szCs w:val="22"/>
        </w:rPr>
      </w:pPr>
    </w:p>
    <w:p w:rsidR="00982C6B" w:rsidRDefault="00982C6B"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Default="009B4ACA" w:rsidP="005F55E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Pr>
          <w:rFonts w:asciiTheme="minorHAnsi" w:eastAsia="Times New Roman" w:hAnsiTheme="minorHAnsi" w:cstheme="minorHAnsi"/>
          <w:bCs/>
          <w:color w:val="000000" w:themeColor="text1"/>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F55EA" w:rsidRPr="005F55EA" w:rsidRDefault="005F55EA" w:rsidP="005F55EA">
      <w:pPr>
        <w:pStyle w:val="DEQSMALLHEADLINES"/>
        <w:ind w:left="720"/>
        <w:outlineLvl w:val="0"/>
        <w:rPr>
          <w:rFonts w:ascii="Times New Roman" w:hAnsi="Times New Roman"/>
          <w:b w:val="0"/>
          <w:sz w:val="24"/>
          <w:szCs w:val="24"/>
        </w:rPr>
      </w:pPr>
      <w:r w:rsidRPr="005F55EA">
        <w:rPr>
          <w:rFonts w:ascii="Times New Roman" w:hAnsi="Times New Roman"/>
          <w:b w:val="0"/>
          <w:sz w:val="24"/>
          <w:szCs w:val="24"/>
        </w:rPr>
        <w:t xml:space="preserve">DEQ will prepare a response to all comments received during the public hearing and comment period and may modify the proposed rules. DEQ plans to recommend that the </w:t>
      </w:r>
      <w:r>
        <w:rPr>
          <w:rFonts w:ascii="Times New Roman" w:hAnsi="Times New Roman"/>
          <w:b w:val="0"/>
          <w:sz w:val="24"/>
          <w:szCs w:val="24"/>
        </w:rPr>
        <w:t>e</w:t>
      </w:r>
      <w:r w:rsidRPr="005F55EA">
        <w:rPr>
          <w:rFonts w:ascii="Times New Roman" w:hAnsi="Times New Roman"/>
          <w:b w:val="0"/>
          <w:sz w:val="24"/>
          <w:szCs w:val="24"/>
        </w:rPr>
        <w:t xml:space="preserve">nvironmental </w:t>
      </w:r>
      <w:r>
        <w:rPr>
          <w:rFonts w:ascii="Times New Roman" w:hAnsi="Times New Roman"/>
          <w:b w:val="0"/>
          <w:sz w:val="24"/>
          <w:szCs w:val="24"/>
        </w:rPr>
        <w:t>q</w:t>
      </w:r>
      <w:r w:rsidRPr="005F55EA">
        <w:rPr>
          <w:rFonts w:ascii="Times New Roman" w:hAnsi="Times New Roman"/>
          <w:b w:val="0"/>
          <w:sz w:val="24"/>
          <w:szCs w:val="24"/>
        </w:rPr>
        <w:t xml:space="preserve">uality </w:t>
      </w:r>
      <w:r>
        <w:rPr>
          <w:rFonts w:ascii="Times New Roman" w:hAnsi="Times New Roman"/>
          <w:b w:val="0"/>
          <w:sz w:val="24"/>
          <w:szCs w:val="24"/>
        </w:rPr>
        <w:t>c</w:t>
      </w:r>
      <w:r w:rsidRPr="005F55EA">
        <w:rPr>
          <w:rFonts w:ascii="Times New Roman" w:hAnsi="Times New Roman"/>
          <w:b w:val="0"/>
          <w:sz w:val="24"/>
          <w:szCs w:val="24"/>
        </w:rPr>
        <w:t xml:space="preserve">ommission adopt the rules at its </w:t>
      </w:r>
      <w:r w:rsidRPr="005F55EA">
        <w:rPr>
          <w:rFonts w:ascii="Times New Roman" w:hAnsi="Times New Roman"/>
          <w:b w:val="0"/>
          <w:sz w:val="24"/>
          <w:szCs w:val="24"/>
          <w:highlight w:val="yellow"/>
        </w:rPr>
        <w:t>June 16-17, 2011</w:t>
      </w:r>
      <w:r w:rsidRPr="005F55EA">
        <w:rPr>
          <w:rFonts w:ascii="Times New Roman" w:hAnsi="Times New Roman"/>
          <w:b w:val="0"/>
          <w:color w:val="FF0000"/>
          <w:sz w:val="24"/>
          <w:szCs w:val="24"/>
        </w:rPr>
        <w:t xml:space="preserve"> </w:t>
      </w:r>
      <w:r w:rsidRPr="005F55EA">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5F55EA">
        <w:rPr>
          <w:rFonts w:asciiTheme="minorHAnsi" w:eastAsia="Times New Roman" w:hAnsiTheme="minorHAnsi" w:cstheme="minorHAnsi"/>
          <w:b w:val="0"/>
          <w:bCs/>
          <w:color w:val="000000" w:themeColor="text1"/>
          <w:sz w:val="24"/>
          <w:szCs w:val="24"/>
        </w:rPr>
        <w:t>If the proposed rules are adopted, fees would become effective</w:t>
      </w:r>
      <w:r w:rsidRPr="005F55EA">
        <w:rPr>
          <w:rFonts w:asciiTheme="minorHAnsi" w:eastAsia="Times New Roman" w:hAnsiTheme="minorHAnsi" w:cstheme="minorHAnsi"/>
          <w:b w:val="0"/>
          <w:bCs/>
          <w:color w:val="000000" w:themeColor="text1"/>
          <w:sz w:val="24"/>
          <w:szCs w:val="24"/>
          <w:highlight w:val="yellow"/>
        </w:rPr>
        <w:t xml:space="preserve"> 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C02" w:rsidRDefault="00A25C02" w:rsidP="00F06656">
      <w:r>
        <w:separator/>
      </w:r>
    </w:p>
  </w:endnote>
  <w:endnote w:type="continuationSeparator" w:id="0">
    <w:p w:rsidR="00A25C02" w:rsidRDefault="00A25C02"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C02" w:rsidRDefault="00A25C02" w:rsidP="00F06656">
      <w:r>
        <w:separator/>
      </w:r>
    </w:p>
  </w:footnote>
  <w:footnote w:type="continuationSeparator" w:id="0">
    <w:p w:rsidR="00A25C02" w:rsidRDefault="00A25C02"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310C"/>
    <w:rsid w:val="00021CEF"/>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F93"/>
    <w:rsid w:val="000904FA"/>
    <w:rsid w:val="0009279B"/>
    <w:rsid w:val="00092F0F"/>
    <w:rsid w:val="00093659"/>
    <w:rsid w:val="0009416B"/>
    <w:rsid w:val="0009694C"/>
    <w:rsid w:val="00096DC5"/>
    <w:rsid w:val="000A759C"/>
    <w:rsid w:val="000A7DC1"/>
    <w:rsid w:val="000B227D"/>
    <w:rsid w:val="000B2D67"/>
    <w:rsid w:val="000B685A"/>
    <w:rsid w:val="000B6AA9"/>
    <w:rsid w:val="000B6D90"/>
    <w:rsid w:val="000B783F"/>
    <w:rsid w:val="000C3C54"/>
    <w:rsid w:val="000D07C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B08A2"/>
    <w:rsid w:val="001B1B35"/>
    <w:rsid w:val="001B2DFD"/>
    <w:rsid w:val="001C0A13"/>
    <w:rsid w:val="001C0BC0"/>
    <w:rsid w:val="001C272A"/>
    <w:rsid w:val="001C3C72"/>
    <w:rsid w:val="001C576E"/>
    <w:rsid w:val="001C7274"/>
    <w:rsid w:val="001C7C84"/>
    <w:rsid w:val="001D1B7B"/>
    <w:rsid w:val="001D28B2"/>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2A60"/>
    <w:rsid w:val="00216917"/>
    <w:rsid w:val="00221910"/>
    <w:rsid w:val="00224858"/>
    <w:rsid w:val="00225AE8"/>
    <w:rsid w:val="00232062"/>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9778F"/>
    <w:rsid w:val="00297B70"/>
    <w:rsid w:val="002A5ACA"/>
    <w:rsid w:val="002B3498"/>
    <w:rsid w:val="002B6D58"/>
    <w:rsid w:val="002C7A23"/>
    <w:rsid w:val="002D3526"/>
    <w:rsid w:val="002E27EF"/>
    <w:rsid w:val="002E283F"/>
    <w:rsid w:val="002E4AA0"/>
    <w:rsid w:val="002E4B0F"/>
    <w:rsid w:val="002E54C7"/>
    <w:rsid w:val="002E5F1C"/>
    <w:rsid w:val="002F0C40"/>
    <w:rsid w:val="002F204B"/>
    <w:rsid w:val="002F5550"/>
    <w:rsid w:val="00304756"/>
    <w:rsid w:val="00304A23"/>
    <w:rsid w:val="00305328"/>
    <w:rsid w:val="0031008D"/>
    <w:rsid w:val="0031600A"/>
    <w:rsid w:val="00324289"/>
    <w:rsid w:val="003248CA"/>
    <w:rsid w:val="003316BD"/>
    <w:rsid w:val="00332491"/>
    <w:rsid w:val="003359FB"/>
    <w:rsid w:val="0033759B"/>
    <w:rsid w:val="00343477"/>
    <w:rsid w:val="00346A87"/>
    <w:rsid w:val="0035046E"/>
    <w:rsid w:val="00351873"/>
    <w:rsid w:val="00354E4E"/>
    <w:rsid w:val="00365C19"/>
    <w:rsid w:val="00370B6C"/>
    <w:rsid w:val="00373B13"/>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17482"/>
    <w:rsid w:val="0042225B"/>
    <w:rsid w:val="00426760"/>
    <w:rsid w:val="00430C99"/>
    <w:rsid w:val="0043627C"/>
    <w:rsid w:val="004369FF"/>
    <w:rsid w:val="0044333B"/>
    <w:rsid w:val="00446FF4"/>
    <w:rsid w:val="00447281"/>
    <w:rsid w:val="0045366E"/>
    <w:rsid w:val="004536FD"/>
    <w:rsid w:val="004577C0"/>
    <w:rsid w:val="004701BF"/>
    <w:rsid w:val="00470AD8"/>
    <w:rsid w:val="004905F1"/>
    <w:rsid w:val="00494603"/>
    <w:rsid w:val="00496A70"/>
    <w:rsid w:val="00497709"/>
    <w:rsid w:val="004A4C84"/>
    <w:rsid w:val="004A5282"/>
    <w:rsid w:val="004A5AB9"/>
    <w:rsid w:val="004B020E"/>
    <w:rsid w:val="004B18D2"/>
    <w:rsid w:val="004B22BC"/>
    <w:rsid w:val="004B692D"/>
    <w:rsid w:val="004C1BAD"/>
    <w:rsid w:val="004C2DFC"/>
    <w:rsid w:val="004C5246"/>
    <w:rsid w:val="004C5F43"/>
    <w:rsid w:val="004C6F60"/>
    <w:rsid w:val="004D5553"/>
    <w:rsid w:val="004E4755"/>
    <w:rsid w:val="004F24EB"/>
    <w:rsid w:val="004F4B6D"/>
    <w:rsid w:val="004F673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6039"/>
    <w:rsid w:val="00571C4C"/>
    <w:rsid w:val="00572FA9"/>
    <w:rsid w:val="00584C7D"/>
    <w:rsid w:val="005857AA"/>
    <w:rsid w:val="00592199"/>
    <w:rsid w:val="00593446"/>
    <w:rsid w:val="00595F6D"/>
    <w:rsid w:val="00596D65"/>
    <w:rsid w:val="005A0C40"/>
    <w:rsid w:val="005A2EBE"/>
    <w:rsid w:val="005A3C33"/>
    <w:rsid w:val="005A424D"/>
    <w:rsid w:val="005B2930"/>
    <w:rsid w:val="005C1EB1"/>
    <w:rsid w:val="005C304F"/>
    <w:rsid w:val="005C30D8"/>
    <w:rsid w:val="005D428C"/>
    <w:rsid w:val="005E0C47"/>
    <w:rsid w:val="005E374E"/>
    <w:rsid w:val="005E4D41"/>
    <w:rsid w:val="005E6E19"/>
    <w:rsid w:val="005F0119"/>
    <w:rsid w:val="005F1519"/>
    <w:rsid w:val="005F55EA"/>
    <w:rsid w:val="00602EF0"/>
    <w:rsid w:val="00610286"/>
    <w:rsid w:val="0061029F"/>
    <w:rsid w:val="00624BAA"/>
    <w:rsid w:val="00631736"/>
    <w:rsid w:val="00632C0D"/>
    <w:rsid w:val="006416C7"/>
    <w:rsid w:val="00643871"/>
    <w:rsid w:val="006479C5"/>
    <w:rsid w:val="00650BA0"/>
    <w:rsid w:val="00651920"/>
    <w:rsid w:val="006544E2"/>
    <w:rsid w:val="00661FA8"/>
    <w:rsid w:val="00665227"/>
    <w:rsid w:val="00665942"/>
    <w:rsid w:val="00667306"/>
    <w:rsid w:val="00671070"/>
    <w:rsid w:val="00672102"/>
    <w:rsid w:val="006751BA"/>
    <w:rsid w:val="006754AA"/>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F9D"/>
    <w:rsid w:val="006E68F8"/>
    <w:rsid w:val="006F02EB"/>
    <w:rsid w:val="006F0D97"/>
    <w:rsid w:val="006F102C"/>
    <w:rsid w:val="006F3A8D"/>
    <w:rsid w:val="00700417"/>
    <w:rsid w:val="007030AC"/>
    <w:rsid w:val="00705C22"/>
    <w:rsid w:val="00713A92"/>
    <w:rsid w:val="007145F7"/>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5C3F"/>
    <w:rsid w:val="00811EE1"/>
    <w:rsid w:val="008141CD"/>
    <w:rsid w:val="00815C97"/>
    <w:rsid w:val="00816C4F"/>
    <w:rsid w:val="00817719"/>
    <w:rsid w:val="00823509"/>
    <w:rsid w:val="00823C9D"/>
    <w:rsid w:val="008275EE"/>
    <w:rsid w:val="00830C32"/>
    <w:rsid w:val="0083323F"/>
    <w:rsid w:val="0083560D"/>
    <w:rsid w:val="00835C99"/>
    <w:rsid w:val="0085122C"/>
    <w:rsid w:val="008520FC"/>
    <w:rsid w:val="00854517"/>
    <w:rsid w:val="008644B9"/>
    <w:rsid w:val="00866F57"/>
    <w:rsid w:val="00872B6A"/>
    <w:rsid w:val="00882392"/>
    <w:rsid w:val="00895791"/>
    <w:rsid w:val="008971A4"/>
    <w:rsid w:val="008A154D"/>
    <w:rsid w:val="008A4E47"/>
    <w:rsid w:val="008A4FB1"/>
    <w:rsid w:val="008A5343"/>
    <w:rsid w:val="008A5348"/>
    <w:rsid w:val="008A5C06"/>
    <w:rsid w:val="008A6893"/>
    <w:rsid w:val="008A7A06"/>
    <w:rsid w:val="008B0B0B"/>
    <w:rsid w:val="008B2468"/>
    <w:rsid w:val="008B7E2F"/>
    <w:rsid w:val="008C2AEB"/>
    <w:rsid w:val="008C744F"/>
    <w:rsid w:val="008C7798"/>
    <w:rsid w:val="008D52B1"/>
    <w:rsid w:val="008F2AA3"/>
    <w:rsid w:val="008F5048"/>
    <w:rsid w:val="008F57AC"/>
    <w:rsid w:val="00902DAC"/>
    <w:rsid w:val="00906139"/>
    <w:rsid w:val="00906A29"/>
    <w:rsid w:val="00913286"/>
    <w:rsid w:val="0091792B"/>
    <w:rsid w:val="0091794C"/>
    <w:rsid w:val="009300CE"/>
    <w:rsid w:val="00930372"/>
    <w:rsid w:val="0093182A"/>
    <w:rsid w:val="009322D3"/>
    <w:rsid w:val="009364E1"/>
    <w:rsid w:val="0094309D"/>
    <w:rsid w:val="0095365D"/>
    <w:rsid w:val="00962F6A"/>
    <w:rsid w:val="0096369D"/>
    <w:rsid w:val="009648CA"/>
    <w:rsid w:val="00973916"/>
    <w:rsid w:val="00973BB5"/>
    <w:rsid w:val="009747C7"/>
    <w:rsid w:val="0097528D"/>
    <w:rsid w:val="00977FA1"/>
    <w:rsid w:val="00982C6B"/>
    <w:rsid w:val="00984763"/>
    <w:rsid w:val="0098522D"/>
    <w:rsid w:val="00985718"/>
    <w:rsid w:val="0098579E"/>
    <w:rsid w:val="00990248"/>
    <w:rsid w:val="009A049C"/>
    <w:rsid w:val="009A0CE2"/>
    <w:rsid w:val="009B0585"/>
    <w:rsid w:val="009B4ACA"/>
    <w:rsid w:val="009C111C"/>
    <w:rsid w:val="009C16C1"/>
    <w:rsid w:val="009C1B9E"/>
    <w:rsid w:val="009C2F8C"/>
    <w:rsid w:val="009C6788"/>
    <w:rsid w:val="009D3EBB"/>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3B90"/>
    <w:rsid w:val="00A25C02"/>
    <w:rsid w:val="00A32043"/>
    <w:rsid w:val="00A3244F"/>
    <w:rsid w:val="00A401AA"/>
    <w:rsid w:val="00A46142"/>
    <w:rsid w:val="00A46F33"/>
    <w:rsid w:val="00A50464"/>
    <w:rsid w:val="00A574E7"/>
    <w:rsid w:val="00A60965"/>
    <w:rsid w:val="00A61B18"/>
    <w:rsid w:val="00A660BC"/>
    <w:rsid w:val="00A67416"/>
    <w:rsid w:val="00A70D48"/>
    <w:rsid w:val="00A74227"/>
    <w:rsid w:val="00A75BE2"/>
    <w:rsid w:val="00A77657"/>
    <w:rsid w:val="00A812D7"/>
    <w:rsid w:val="00A910D1"/>
    <w:rsid w:val="00A9276C"/>
    <w:rsid w:val="00AA1A1A"/>
    <w:rsid w:val="00AA4C43"/>
    <w:rsid w:val="00AB1B3E"/>
    <w:rsid w:val="00AB34D8"/>
    <w:rsid w:val="00AB65D0"/>
    <w:rsid w:val="00AC1660"/>
    <w:rsid w:val="00AC5547"/>
    <w:rsid w:val="00AD0243"/>
    <w:rsid w:val="00AD1230"/>
    <w:rsid w:val="00AD33B5"/>
    <w:rsid w:val="00AF15AD"/>
    <w:rsid w:val="00AF2322"/>
    <w:rsid w:val="00AF7BEF"/>
    <w:rsid w:val="00B0210D"/>
    <w:rsid w:val="00B041EC"/>
    <w:rsid w:val="00B105E0"/>
    <w:rsid w:val="00B10CFD"/>
    <w:rsid w:val="00B1210C"/>
    <w:rsid w:val="00B15DF7"/>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76FD"/>
    <w:rsid w:val="00B82764"/>
    <w:rsid w:val="00B82CBE"/>
    <w:rsid w:val="00B838E2"/>
    <w:rsid w:val="00B84BF2"/>
    <w:rsid w:val="00B84EF5"/>
    <w:rsid w:val="00B91E32"/>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46A4"/>
    <w:rsid w:val="00C10049"/>
    <w:rsid w:val="00C14255"/>
    <w:rsid w:val="00C15DD4"/>
    <w:rsid w:val="00C163B2"/>
    <w:rsid w:val="00C22E0C"/>
    <w:rsid w:val="00C257E0"/>
    <w:rsid w:val="00C32274"/>
    <w:rsid w:val="00C348B1"/>
    <w:rsid w:val="00C35520"/>
    <w:rsid w:val="00C363DB"/>
    <w:rsid w:val="00C41243"/>
    <w:rsid w:val="00C531D0"/>
    <w:rsid w:val="00C53F0F"/>
    <w:rsid w:val="00C5405A"/>
    <w:rsid w:val="00C603D7"/>
    <w:rsid w:val="00C62ECC"/>
    <w:rsid w:val="00C65D06"/>
    <w:rsid w:val="00C708DA"/>
    <w:rsid w:val="00C7432A"/>
    <w:rsid w:val="00C74D58"/>
    <w:rsid w:val="00C76B21"/>
    <w:rsid w:val="00C7789F"/>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17E6"/>
    <w:rsid w:val="00CC4570"/>
    <w:rsid w:val="00CC74F4"/>
    <w:rsid w:val="00CD2E4D"/>
    <w:rsid w:val="00CD7BA4"/>
    <w:rsid w:val="00CE2F50"/>
    <w:rsid w:val="00CE4DBB"/>
    <w:rsid w:val="00CF1C45"/>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6E1C"/>
    <w:rsid w:val="00DA708D"/>
    <w:rsid w:val="00DA7E32"/>
    <w:rsid w:val="00DB0025"/>
    <w:rsid w:val="00DB6947"/>
    <w:rsid w:val="00DB6D3B"/>
    <w:rsid w:val="00DC04D1"/>
    <w:rsid w:val="00DC2DCB"/>
    <w:rsid w:val="00DD0234"/>
    <w:rsid w:val="00DD11D4"/>
    <w:rsid w:val="00DD419A"/>
    <w:rsid w:val="00DD4819"/>
    <w:rsid w:val="00DD5959"/>
    <w:rsid w:val="00DF1C23"/>
    <w:rsid w:val="00DF543F"/>
    <w:rsid w:val="00DF7ABD"/>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717"/>
    <w:rsid w:val="00F824B8"/>
    <w:rsid w:val="00F83C2B"/>
    <w:rsid w:val="00F867C6"/>
    <w:rsid w:val="00F91414"/>
    <w:rsid w:val="00F918D4"/>
    <w:rsid w:val="00F951B2"/>
    <w:rsid w:val="00F9767B"/>
    <w:rsid w:val="00FA2D12"/>
    <w:rsid w:val="00FA3C76"/>
    <w:rsid w:val="00FA5F7F"/>
    <w:rsid w:val="00FB2799"/>
    <w:rsid w:val="00FB3480"/>
    <w:rsid w:val="00FB6A86"/>
    <w:rsid w:val="00FC1B0B"/>
    <w:rsid w:val="00FC2369"/>
    <w:rsid w:val="00FC28B7"/>
    <w:rsid w:val="00FC416F"/>
    <w:rsid w:val="00FC4178"/>
    <w:rsid w:val="00FC5019"/>
    <w:rsid w:val="00FC5C08"/>
    <w:rsid w:val="00FD1928"/>
    <w:rsid w:val="00FD324F"/>
    <w:rsid w:val="00FD5DB3"/>
    <w:rsid w:val="00FD7A2B"/>
    <w:rsid w:val="00FE1A2B"/>
    <w:rsid w:val="00FE235D"/>
    <w:rsid w:val="00FE3932"/>
    <w:rsid w:val="00FE52C2"/>
    <w:rsid w:val="00FF128D"/>
    <w:rsid w:val="00FF2CB9"/>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semiHidden/>
    <w:unhideWhenUsed/>
    <w:rsid w:val="00F06656"/>
    <w:pPr>
      <w:tabs>
        <w:tab w:val="center" w:pos="4680"/>
        <w:tab w:val="right" w:pos="9360"/>
      </w:tabs>
    </w:pPr>
  </w:style>
  <w:style w:type="character" w:customStyle="1" w:styleId="FooterChar">
    <w:name w:val="Footer Char"/>
    <w:basedOn w:val="DefaultParagraphFont"/>
    <w:link w:val="Footer"/>
    <w:uiPriority w:val="99"/>
    <w:semiHidden/>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deq05/intranet/working/guidance/stateAgencyCoordinationProgram10-MSD-009.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arcweb.sos.state.or.us/pages/rules/oars_600/oar_660/660_tofc.html" TargetMode="External"/><Relationship Id="rId29"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regulations/proposedrules.htm" TargetMode="External"/><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pubs/permithandbook/lucs.htm"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www.leg.state.or.us/ors/197.html" TargetMode="External"/><Relationship Id="rId31" Type="http://schemas.openxmlformats.org/officeDocument/2006/relationships/package" Target="embeddings/Microsoft_Office_Excel_Worksheet2.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8.html" TargetMode="External"/><Relationship Id="rId27" Type="http://schemas.openxmlformats.org/officeDocument/2006/relationships/hyperlink" Target="http://www.leg.state.or.us/ors/183.html" TargetMode="External"/><Relationship Id="rId30"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2682"/>
    <w:rsid w:val="000E35D2"/>
    <w:rsid w:val="000F3229"/>
    <w:rsid w:val="001669A5"/>
    <w:rsid w:val="00183AFA"/>
    <w:rsid w:val="001A4530"/>
    <w:rsid w:val="001F29C2"/>
    <w:rsid w:val="00217320"/>
    <w:rsid w:val="002246A5"/>
    <w:rsid w:val="00262C03"/>
    <w:rsid w:val="002771AC"/>
    <w:rsid w:val="00295E28"/>
    <w:rsid w:val="002A7D8C"/>
    <w:rsid w:val="002E032E"/>
    <w:rsid w:val="002E668F"/>
    <w:rsid w:val="002F2A75"/>
    <w:rsid w:val="00304F82"/>
    <w:rsid w:val="00331105"/>
    <w:rsid w:val="0033322E"/>
    <w:rsid w:val="00386DB7"/>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D6972"/>
    <w:rsid w:val="007F0034"/>
    <w:rsid w:val="007F2DDA"/>
    <w:rsid w:val="008630B9"/>
    <w:rsid w:val="00886247"/>
    <w:rsid w:val="008F63C0"/>
    <w:rsid w:val="00931F6E"/>
    <w:rsid w:val="009E3D97"/>
    <w:rsid w:val="009F564D"/>
    <w:rsid w:val="00A6036A"/>
    <w:rsid w:val="00A9175C"/>
    <w:rsid w:val="00AE2923"/>
    <w:rsid w:val="00C84407"/>
    <w:rsid w:val="00C96CBE"/>
    <w:rsid w:val="00D35A13"/>
    <w:rsid w:val="00D60F6D"/>
    <w:rsid w:val="00D86299"/>
    <w:rsid w:val="00DB2737"/>
    <w:rsid w:val="00E25E74"/>
    <w:rsid w:val="00E546D1"/>
    <w:rsid w:val="00E56AD7"/>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0461337F-DE2B-4141-9C99-413CD0DE6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4235</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13</cp:revision>
  <cp:lastPrinted>2012-06-25T22:49:00Z</cp:lastPrinted>
  <dcterms:created xsi:type="dcterms:W3CDTF">2013-05-09T18:42:00Z</dcterms:created>
  <dcterms:modified xsi:type="dcterms:W3CDTF">2013-05-15T22:51:00Z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