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615" w:rsidRDefault="00735615" w:rsidP="00735615">
      <w:pPr>
        <w:autoSpaceDE w:val="0"/>
        <w:autoSpaceDN w:val="0"/>
        <w:adjustRightInd w:val="0"/>
        <w:spacing w:line="240" w:lineRule="auto"/>
        <w:rPr>
          <w:rFonts w:cs="Arial"/>
          <w:sz w:val="20"/>
          <w:szCs w:val="20"/>
        </w:rPr>
      </w:pPr>
    </w:p>
    <w:p w:rsidR="00B57809" w:rsidRDefault="00B57809" w:rsidP="00B57809">
      <w:pPr>
        <w:pStyle w:val="NormalWeb"/>
        <w:rPr>
          <w:b/>
          <w:bCs/>
          <w:sz w:val="28"/>
          <w:szCs w:val="28"/>
        </w:rPr>
      </w:pPr>
      <w:r>
        <w:rPr>
          <w:b/>
          <w:bCs/>
          <w:sz w:val="28"/>
          <w:szCs w:val="28"/>
        </w:rPr>
        <w:t>401 WQ CERTIFICATION FEE INCREASE</w:t>
      </w:r>
    </w:p>
    <w:p w:rsidR="00B57809" w:rsidRDefault="00B57809" w:rsidP="00B57809">
      <w:pPr>
        <w:pStyle w:val="NormalWeb"/>
        <w:rPr>
          <w:b/>
          <w:bCs/>
          <w:sz w:val="28"/>
          <w:szCs w:val="28"/>
        </w:rPr>
      </w:pPr>
      <w:r>
        <w:rPr>
          <w:b/>
          <w:bCs/>
          <w:sz w:val="28"/>
          <w:szCs w:val="28"/>
        </w:rPr>
        <w:t>DRAFT RULE</w:t>
      </w:r>
    </w:p>
    <w:p w:rsidR="00B57809" w:rsidRDefault="002531D2" w:rsidP="00B57809">
      <w:pPr>
        <w:pStyle w:val="NormalWeb"/>
        <w:rPr>
          <w:b/>
          <w:bCs/>
          <w:sz w:val="28"/>
          <w:szCs w:val="28"/>
        </w:rPr>
      </w:pPr>
      <w:r>
        <w:rPr>
          <w:b/>
          <w:bCs/>
          <w:sz w:val="28"/>
          <w:szCs w:val="28"/>
        </w:rPr>
        <w:t xml:space="preserve"> </w:t>
      </w:r>
      <w:r w:rsidR="00727FD3">
        <w:rPr>
          <w:b/>
          <w:bCs/>
          <w:sz w:val="28"/>
          <w:szCs w:val="28"/>
        </w:rPr>
        <w:t>July</w:t>
      </w:r>
      <w:r w:rsidR="00715E3B">
        <w:rPr>
          <w:b/>
          <w:bCs/>
          <w:sz w:val="28"/>
          <w:szCs w:val="28"/>
        </w:rPr>
        <w:t xml:space="preserve"> 2012</w:t>
      </w:r>
    </w:p>
    <w:p w:rsidR="00D4634C" w:rsidRDefault="00D4634C" w:rsidP="005962C6">
      <w:pPr>
        <w:pStyle w:val="NormalWeb"/>
        <w:rPr>
          <w:b/>
          <w:bCs/>
        </w:rPr>
      </w:pPr>
      <w:r>
        <w:rPr>
          <w:b/>
          <w:bCs/>
        </w:rPr>
        <w:t>---------------------------------------------------------------</w:t>
      </w:r>
    </w:p>
    <w:p w:rsidR="005962C6" w:rsidRDefault="005962C6" w:rsidP="005962C6">
      <w:pPr>
        <w:pStyle w:val="NormalWeb"/>
      </w:pPr>
      <w:r>
        <w:rPr>
          <w:b/>
          <w:bCs/>
        </w:rPr>
        <w:t xml:space="preserve">340-048-0055 </w:t>
      </w:r>
    </w:p>
    <w:p w:rsidR="005962C6" w:rsidRDefault="005962C6" w:rsidP="005962C6">
      <w:pPr>
        <w:pStyle w:val="NormalWeb"/>
        <w:rPr>
          <w:b/>
          <w:bCs/>
        </w:rPr>
      </w:pPr>
      <w:r>
        <w:rPr>
          <w:b/>
          <w:bCs/>
        </w:rPr>
        <w:t xml:space="preserve">Fee Schedule for Certifications </w:t>
      </w:r>
    </w:p>
    <w:p w:rsidR="005962C6" w:rsidRPr="00B57809" w:rsidRDefault="005962C6" w:rsidP="005962C6">
      <w:pPr>
        <w:pStyle w:val="NormalWeb"/>
        <w:rPr>
          <w:sz w:val="28"/>
          <w:szCs w:val="28"/>
        </w:rPr>
      </w:pPr>
      <w:r w:rsidRPr="00B57809">
        <w:rPr>
          <w:bCs/>
          <w:sz w:val="28"/>
          <w:szCs w:val="28"/>
        </w:rPr>
        <w:t>[NEW LANGUAGE PROVIDED BELOW]</w:t>
      </w:r>
    </w:p>
    <w:p w:rsidR="005962C6" w:rsidRPr="005962C6" w:rsidRDefault="005962C6" w:rsidP="005962C6">
      <w:pPr>
        <w:pStyle w:val="NormalWeb"/>
        <w:rPr>
          <w:strike/>
        </w:rPr>
      </w:pPr>
      <w:r w:rsidRPr="005962C6">
        <w:rPr>
          <w:strike/>
        </w:rPr>
        <w:t xml:space="preserve">(1) Persons applying for a certification must pay the fees established in this rule. When fees are based on total volume or area, the fees will be based on the total volume or area specified in the application, not actual volume or area ultimately affected during the term of the certification. </w:t>
      </w:r>
    </w:p>
    <w:p w:rsidR="005962C6" w:rsidRPr="005962C6" w:rsidRDefault="005962C6" w:rsidP="005962C6">
      <w:pPr>
        <w:pStyle w:val="NormalWeb"/>
        <w:rPr>
          <w:strike/>
        </w:rPr>
      </w:pPr>
      <w:r w:rsidRPr="005962C6">
        <w:rPr>
          <w:strike/>
        </w:rPr>
        <w:t xml:space="preserve">(2) Fees for removal of materials from waters of the state are as follows: </w:t>
      </w:r>
    </w:p>
    <w:p w:rsidR="005962C6" w:rsidRPr="005962C6" w:rsidRDefault="005962C6" w:rsidP="005962C6">
      <w:pPr>
        <w:pStyle w:val="NormalWeb"/>
        <w:rPr>
          <w:strike/>
        </w:rPr>
      </w:pPr>
      <w:r w:rsidRPr="005962C6">
        <w:rPr>
          <w:strike/>
        </w:rPr>
        <w:t xml:space="preserve">(a) 500 to 9,999 cubic yards -- $950; </w:t>
      </w:r>
    </w:p>
    <w:p w:rsidR="005962C6" w:rsidRPr="005962C6" w:rsidRDefault="005962C6" w:rsidP="005962C6">
      <w:pPr>
        <w:pStyle w:val="NormalWeb"/>
        <w:rPr>
          <w:strike/>
        </w:rPr>
      </w:pPr>
      <w:r w:rsidRPr="005962C6">
        <w:rPr>
          <w:strike/>
        </w:rPr>
        <w:t xml:space="preserve">(b) 10,000 to 99,999 cubic yards -- $2,800; </w:t>
      </w:r>
    </w:p>
    <w:p w:rsidR="005962C6" w:rsidRPr="005962C6" w:rsidRDefault="005962C6" w:rsidP="005962C6">
      <w:pPr>
        <w:pStyle w:val="NormalWeb"/>
        <w:rPr>
          <w:strike/>
        </w:rPr>
      </w:pPr>
      <w:r w:rsidRPr="005962C6">
        <w:rPr>
          <w:strike/>
        </w:rPr>
        <w:t xml:space="preserve">(c) 100,000 to 999,999 cubic yards -- $4,700; </w:t>
      </w:r>
    </w:p>
    <w:p w:rsidR="005962C6" w:rsidRPr="005962C6" w:rsidRDefault="005962C6" w:rsidP="005962C6">
      <w:pPr>
        <w:pStyle w:val="NormalWeb"/>
        <w:rPr>
          <w:strike/>
        </w:rPr>
      </w:pPr>
      <w:r w:rsidRPr="005962C6">
        <w:rPr>
          <w:strike/>
        </w:rPr>
        <w:t xml:space="preserve">(d) 1,000,000 to 9,999,999 cubic yards -- $14,000; and </w:t>
      </w:r>
    </w:p>
    <w:p w:rsidR="005962C6" w:rsidRPr="005962C6" w:rsidRDefault="005962C6" w:rsidP="005962C6">
      <w:pPr>
        <w:pStyle w:val="NormalWeb"/>
        <w:rPr>
          <w:strike/>
        </w:rPr>
      </w:pPr>
      <w:r w:rsidRPr="005962C6">
        <w:rPr>
          <w:strike/>
        </w:rPr>
        <w:t xml:space="preserve">(e) 10,000,000 cubic yards or more -- $16,000 or the amount specified in section (7) of this rule, whichever is greater. </w:t>
      </w:r>
    </w:p>
    <w:p w:rsidR="005962C6" w:rsidRPr="005962C6" w:rsidRDefault="005962C6" w:rsidP="005962C6">
      <w:pPr>
        <w:pStyle w:val="NormalWeb"/>
        <w:rPr>
          <w:strike/>
        </w:rPr>
      </w:pPr>
      <w:r w:rsidRPr="005962C6">
        <w:rPr>
          <w:strike/>
        </w:rPr>
        <w:t xml:space="preserve">(3) The fees established in section (2) of this rule will be reduced by 25% in those cases where the Dredged Material Evaluation Framework (DMEF) exclusion criteria for sediment testing are met. [Reference: Dredged Material Evaluation Framework, Lower Columbia River Management Area, November 1998.] </w:t>
      </w:r>
    </w:p>
    <w:p w:rsidR="005962C6" w:rsidRPr="005962C6" w:rsidRDefault="005962C6" w:rsidP="005962C6">
      <w:pPr>
        <w:pStyle w:val="NormalWeb"/>
        <w:rPr>
          <w:strike/>
        </w:rPr>
      </w:pPr>
      <w:r w:rsidRPr="005962C6">
        <w:rPr>
          <w:strike/>
        </w:rPr>
        <w:t xml:space="preserve">(4) Fees for filling of waters of the state are as follows: </w:t>
      </w:r>
    </w:p>
    <w:p w:rsidR="005962C6" w:rsidRPr="005962C6" w:rsidRDefault="005962C6" w:rsidP="005962C6">
      <w:pPr>
        <w:pStyle w:val="NormalWeb"/>
        <w:rPr>
          <w:strike/>
        </w:rPr>
      </w:pPr>
      <w:r w:rsidRPr="005962C6">
        <w:rPr>
          <w:strike/>
        </w:rPr>
        <w:t xml:space="preserve">(a) 2 to 4.99 acres -- $950; </w:t>
      </w:r>
    </w:p>
    <w:p w:rsidR="005962C6" w:rsidRPr="005962C6" w:rsidRDefault="005962C6" w:rsidP="005962C6">
      <w:pPr>
        <w:pStyle w:val="NormalWeb"/>
        <w:rPr>
          <w:strike/>
        </w:rPr>
      </w:pPr>
      <w:r w:rsidRPr="005962C6">
        <w:rPr>
          <w:strike/>
        </w:rPr>
        <w:t xml:space="preserve">(b) 5 to 9.99 acres -- $2,800; </w:t>
      </w:r>
    </w:p>
    <w:p w:rsidR="005962C6" w:rsidRPr="005962C6" w:rsidRDefault="005962C6" w:rsidP="005962C6">
      <w:pPr>
        <w:pStyle w:val="NormalWeb"/>
        <w:rPr>
          <w:strike/>
        </w:rPr>
      </w:pPr>
      <w:r w:rsidRPr="005962C6">
        <w:rPr>
          <w:strike/>
        </w:rPr>
        <w:t xml:space="preserve">(c) 10 to 14.99 acres -- $4,700; and </w:t>
      </w:r>
    </w:p>
    <w:p w:rsidR="005962C6" w:rsidRPr="005962C6" w:rsidRDefault="005962C6" w:rsidP="005962C6">
      <w:pPr>
        <w:pStyle w:val="NormalWeb"/>
        <w:rPr>
          <w:strike/>
        </w:rPr>
      </w:pPr>
      <w:r w:rsidRPr="005962C6">
        <w:rPr>
          <w:strike/>
        </w:rPr>
        <w:lastRenderedPageBreak/>
        <w:t xml:space="preserve">(d) 15 acres or more -- $8,000 or the amount specified in section (7) of this rule, whichever is greater. </w:t>
      </w:r>
    </w:p>
    <w:p w:rsidR="005962C6" w:rsidRPr="005962C6" w:rsidRDefault="005962C6" w:rsidP="005962C6">
      <w:pPr>
        <w:pStyle w:val="NormalWeb"/>
        <w:rPr>
          <w:strike/>
        </w:rPr>
      </w:pPr>
      <w:r w:rsidRPr="005962C6">
        <w:rPr>
          <w:strike/>
        </w:rPr>
        <w:t xml:space="preserve">(5) Only one certification fee is required for a project that includes both removal of material under section (2) of this rule and filling of material under section (4) of this rule in the immediate area of the excavation. The higher of the two fees applies. </w:t>
      </w:r>
    </w:p>
    <w:p w:rsidR="005962C6" w:rsidRPr="005962C6" w:rsidRDefault="005962C6" w:rsidP="005962C6">
      <w:pPr>
        <w:pStyle w:val="NormalWeb"/>
        <w:rPr>
          <w:strike/>
        </w:rPr>
      </w:pPr>
      <w:r w:rsidRPr="005962C6">
        <w:rPr>
          <w:strike/>
        </w:rPr>
        <w:t xml:space="preserve">(6) The fee for application of salt in ski areas is $5,000. </w:t>
      </w:r>
    </w:p>
    <w:p w:rsidR="005962C6" w:rsidRPr="005962C6" w:rsidRDefault="005962C6" w:rsidP="005962C6">
      <w:pPr>
        <w:pStyle w:val="NormalWeb"/>
        <w:rPr>
          <w:strike/>
        </w:rPr>
      </w:pPr>
      <w:r w:rsidRPr="005962C6">
        <w:rPr>
          <w:strike/>
        </w:rPr>
        <w:t xml:space="preserve">(7) For activities described in subsections (2)(e) and (4)(d) of this rule and activities not elsewhere classified in this rule, fees will be based on the estimated number of months of full-time staff equivalent (FTE) required to certify the activity multiplied by $8,000 (number of months x $8,000 = fee amount). The estimate of required FTE months will be made by the department. There is no fee for activities requiring less than 2 weeks of FTE. </w:t>
      </w:r>
    </w:p>
    <w:p w:rsidR="005962C6" w:rsidRPr="005962C6" w:rsidRDefault="005962C6" w:rsidP="005962C6">
      <w:pPr>
        <w:pStyle w:val="NormalWeb"/>
        <w:rPr>
          <w:strike/>
        </w:rPr>
      </w:pPr>
      <w:r w:rsidRPr="005962C6">
        <w:rPr>
          <w:strike/>
        </w:rPr>
        <w:t xml:space="preserve">(8) Fees for certification of a hydroelectric project must be paid in accordance with ORS 468.065(3). </w:t>
      </w:r>
    </w:p>
    <w:p w:rsidR="005962C6" w:rsidRPr="005962C6" w:rsidRDefault="005962C6" w:rsidP="005962C6">
      <w:pPr>
        <w:pStyle w:val="NormalWeb"/>
        <w:rPr>
          <w:strike/>
        </w:rPr>
      </w:pPr>
      <w:r w:rsidRPr="005962C6">
        <w:rPr>
          <w:strike/>
        </w:rPr>
        <w:t xml:space="preserve">(9) Fees for multi-year projects may be paid on a schedule approved by the department. </w:t>
      </w:r>
    </w:p>
    <w:p w:rsidR="005962C6" w:rsidRPr="005962C6" w:rsidRDefault="005962C6" w:rsidP="005962C6">
      <w:pPr>
        <w:pStyle w:val="NormalWeb"/>
        <w:rPr>
          <w:strike/>
        </w:rPr>
      </w:pPr>
      <w:r w:rsidRPr="005962C6">
        <w:rPr>
          <w:strike/>
        </w:rPr>
        <w:t xml:space="preserve">(10) All fees are payable to the Business Office, Oregon Department of Environmental Quality. </w:t>
      </w:r>
    </w:p>
    <w:p w:rsidR="005962C6" w:rsidRPr="005962C6" w:rsidRDefault="005962C6" w:rsidP="005962C6">
      <w:pPr>
        <w:pStyle w:val="NormalWeb"/>
        <w:rPr>
          <w:strike/>
        </w:rPr>
      </w:pPr>
      <w:r w:rsidRPr="005962C6">
        <w:rPr>
          <w:strike/>
        </w:rPr>
        <w:t xml:space="preserve">(11) A fee may be refunded if the department determines that no certification is required or that the wrong application has been filed. </w:t>
      </w:r>
    </w:p>
    <w:p w:rsidR="005962C6" w:rsidRPr="005962C6" w:rsidRDefault="005962C6" w:rsidP="005962C6">
      <w:pPr>
        <w:pStyle w:val="NormalWeb"/>
        <w:rPr>
          <w:strike/>
        </w:rPr>
      </w:pPr>
      <w:r w:rsidRPr="005962C6">
        <w:rPr>
          <w:strike/>
        </w:rPr>
        <w:t xml:space="preserve">(12) Fees are not charged for activities: </w:t>
      </w:r>
    </w:p>
    <w:p w:rsidR="005962C6" w:rsidRPr="005962C6" w:rsidRDefault="005962C6" w:rsidP="005962C6">
      <w:pPr>
        <w:pStyle w:val="NormalWeb"/>
        <w:rPr>
          <w:strike/>
        </w:rPr>
      </w:pPr>
      <w:r w:rsidRPr="005962C6">
        <w:rPr>
          <w:strike/>
        </w:rPr>
        <w:t xml:space="preserve">(a) Requiring an operating permit for surface mining under ORS chapter 517; </w:t>
      </w:r>
    </w:p>
    <w:p w:rsidR="005962C6" w:rsidRPr="005962C6" w:rsidRDefault="005962C6" w:rsidP="005962C6">
      <w:pPr>
        <w:pStyle w:val="NormalWeb"/>
        <w:rPr>
          <w:strike/>
        </w:rPr>
      </w:pPr>
      <w:r w:rsidRPr="005962C6">
        <w:rPr>
          <w:strike/>
        </w:rPr>
        <w:t xml:space="preserve">(b) Relating to commercial sand and gravel removal operations; </w:t>
      </w:r>
    </w:p>
    <w:p w:rsidR="005962C6" w:rsidRPr="005962C6" w:rsidRDefault="005962C6" w:rsidP="005962C6">
      <w:pPr>
        <w:pStyle w:val="NormalWeb"/>
        <w:rPr>
          <w:strike/>
        </w:rPr>
      </w:pPr>
      <w:r w:rsidRPr="005962C6">
        <w:rPr>
          <w:strike/>
        </w:rPr>
        <w:t xml:space="preserve">(c) Involving removal of less than 500 cubic yards of material; or </w:t>
      </w:r>
    </w:p>
    <w:p w:rsidR="005962C6" w:rsidRPr="005962C6" w:rsidRDefault="005962C6" w:rsidP="005962C6">
      <w:pPr>
        <w:pStyle w:val="NormalWeb"/>
        <w:rPr>
          <w:strike/>
        </w:rPr>
      </w:pPr>
      <w:r w:rsidRPr="005962C6">
        <w:rPr>
          <w:strike/>
        </w:rPr>
        <w:t xml:space="preserve">(d) Involving a fill of less than two acres. </w:t>
      </w:r>
    </w:p>
    <w:p w:rsidR="00A24AAA" w:rsidRPr="00B57809" w:rsidRDefault="005962C6">
      <w:pPr>
        <w:rPr>
          <w:rFonts w:ascii="Times New Roman" w:hAnsi="Times New Roman"/>
          <w:sz w:val="28"/>
          <w:szCs w:val="28"/>
        </w:rPr>
      </w:pPr>
      <w:r w:rsidRPr="00B57809">
        <w:rPr>
          <w:rFonts w:ascii="Times New Roman" w:hAnsi="Times New Roman"/>
          <w:sz w:val="28"/>
          <w:szCs w:val="28"/>
        </w:rPr>
        <w:t>[PROPOSED RULE BELOW]</w:t>
      </w:r>
    </w:p>
    <w:p w:rsidR="005A5990" w:rsidRPr="002843DE" w:rsidRDefault="005A5990" w:rsidP="002843DE">
      <w:pPr>
        <w:pStyle w:val="listparagraph0"/>
        <w:numPr>
          <w:ilvl w:val="0"/>
          <w:numId w:val="2"/>
        </w:numPr>
        <w:contextualSpacing/>
        <w:rPr>
          <w:u w:val="single"/>
        </w:rPr>
      </w:pPr>
      <w:r w:rsidRPr="002843DE">
        <w:rPr>
          <w:b/>
          <w:u w:val="single"/>
        </w:rPr>
        <w:t>Applicability</w:t>
      </w:r>
      <w:r>
        <w:rPr>
          <w:u w:val="single"/>
        </w:rPr>
        <w:t>.  T</w:t>
      </w:r>
      <w:r w:rsidR="005962C6" w:rsidRPr="004F2337">
        <w:rPr>
          <w:u w:val="single"/>
        </w:rPr>
        <w:t>he fees established in this rule</w:t>
      </w:r>
      <w:r>
        <w:rPr>
          <w:u w:val="single"/>
        </w:rPr>
        <w:t xml:space="preserve"> apply to any perso</w:t>
      </w:r>
      <w:r w:rsidR="002843DE">
        <w:rPr>
          <w:u w:val="single"/>
        </w:rPr>
        <w:t>n</w:t>
      </w:r>
      <w:r w:rsidR="00256EA2">
        <w:rPr>
          <w:u w:val="single"/>
        </w:rPr>
        <w:t xml:space="preserve">, including </w:t>
      </w:r>
      <w:r w:rsidR="00194479">
        <w:rPr>
          <w:u w:val="single"/>
        </w:rPr>
        <w:t xml:space="preserve">a </w:t>
      </w:r>
      <w:r w:rsidR="00256EA2">
        <w:rPr>
          <w:u w:val="single"/>
        </w:rPr>
        <w:t>federal agenc</w:t>
      </w:r>
      <w:r w:rsidR="00194479">
        <w:rPr>
          <w:u w:val="single"/>
        </w:rPr>
        <w:t>y</w:t>
      </w:r>
      <w:r w:rsidR="00256EA2">
        <w:rPr>
          <w:u w:val="single"/>
        </w:rPr>
        <w:t xml:space="preserve">, </w:t>
      </w:r>
      <w:r>
        <w:rPr>
          <w:u w:val="single"/>
        </w:rPr>
        <w:t>submit</w:t>
      </w:r>
      <w:r w:rsidR="00256EA2">
        <w:rPr>
          <w:u w:val="single"/>
        </w:rPr>
        <w:t>ting</w:t>
      </w:r>
      <w:r>
        <w:rPr>
          <w:u w:val="single"/>
        </w:rPr>
        <w:t xml:space="preserve"> an application for certification to DEQ</w:t>
      </w:r>
      <w:r w:rsidR="008C1A81">
        <w:rPr>
          <w:u w:val="single"/>
        </w:rPr>
        <w:t>.</w:t>
      </w:r>
    </w:p>
    <w:p w:rsidR="004F2337" w:rsidRDefault="004F2337" w:rsidP="002843DE">
      <w:pPr>
        <w:pStyle w:val="listparagraph0"/>
        <w:contextualSpacing/>
        <w:rPr>
          <w:color w:val="000000"/>
          <w:u w:val="single"/>
        </w:rPr>
      </w:pPr>
    </w:p>
    <w:p w:rsidR="005A5990" w:rsidRPr="005A5990" w:rsidRDefault="004F2337" w:rsidP="004F2337">
      <w:pPr>
        <w:pStyle w:val="listparagraph0"/>
        <w:numPr>
          <w:ilvl w:val="0"/>
          <w:numId w:val="2"/>
        </w:numPr>
        <w:contextualSpacing/>
        <w:rPr>
          <w:color w:val="000000"/>
          <w:u w:val="single"/>
        </w:rPr>
      </w:pPr>
      <w:r w:rsidRPr="005A5990">
        <w:rPr>
          <w:color w:val="000000"/>
          <w:u w:val="single"/>
        </w:rPr>
        <w:t xml:space="preserve"> </w:t>
      </w:r>
      <w:r w:rsidR="005A5990" w:rsidRPr="002843DE">
        <w:rPr>
          <w:b/>
          <w:color w:val="000000"/>
          <w:u w:val="single"/>
        </w:rPr>
        <w:t>Fee Determination</w:t>
      </w:r>
      <w:r w:rsidR="00DC7596">
        <w:rPr>
          <w:b/>
          <w:color w:val="000000"/>
          <w:u w:val="single"/>
        </w:rPr>
        <w:t>s</w:t>
      </w:r>
      <w:r w:rsidR="005A5990" w:rsidRPr="005A5990">
        <w:rPr>
          <w:color w:val="000000"/>
          <w:u w:val="single"/>
        </w:rPr>
        <w:t xml:space="preserve">.  To determine the appropriate fee </w:t>
      </w:r>
      <w:r w:rsidR="00256EA2">
        <w:rPr>
          <w:color w:val="000000"/>
          <w:u w:val="single"/>
        </w:rPr>
        <w:t xml:space="preserve">to process and review </w:t>
      </w:r>
      <w:r w:rsidR="005A5990" w:rsidRPr="005A5990">
        <w:rPr>
          <w:color w:val="000000"/>
          <w:u w:val="single"/>
        </w:rPr>
        <w:t>a</w:t>
      </w:r>
      <w:r w:rsidR="00DD004D">
        <w:rPr>
          <w:color w:val="000000"/>
          <w:u w:val="single"/>
        </w:rPr>
        <w:t>n</w:t>
      </w:r>
      <w:r w:rsidR="00F545BA">
        <w:rPr>
          <w:color w:val="000000"/>
          <w:u w:val="single"/>
        </w:rPr>
        <w:t xml:space="preserve"> </w:t>
      </w:r>
      <w:r w:rsidR="00256EA2" w:rsidRPr="004174EB">
        <w:rPr>
          <w:u w:val="single"/>
        </w:rPr>
        <w:t>application</w:t>
      </w:r>
      <w:r w:rsidR="00256EA2">
        <w:rPr>
          <w:color w:val="000000"/>
          <w:u w:val="single"/>
        </w:rPr>
        <w:t xml:space="preserve"> for certification</w:t>
      </w:r>
      <w:r w:rsidR="005A5990" w:rsidRPr="005A5990">
        <w:rPr>
          <w:color w:val="000000"/>
          <w:u w:val="single"/>
        </w:rPr>
        <w:t>,</w:t>
      </w:r>
      <w:r w:rsidRPr="005A5990">
        <w:rPr>
          <w:color w:val="000000"/>
          <w:u w:val="single"/>
        </w:rPr>
        <w:t xml:space="preserve"> </w:t>
      </w:r>
      <w:r w:rsidR="00A42E5E" w:rsidRPr="005A5990">
        <w:rPr>
          <w:u w:val="single"/>
        </w:rPr>
        <w:t xml:space="preserve">DEQ </w:t>
      </w:r>
      <w:r w:rsidR="005962C6" w:rsidRPr="005A5990">
        <w:rPr>
          <w:u w:val="single"/>
        </w:rPr>
        <w:t xml:space="preserve">will </w:t>
      </w:r>
      <w:r w:rsidR="005A5990" w:rsidRPr="005A5990">
        <w:rPr>
          <w:u w:val="single"/>
        </w:rPr>
        <w:t>do the following:</w:t>
      </w:r>
    </w:p>
    <w:p w:rsidR="005A5990" w:rsidRPr="00256EA2" w:rsidRDefault="005A5990" w:rsidP="005A5990">
      <w:pPr>
        <w:pStyle w:val="ListParagraph"/>
        <w:numPr>
          <w:ilvl w:val="0"/>
          <w:numId w:val="8"/>
        </w:numPr>
        <w:rPr>
          <w:rFonts w:ascii="Times New Roman" w:hAnsi="Times New Roman" w:cs="Times New Roman"/>
          <w:sz w:val="24"/>
          <w:szCs w:val="24"/>
          <w:u w:val="single"/>
        </w:rPr>
      </w:pPr>
      <w:r w:rsidRPr="00256EA2">
        <w:rPr>
          <w:rFonts w:ascii="Times New Roman" w:hAnsi="Times New Roman" w:cs="Times New Roman"/>
          <w:sz w:val="24"/>
          <w:szCs w:val="24"/>
          <w:u w:val="single"/>
        </w:rPr>
        <w:t>Perform an initial review of the application and other materials submitted;</w:t>
      </w:r>
    </w:p>
    <w:p w:rsidR="002843DE" w:rsidRPr="00256EA2" w:rsidRDefault="002843DE" w:rsidP="002843DE">
      <w:pPr>
        <w:pStyle w:val="ListParagraph"/>
        <w:ind w:left="1440"/>
        <w:rPr>
          <w:rFonts w:ascii="Times New Roman" w:hAnsi="Times New Roman" w:cs="Times New Roman"/>
          <w:sz w:val="24"/>
          <w:szCs w:val="24"/>
          <w:u w:val="single"/>
        </w:rPr>
      </w:pPr>
    </w:p>
    <w:p w:rsidR="005962C6" w:rsidRPr="00256EA2" w:rsidRDefault="002843DE" w:rsidP="005A5990">
      <w:pPr>
        <w:pStyle w:val="ListParagraph"/>
        <w:numPr>
          <w:ilvl w:val="0"/>
          <w:numId w:val="8"/>
        </w:numPr>
        <w:rPr>
          <w:rFonts w:ascii="Times New Roman" w:hAnsi="Times New Roman" w:cs="Times New Roman"/>
          <w:sz w:val="24"/>
          <w:szCs w:val="24"/>
          <w:u w:val="single"/>
        </w:rPr>
      </w:pPr>
      <w:r w:rsidRPr="00256EA2">
        <w:rPr>
          <w:rFonts w:ascii="Times New Roman" w:hAnsi="Times New Roman" w:cs="Times New Roman"/>
          <w:sz w:val="24"/>
          <w:szCs w:val="24"/>
          <w:u w:val="single"/>
        </w:rPr>
        <w:lastRenderedPageBreak/>
        <w:t xml:space="preserve">Determine the estimated </w:t>
      </w:r>
      <w:r w:rsidR="00256EA2">
        <w:rPr>
          <w:rFonts w:ascii="Times New Roman" w:hAnsi="Times New Roman" w:cs="Times New Roman"/>
          <w:sz w:val="24"/>
          <w:szCs w:val="24"/>
          <w:u w:val="single"/>
        </w:rPr>
        <w:t xml:space="preserve">program </w:t>
      </w:r>
      <w:r w:rsidRPr="00256EA2">
        <w:rPr>
          <w:rFonts w:ascii="Times New Roman" w:hAnsi="Times New Roman" w:cs="Times New Roman"/>
          <w:sz w:val="24"/>
          <w:szCs w:val="24"/>
          <w:u w:val="single"/>
        </w:rPr>
        <w:t xml:space="preserve">costs incurred </w:t>
      </w:r>
      <w:r w:rsidR="005F4CC9">
        <w:rPr>
          <w:rFonts w:ascii="Times New Roman" w:hAnsi="Times New Roman" w:cs="Times New Roman"/>
          <w:sz w:val="24"/>
          <w:szCs w:val="24"/>
          <w:u w:val="single"/>
        </w:rPr>
        <w:t>by</w:t>
      </w:r>
      <w:r w:rsidRPr="00256EA2">
        <w:rPr>
          <w:rFonts w:ascii="Times New Roman" w:hAnsi="Times New Roman" w:cs="Times New Roman"/>
          <w:sz w:val="24"/>
          <w:szCs w:val="24"/>
          <w:u w:val="single"/>
        </w:rPr>
        <w:t xml:space="preserve"> DEQ in reviewing the proposed project based on the types of tasks expected, the amount of staff time and other expenses</w:t>
      </w:r>
      <w:r w:rsidR="00256EA2">
        <w:rPr>
          <w:rFonts w:ascii="Times New Roman" w:hAnsi="Times New Roman" w:cs="Times New Roman"/>
          <w:sz w:val="24"/>
          <w:szCs w:val="24"/>
          <w:u w:val="single"/>
        </w:rPr>
        <w:t>, and a</w:t>
      </w:r>
      <w:r w:rsidR="005A5990" w:rsidRPr="00256EA2">
        <w:rPr>
          <w:rFonts w:ascii="Times New Roman" w:hAnsi="Times New Roman" w:cs="Times New Roman"/>
          <w:sz w:val="24"/>
          <w:szCs w:val="24"/>
          <w:u w:val="single"/>
        </w:rPr>
        <w:t>ssign</w:t>
      </w:r>
      <w:r w:rsidR="00A42E5E" w:rsidRPr="00256EA2">
        <w:rPr>
          <w:rFonts w:ascii="Times New Roman" w:hAnsi="Times New Roman" w:cs="Times New Roman"/>
          <w:sz w:val="24"/>
          <w:szCs w:val="24"/>
          <w:u w:val="single"/>
        </w:rPr>
        <w:t xml:space="preserve"> </w:t>
      </w:r>
      <w:r w:rsidR="00F91439" w:rsidRPr="00256EA2">
        <w:rPr>
          <w:rFonts w:ascii="Times New Roman" w:hAnsi="Times New Roman" w:cs="Times New Roman"/>
          <w:sz w:val="24"/>
          <w:szCs w:val="24"/>
          <w:u w:val="single"/>
        </w:rPr>
        <w:t xml:space="preserve">a </w:t>
      </w:r>
      <w:r w:rsidR="005962C6" w:rsidRPr="00256EA2">
        <w:rPr>
          <w:rFonts w:ascii="Times New Roman" w:hAnsi="Times New Roman" w:cs="Times New Roman"/>
          <w:sz w:val="24"/>
          <w:szCs w:val="24"/>
          <w:u w:val="single"/>
        </w:rPr>
        <w:t xml:space="preserve">tier using </w:t>
      </w:r>
      <w:r w:rsidR="00F91439" w:rsidRPr="00256EA2">
        <w:rPr>
          <w:rFonts w:ascii="Times New Roman" w:hAnsi="Times New Roman" w:cs="Times New Roman"/>
          <w:sz w:val="24"/>
          <w:szCs w:val="24"/>
          <w:u w:val="single"/>
        </w:rPr>
        <w:t xml:space="preserve">the </w:t>
      </w:r>
      <w:r w:rsidR="005962C6" w:rsidRPr="00256EA2">
        <w:rPr>
          <w:rFonts w:ascii="Times New Roman" w:hAnsi="Times New Roman" w:cs="Times New Roman"/>
          <w:sz w:val="24"/>
          <w:szCs w:val="24"/>
          <w:u w:val="single"/>
        </w:rPr>
        <w:t>criteria</w:t>
      </w:r>
      <w:r w:rsidR="00F91439" w:rsidRPr="00256EA2">
        <w:rPr>
          <w:rFonts w:ascii="Times New Roman" w:hAnsi="Times New Roman" w:cs="Times New Roman"/>
          <w:sz w:val="24"/>
          <w:szCs w:val="24"/>
          <w:u w:val="single"/>
        </w:rPr>
        <w:t xml:space="preserve"> in </w:t>
      </w:r>
      <w:r w:rsidRPr="00256EA2">
        <w:rPr>
          <w:rFonts w:ascii="Times New Roman" w:hAnsi="Times New Roman" w:cs="Times New Roman"/>
          <w:sz w:val="24"/>
          <w:szCs w:val="24"/>
          <w:u w:val="single"/>
        </w:rPr>
        <w:t>Section (3);</w:t>
      </w:r>
    </w:p>
    <w:p w:rsidR="002843DE" w:rsidRPr="00256EA2" w:rsidRDefault="002843DE" w:rsidP="002843DE">
      <w:pPr>
        <w:pStyle w:val="ListParagraph"/>
        <w:rPr>
          <w:rFonts w:ascii="Times New Roman" w:hAnsi="Times New Roman" w:cs="Times New Roman"/>
          <w:sz w:val="24"/>
          <w:szCs w:val="24"/>
          <w:u w:val="single"/>
        </w:rPr>
      </w:pPr>
    </w:p>
    <w:p w:rsidR="00E952FC" w:rsidRDefault="004705C5" w:rsidP="006F48C9">
      <w:pPr>
        <w:pStyle w:val="ListParagraph"/>
        <w:numPr>
          <w:ilvl w:val="0"/>
          <w:numId w:val="8"/>
        </w:numPr>
        <w:rPr>
          <w:rFonts w:ascii="Times New Roman" w:hAnsi="Times New Roman" w:cs="Times New Roman"/>
          <w:sz w:val="24"/>
          <w:szCs w:val="24"/>
          <w:u w:val="single"/>
        </w:rPr>
      </w:pPr>
      <w:r w:rsidRPr="00256EA2">
        <w:rPr>
          <w:rFonts w:ascii="Times New Roman" w:hAnsi="Times New Roman" w:cs="Times New Roman"/>
          <w:sz w:val="24"/>
          <w:szCs w:val="24"/>
          <w:u w:val="single"/>
        </w:rPr>
        <w:t>Submit a</w:t>
      </w:r>
      <w:r w:rsidR="00163914">
        <w:rPr>
          <w:rFonts w:ascii="Times New Roman" w:hAnsi="Times New Roman" w:cs="Times New Roman"/>
          <w:sz w:val="24"/>
          <w:szCs w:val="24"/>
          <w:u w:val="single"/>
        </w:rPr>
        <w:t>n invoice</w:t>
      </w:r>
      <w:r w:rsidRPr="00256EA2">
        <w:rPr>
          <w:rFonts w:ascii="Times New Roman" w:hAnsi="Times New Roman" w:cs="Times New Roman"/>
          <w:sz w:val="24"/>
          <w:szCs w:val="24"/>
          <w:u w:val="single"/>
        </w:rPr>
        <w:t xml:space="preserve"> </w:t>
      </w:r>
      <w:r w:rsidR="00163914">
        <w:rPr>
          <w:rFonts w:ascii="Times New Roman" w:hAnsi="Times New Roman" w:cs="Times New Roman"/>
          <w:sz w:val="24"/>
          <w:szCs w:val="24"/>
          <w:u w:val="single"/>
        </w:rPr>
        <w:t xml:space="preserve">or, if necessary, multiple invoices, </w:t>
      </w:r>
      <w:r w:rsidRPr="00256EA2">
        <w:rPr>
          <w:rFonts w:ascii="Times New Roman" w:hAnsi="Times New Roman" w:cs="Times New Roman"/>
          <w:sz w:val="24"/>
          <w:szCs w:val="24"/>
          <w:u w:val="single"/>
        </w:rPr>
        <w:t xml:space="preserve">to the applicant based on the appropriate fee schedule provided in Section </w:t>
      </w:r>
      <w:r w:rsidR="008C1A81" w:rsidRPr="00256EA2">
        <w:rPr>
          <w:rFonts w:ascii="Times New Roman" w:hAnsi="Times New Roman" w:cs="Times New Roman"/>
          <w:sz w:val="24"/>
          <w:szCs w:val="24"/>
          <w:u w:val="single"/>
        </w:rPr>
        <w:t>(4)</w:t>
      </w:r>
      <w:r w:rsidR="00163914">
        <w:rPr>
          <w:rFonts w:ascii="Times New Roman" w:hAnsi="Times New Roman" w:cs="Times New Roman"/>
          <w:sz w:val="24"/>
          <w:szCs w:val="24"/>
          <w:u w:val="single"/>
        </w:rPr>
        <w:t>;</w:t>
      </w:r>
      <w:r w:rsidR="00A41103">
        <w:rPr>
          <w:rFonts w:ascii="Times New Roman" w:hAnsi="Times New Roman" w:cs="Times New Roman"/>
          <w:sz w:val="24"/>
          <w:szCs w:val="24"/>
          <w:u w:val="single"/>
        </w:rPr>
        <w:t xml:space="preserve"> and</w:t>
      </w:r>
    </w:p>
    <w:p w:rsidR="0085332C" w:rsidRDefault="0085332C">
      <w:pPr>
        <w:pStyle w:val="ListParagraph"/>
        <w:rPr>
          <w:rFonts w:ascii="Times New Roman" w:hAnsi="Times New Roman" w:cs="Times New Roman"/>
          <w:sz w:val="24"/>
          <w:szCs w:val="24"/>
          <w:u w:val="single"/>
        </w:rPr>
      </w:pPr>
    </w:p>
    <w:p w:rsidR="00E952FC" w:rsidRPr="00964D47" w:rsidRDefault="00F545BA" w:rsidP="006F48C9">
      <w:pPr>
        <w:pStyle w:val="ListParagraph"/>
        <w:numPr>
          <w:ilvl w:val="0"/>
          <w:numId w:val="8"/>
        </w:numPr>
        <w:rPr>
          <w:rFonts w:ascii="Times New Roman" w:hAnsi="Times New Roman" w:cs="Times New Roman"/>
          <w:sz w:val="24"/>
          <w:szCs w:val="24"/>
          <w:u w:val="single"/>
        </w:rPr>
      </w:pPr>
      <w:r w:rsidRPr="004174EB">
        <w:rPr>
          <w:rFonts w:ascii="Times New Roman" w:hAnsi="Times New Roman" w:cs="Times New Roman"/>
          <w:sz w:val="24"/>
          <w:szCs w:val="24"/>
          <w:u w:val="single"/>
        </w:rPr>
        <w:t>As necessary, r</w:t>
      </w:r>
      <w:r w:rsidR="00E952FC" w:rsidRPr="004174EB">
        <w:rPr>
          <w:rFonts w:ascii="Times New Roman" w:hAnsi="Times New Roman" w:cs="Times New Roman"/>
          <w:sz w:val="24"/>
          <w:szCs w:val="24"/>
          <w:u w:val="single"/>
        </w:rPr>
        <w:t>evise</w:t>
      </w:r>
      <w:r w:rsidR="00E952FC" w:rsidRPr="00964D47">
        <w:rPr>
          <w:rFonts w:ascii="Times New Roman" w:hAnsi="Times New Roman" w:cs="Times New Roman"/>
          <w:sz w:val="24"/>
          <w:szCs w:val="24"/>
          <w:u w:val="single"/>
        </w:rPr>
        <w:t xml:space="preserve"> an assigned tier based on documentation of </w:t>
      </w:r>
      <w:r w:rsidR="00163914" w:rsidRPr="00964D47">
        <w:rPr>
          <w:rFonts w:ascii="Times New Roman" w:hAnsi="Times New Roman" w:cs="Times New Roman"/>
          <w:sz w:val="24"/>
          <w:szCs w:val="24"/>
          <w:u w:val="single"/>
        </w:rPr>
        <w:t xml:space="preserve">the expected types of tasks </w:t>
      </w:r>
      <w:r w:rsidR="00D27CC9" w:rsidRPr="00964D47">
        <w:rPr>
          <w:rFonts w:ascii="Times New Roman" w:hAnsi="Times New Roman" w:cs="Times New Roman"/>
          <w:sz w:val="24"/>
          <w:szCs w:val="24"/>
          <w:u w:val="single"/>
        </w:rPr>
        <w:t>or program</w:t>
      </w:r>
      <w:r w:rsidR="00163914" w:rsidRPr="00964D47">
        <w:rPr>
          <w:rFonts w:ascii="Times New Roman" w:hAnsi="Times New Roman" w:cs="Times New Roman"/>
          <w:sz w:val="24"/>
          <w:szCs w:val="24"/>
          <w:u w:val="single"/>
        </w:rPr>
        <w:t xml:space="preserve"> </w:t>
      </w:r>
      <w:r w:rsidR="00E952FC" w:rsidRPr="00964D47">
        <w:rPr>
          <w:rFonts w:ascii="Times New Roman" w:hAnsi="Times New Roman" w:cs="Times New Roman"/>
          <w:sz w:val="24"/>
          <w:szCs w:val="24"/>
          <w:u w:val="single"/>
        </w:rPr>
        <w:t>costs incurred,</w:t>
      </w:r>
      <w:r w:rsidR="002531D2" w:rsidRPr="00964D47">
        <w:rPr>
          <w:rFonts w:ascii="Times New Roman" w:hAnsi="Times New Roman" w:cs="Times New Roman"/>
          <w:sz w:val="24"/>
          <w:szCs w:val="24"/>
          <w:u w:val="single"/>
        </w:rPr>
        <w:t xml:space="preserve"> if appropriate,</w:t>
      </w:r>
      <w:r w:rsidR="00E952FC" w:rsidRPr="00964D47">
        <w:rPr>
          <w:rFonts w:ascii="Times New Roman" w:hAnsi="Times New Roman" w:cs="Times New Roman"/>
          <w:sz w:val="24"/>
          <w:szCs w:val="24"/>
          <w:u w:val="single"/>
        </w:rPr>
        <w:t xml:space="preserve"> and notify the applicant of such revisions</w:t>
      </w:r>
      <w:r w:rsidR="00163914" w:rsidRPr="00964D47">
        <w:rPr>
          <w:rFonts w:ascii="Times New Roman" w:hAnsi="Times New Roman" w:cs="Times New Roman"/>
          <w:sz w:val="24"/>
          <w:szCs w:val="24"/>
          <w:u w:val="single"/>
        </w:rPr>
        <w:t>.</w:t>
      </w:r>
      <w:r w:rsidR="00E952FC" w:rsidRPr="00964D47">
        <w:rPr>
          <w:rFonts w:ascii="Times New Roman" w:hAnsi="Times New Roman" w:cs="Times New Roman"/>
          <w:sz w:val="24"/>
          <w:szCs w:val="24"/>
        </w:rPr>
        <w:t xml:space="preserve"> </w:t>
      </w:r>
    </w:p>
    <w:p w:rsidR="005A160A" w:rsidRPr="005A160A" w:rsidRDefault="005A160A" w:rsidP="005A160A">
      <w:pPr>
        <w:pStyle w:val="ListParagraph"/>
        <w:spacing w:line="240" w:lineRule="auto"/>
        <w:rPr>
          <w:rFonts w:ascii="Times New Roman" w:hAnsi="Times New Roman" w:cs="Times New Roman"/>
          <w:sz w:val="24"/>
          <w:szCs w:val="24"/>
          <w:u w:val="single"/>
        </w:rPr>
      </w:pPr>
    </w:p>
    <w:p w:rsidR="002843DE" w:rsidRPr="00964D47" w:rsidRDefault="004705C5" w:rsidP="004705C5">
      <w:pPr>
        <w:pStyle w:val="ListParagraph"/>
        <w:numPr>
          <w:ilvl w:val="0"/>
          <w:numId w:val="2"/>
        </w:numPr>
        <w:spacing w:line="240" w:lineRule="auto"/>
        <w:rPr>
          <w:rFonts w:ascii="Times New Roman" w:hAnsi="Times New Roman" w:cs="Times New Roman"/>
          <w:sz w:val="24"/>
          <w:szCs w:val="24"/>
          <w:u w:val="single"/>
        </w:rPr>
      </w:pPr>
      <w:r w:rsidRPr="00964D47">
        <w:rPr>
          <w:rFonts w:ascii="Times New Roman" w:hAnsi="Times New Roman" w:cs="Times New Roman"/>
          <w:b/>
          <w:sz w:val="24"/>
          <w:szCs w:val="24"/>
          <w:u w:val="single"/>
        </w:rPr>
        <w:t>Project Tiers.</w:t>
      </w:r>
      <w:r w:rsidRPr="00964D47">
        <w:rPr>
          <w:rFonts w:ascii="Times New Roman" w:hAnsi="Times New Roman" w:cs="Times New Roman"/>
          <w:sz w:val="24"/>
          <w:szCs w:val="24"/>
          <w:u w:val="single"/>
        </w:rPr>
        <w:t xml:space="preserve">  </w:t>
      </w:r>
      <w:r w:rsidR="002843DE" w:rsidRPr="00964D47">
        <w:rPr>
          <w:rFonts w:ascii="Times New Roman" w:hAnsi="Times New Roman" w:cs="Times New Roman"/>
          <w:sz w:val="24"/>
          <w:szCs w:val="24"/>
          <w:u w:val="single"/>
        </w:rPr>
        <w:t>The following tier schedule describes the types of tasks expected to appropriately</w:t>
      </w:r>
      <w:r w:rsidR="005F4CC9" w:rsidRPr="00964D47">
        <w:rPr>
          <w:rFonts w:ascii="Times New Roman" w:hAnsi="Times New Roman" w:cs="Times New Roman"/>
          <w:sz w:val="24"/>
          <w:szCs w:val="24"/>
          <w:u w:val="single"/>
        </w:rPr>
        <w:t xml:space="preserve"> process and</w:t>
      </w:r>
      <w:r w:rsidR="002843DE" w:rsidRPr="00964D47">
        <w:rPr>
          <w:rFonts w:ascii="Times New Roman" w:hAnsi="Times New Roman" w:cs="Times New Roman"/>
          <w:sz w:val="24"/>
          <w:szCs w:val="24"/>
          <w:u w:val="single"/>
        </w:rPr>
        <w:t xml:space="preserve"> review </w:t>
      </w:r>
      <w:r w:rsidR="00256EA2" w:rsidRPr="00964D47">
        <w:rPr>
          <w:rFonts w:ascii="Times New Roman" w:hAnsi="Times New Roman" w:cs="Times New Roman"/>
          <w:sz w:val="24"/>
          <w:szCs w:val="24"/>
          <w:u w:val="single"/>
        </w:rPr>
        <w:t xml:space="preserve">proposed </w:t>
      </w:r>
      <w:r w:rsidR="002843DE" w:rsidRPr="00964D47">
        <w:rPr>
          <w:rFonts w:ascii="Times New Roman" w:hAnsi="Times New Roman" w:cs="Times New Roman"/>
          <w:sz w:val="24"/>
          <w:szCs w:val="24"/>
          <w:u w:val="single"/>
        </w:rPr>
        <w:t>project</w:t>
      </w:r>
      <w:r w:rsidR="00256EA2" w:rsidRPr="00964D47">
        <w:rPr>
          <w:rFonts w:ascii="Times New Roman" w:hAnsi="Times New Roman" w:cs="Times New Roman"/>
          <w:sz w:val="24"/>
          <w:szCs w:val="24"/>
          <w:u w:val="single"/>
        </w:rPr>
        <w:t>s</w:t>
      </w:r>
      <w:r w:rsidR="002843DE" w:rsidRPr="00964D47">
        <w:rPr>
          <w:rFonts w:ascii="Times New Roman" w:hAnsi="Times New Roman" w:cs="Times New Roman"/>
          <w:sz w:val="24"/>
          <w:szCs w:val="24"/>
          <w:u w:val="single"/>
        </w:rPr>
        <w:t xml:space="preserve"> for certification:</w:t>
      </w:r>
    </w:p>
    <w:p w:rsidR="00256EA2" w:rsidRPr="004705C5" w:rsidRDefault="00256EA2" w:rsidP="00256EA2">
      <w:pPr>
        <w:pStyle w:val="ListParagraph"/>
        <w:spacing w:line="240" w:lineRule="auto"/>
        <w:rPr>
          <w:rFonts w:ascii="Times New Roman" w:hAnsi="Times New Roman" w:cs="Times New Roman"/>
          <w:u w:val="single"/>
        </w:rPr>
      </w:pPr>
    </w:p>
    <w:p w:rsidR="005962C6" w:rsidRPr="005962C6" w:rsidRDefault="005962C6" w:rsidP="005962C6">
      <w:pPr>
        <w:pStyle w:val="ListParagraph"/>
        <w:numPr>
          <w:ilvl w:val="0"/>
          <w:numId w:val="3"/>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Tier 1- This tier applies to those </w:t>
      </w:r>
      <w:r w:rsidR="00BA6F46">
        <w:rPr>
          <w:rFonts w:ascii="Times New Roman" w:hAnsi="Times New Roman" w:cs="Times New Roman"/>
          <w:sz w:val="24"/>
          <w:szCs w:val="24"/>
          <w:u w:val="single"/>
        </w:rPr>
        <w:t>project</w:t>
      </w:r>
      <w:r w:rsidRPr="005962C6">
        <w:rPr>
          <w:rFonts w:ascii="Times New Roman" w:hAnsi="Times New Roman" w:cs="Times New Roman"/>
          <w:sz w:val="24"/>
          <w:szCs w:val="24"/>
          <w:u w:val="single"/>
        </w:rPr>
        <w:t xml:space="preserve">s that incur </w:t>
      </w:r>
      <w:r w:rsidR="009E1493">
        <w:rPr>
          <w:rFonts w:ascii="Times New Roman" w:hAnsi="Times New Roman" w:cs="Times New Roman"/>
          <w:sz w:val="24"/>
          <w:szCs w:val="24"/>
          <w:u w:val="single"/>
        </w:rPr>
        <w:t>minimal</w:t>
      </w:r>
      <w:r w:rsidRPr="005962C6">
        <w:rPr>
          <w:rFonts w:ascii="Times New Roman" w:hAnsi="Times New Roman" w:cs="Times New Roman"/>
          <w:sz w:val="24"/>
          <w:szCs w:val="24"/>
          <w:u w:val="single"/>
        </w:rPr>
        <w:t xml:space="preserve"> program costs and impacts to water quality</w:t>
      </w:r>
      <w:r w:rsidR="003C6FE4">
        <w:rPr>
          <w:rFonts w:ascii="Times New Roman" w:hAnsi="Times New Roman" w:cs="Times New Roman"/>
          <w:sz w:val="24"/>
          <w:szCs w:val="24"/>
          <w:u w:val="single"/>
        </w:rPr>
        <w:t xml:space="preserve">.  To qualify </w:t>
      </w:r>
      <w:r w:rsidR="00F545BA" w:rsidRPr="004174EB">
        <w:rPr>
          <w:rFonts w:ascii="Times New Roman" w:hAnsi="Times New Roman" w:cs="Times New Roman"/>
          <w:sz w:val="24"/>
          <w:szCs w:val="24"/>
          <w:u w:val="single"/>
        </w:rPr>
        <w:t xml:space="preserve">under </w:t>
      </w:r>
      <w:r w:rsidR="003C6FE4" w:rsidRPr="004174EB">
        <w:rPr>
          <w:rFonts w:ascii="Times New Roman" w:hAnsi="Times New Roman" w:cs="Times New Roman"/>
          <w:sz w:val="24"/>
          <w:szCs w:val="24"/>
          <w:u w:val="single"/>
        </w:rPr>
        <w:t>this</w:t>
      </w:r>
      <w:r w:rsidR="003C6FE4">
        <w:rPr>
          <w:rFonts w:ascii="Times New Roman" w:hAnsi="Times New Roman" w:cs="Times New Roman"/>
          <w:sz w:val="24"/>
          <w:szCs w:val="24"/>
          <w:u w:val="single"/>
        </w:rPr>
        <w:t xml:space="preserve"> tier, the project must meet the following</w:t>
      </w:r>
      <w:r w:rsidRPr="005962C6">
        <w:rPr>
          <w:rFonts w:ascii="Times New Roman" w:hAnsi="Times New Roman" w:cs="Times New Roman"/>
          <w:sz w:val="24"/>
          <w:szCs w:val="24"/>
          <w:u w:val="single"/>
        </w:rPr>
        <w:t>:</w:t>
      </w:r>
    </w:p>
    <w:p w:rsidR="005962C6" w:rsidRPr="005962C6" w:rsidRDefault="009E1493" w:rsidP="005962C6">
      <w:pPr>
        <w:pStyle w:val="ListParagraph"/>
        <w:numPr>
          <w:ilvl w:val="1"/>
          <w:numId w:val="3"/>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Potential for m</w:t>
      </w:r>
      <w:r w:rsidR="005962C6" w:rsidRPr="005962C6">
        <w:rPr>
          <w:rFonts w:ascii="Times New Roman" w:hAnsi="Times New Roman" w:cs="Times New Roman"/>
          <w:sz w:val="24"/>
          <w:szCs w:val="24"/>
          <w:u w:val="single"/>
        </w:rPr>
        <w:t>inimal impact</w:t>
      </w:r>
      <w:r>
        <w:rPr>
          <w:rFonts w:ascii="Times New Roman" w:hAnsi="Times New Roman" w:cs="Times New Roman"/>
          <w:sz w:val="24"/>
          <w:szCs w:val="24"/>
          <w:u w:val="single"/>
        </w:rPr>
        <w:t>s</w:t>
      </w:r>
      <w:r w:rsidR="005962C6" w:rsidRPr="005962C6">
        <w:rPr>
          <w:rFonts w:ascii="Times New Roman" w:hAnsi="Times New Roman" w:cs="Times New Roman"/>
          <w:sz w:val="24"/>
          <w:szCs w:val="24"/>
          <w:u w:val="single"/>
        </w:rPr>
        <w:t xml:space="preserve"> </w:t>
      </w:r>
      <w:r w:rsidR="009037D3">
        <w:rPr>
          <w:rFonts w:ascii="Times New Roman" w:hAnsi="Times New Roman" w:cs="Times New Roman"/>
          <w:sz w:val="24"/>
          <w:szCs w:val="24"/>
          <w:u w:val="single"/>
        </w:rPr>
        <w:t>to</w:t>
      </w:r>
      <w:r w:rsidR="005962C6" w:rsidRPr="005962C6">
        <w:rPr>
          <w:rFonts w:ascii="Times New Roman" w:hAnsi="Times New Roman" w:cs="Times New Roman"/>
          <w:sz w:val="24"/>
          <w:szCs w:val="24"/>
          <w:u w:val="single"/>
        </w:rPr>
        <w:t xml:space="preserve"> water quality; </w:t>
      </w:r>
    </w:p>
    <w:p w:rsidR="005962C6" w:rsidRDefault="00964D47" w:rsidP="005962C6">
      <w:pPr>
        <w:pStyle w:val="ListParagraph"/>
        <w:numPr>
          <w:ilvl w:val="1"/>
          <w:numId w:val="3"/>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Low level of public participation</w:t>
      </w:r>
      <w:r w:rsidR="005962C6" w:rsidRPr="005962C6">
        <w:rPr>
          <w:rFonts w:ascii="Times New Roman" w:hAnsi="Times New Roman" w:cs="Times New Roman"/>
          <w:sz w:val="24"/>
          <w:szCs w:val="24"/>
          <w:u w:val="single"/>
        </w:rPr>
        <w:t>;</w:t>
      </w:r>
    </w:p>
    <w:p w:rsidR="00971BBD" w:rsidRPr="005962C6" w:rsidRDefault="00971BBD" w:rsidP="00971BBD">
      <w:pPr>
        <w:pStyle w:val="ListParagraph"/>
        <w:numPr>
          <w:ilvl w:val="1"/>
          <w:numId w:val="3"/>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No more than standard coordination with federal state or local agencies required</w:t>
      </w:r>
      <w:r w:rsidR="005E5D7B">
        <w:rPr>
          <w:rFonts w:ascii="Times New Roman" w:hAnsi="Times New Roman" w:cs="Times New Roman"/>
          <w:sz w:val="24"/>
          <w:szCs w:val="24"/>
          <w:u w:val="single"/>
        </w:rPr>
        <w:t>;</w:t>
      </w:r>
    </w:p>
    <w:p w:rsidR="005962C6" w:rsidRPr="005962C6" w:rsidRDefault="005962C6" w:rsidP="005962C6">
      <w:pPr>
        <w:pStyle w:val="ListParagraph"/>
        <w:numPr>
          <w:ilvl w:val="1"/>
          <w:numId w:val="3"/>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Stormwater management </w:t>
      </w:r>
      <w:r w:rsidRPr="004174EB">
        <w:rPr>
          <w:rFonts w:ascii="Times New Roman" w:hAnsi="Times New Roman" w:cs="Times New Roman"/>
          <w:sz w:val="24"/>
          <w:szCs w:val="24"/>
          <w:u w:val="single"/>
        </w:rPr>
        <w:t xml:space="preserve">plan review not </w:t>
      </w:r>
      <w:r w:rsidR="003C6FE4" w:rsidRPr="004174EB">
        <w:rPr>
          <w:rFonts w:ascii="Times New Roman" w:hAnsi="Times New Roman" w:cs="Times New Roman"/>
          <w:sz w:val="24"/>
          <w:szCs w:val="24"/>
          <w:u w:val="single"/>
        </w:rPr>
        <w:t>required</w:t>
      </w:r>
      <w:r w:rsidRPr="004174EB">
        <w:rPr>
          <w:rFonts w:ascii="Times New Roman" w:hAnsi="Times New Roman" w:cs="Times New Roman"/>
          <w:sz w:val="24"/>
          <w:szCs w:val="24"/>
          <w:u w:val="single"/>
        </w:rPr>
        <w:t xml:space="preserve"> or </w:t>
      </w:r>
      <w:r w:rsidR="00F545BA" w:rsidRPr="004174EB">
        <w:rPr>
          <w:rFonts w:ascii="Times New Roman" w:hAnsi="Times New Roman" w:cs="Times New Roman"/>
          <w:sz w:val="24"/>
          <w:szCs w:val="24"/>
          <w:u w:val="single"/>
        </w:rPr>
        <w:t xml:space="preserve">will be </w:t>
      </w:r>
      <w:r w:rsidRPr="004174EB">
        <w:rPr>
          <w:rFonts w:ascii="Times New Roman" w:hAnsi="Times New Roman" w:cs="Times New Roman"/>
          <w:sz w:val="24"/>
          <w:szCs w:val="24"/>
          <w:u w:val="single"/>
        </w:rPr>
        <w:t xml:space="preserve">addressed </w:t>
      </w:r>
      <w:r w:rsidR="00F545BA" w:rsidRPr="004174EB">
        <w:rPr>
          <w:rFonts w:ascii="Times New Roman" w:hAnsi="Times New Roman" w:cs="Times New Roman"/>
          <w:sz w:val="24"/>
          <w:szCs w:val="24"/>
          <w:u w:val="single"/>
        </w:rPr>
        <w:t xml:space="preserve"> through the</w:t>
      </w:r>
      <w:r w:rsidR="003C6FE4" w:rsidRPr="004174EB">
        <w:rPr>
          <w:rFonts w:ascii="Times New Roman" w:hAnsi="Times New Roman" w:cs="Times New Roman"/>
          <w:sz w:val="24"/>
          <w:szCs w:val="24"/>
          <w:u w:val="single"/>
        </w:rPr>
        <w:t xml:space="preserve"> </w:t>
      </w:r>
      <w:r w:rsidR="009037D3" w:rsidRPr="004174EB">
        <w:rPr>
          <w:rFonts w:ascii="Times New Roman" w:hAnsi="Times New Roman" w:cs="Times New Roman"/>
          <w:sz w:val="24"/>
          <w:szCs w:val="24"/>
          <w:u w:val="single"/>
        </w:rPr>
        <w:t>National</w:t>
      </w:r>
      <w:r w:rsidR="009037D3">
        <w:rPr>
          <w:rFonts w:ascii="Times New Roman" w:hAnsi="Times New Roman" w:cs="Times New Roman"/>
          <w:sz w:val="24"/>
          <w:szCs w:val="24"/>
          <w:u w:val="single"/>
        </w:rPr>
        <w:t xml:space="preserve"> Pollutant Discharge Elimination System</w:t>
      </w:r>
      <w:r w:rsidRPr="005962C6">
        <w:rPr>
          <w:rFonts w:ascii="Times New Roman" w:hAnsi="Times New Roman" w:cs="Times New Roman"/>
          <w:sz w:val="24"/>
          <w:szCs w:val="24"/>
          <w:u w:val="single"/>
        </w:rPr>
        <w:t xml:space="preserve"> permitting process; </w:t>
      </w:r>
    </w:p>
    <w:p w:rsidR="005962C6" w:rsidRPr="005962C6" w:rsidRDefault="005962C6" w:rsidP="005962C6">
      <w:pPr>
        <w:pStyle w:val="ListParagraph"/>
        <w:numPr>
          <w:ilvl w:val="1"/>
          <w:numId w:val="3"/>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Limited technical assistance needed; </w:t>
      </w:r>
      <w:r w:rsidR="00256EA2">
        <w:rPr>
          <w:rFonts w:ascii="Times New Roman" w:hAnsi="Times New Roman" w:cs="Times New Roman"/>
          <w:sz w:val="24"/>
          <w:szCs w:val="24"/>
          <w:u w:val="single"/>
        </w:rPr>
        <w:t>or</w:t>
      </w:r>
      <w:r w:rsidRPr="005962C6">
        <w:rPr>
          <w:rFonts w:ascii="Times New Roman" w:hAnsi="Times New Roman" w:cs="Times New Roman"/>
          <w:sz w:val="24"/>
          <w:szCs w:val="24"/>
          <w:u w:val="single"/>
        </w:rPr>
        <w:t xml:space="preserve">, </w:t>
      </w:r>
    </w:p>
    <w:p w:rsidR="00892C44" w:rsidRDefault="009037D3" w:rsidP="005962C6">
      <w:pPr>
        <w:pStyle w:val="ListParagraph"/>
        <w:numPr>
          <w:ilvl w:val="1"/>
          <w:numId w:val="3"/>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Within the scope of a United States Army Corps of Engineers</w:t>
      </w:r>
      <w:r w:rsidR="005962C6" w:rsidRPr="005962C6">
        <w:rPr>
          <w:rFonts w:ascii="Times New Roman" w:hAnsi="Times New Roman" w:cs="Times New Roman"/>
          <w:sz w:val="24"/>
          <w:szCs w:val="24"/>
          <w:u w:val="single"/>
        </w:rPr>
        <w:t xml:space="preserve"> Nationwide 404 category </w:t>
      </w:r>
      <w:r w:rsidR="00CF5E88">
        <w:rPr>
          <w:rFonts w:ascii="Times New Roman" w:hAnsi="Times New Roman" w:cs="Times New Roman"/>
          <w:sz w:val="24"/>
          <w:szCs w:val="24"/>
          <w:u w:val="single"/>
        </w:rPr>
        <w:t xml:space="preserve">requiring a DEQ 401 </w:t>
      </w:r>
      <w:r w:rsidR="008B2408">
        <w:rPr>
          <w:rFonts w:ascii="Times New Roman" w:hAnsi="Times New Roman" w:cs="Times New Roman"/>
          <w:sz w:val="24"/>
          <w:szCs w:val="24"/>
          <w:u w:val="single"/>
        </w:rPr>
        <w:t>certification and involving</w:t>
      </w:r>
      <w:r w:rsidR="00CF5E88">
        <w:rPr>
          <w:rFonts w:ascii="Times New Roman" w:hAnsi="Times New Roman" w:cs="Times New Roman"/>
          <w:sz w:val="24"/>
          <w:szCs w:val="24"/>
          <w:u w:val="single"/>
        </w:rPr>
        <w:t xml:space="preserve"> </w:t>
      </w:r>
      <w:r w:rsidR="00964D47">
        <w:rPr>
          <w:rFonts w:ascii="Times New Roman" w:hAnsi="Times New Roman" w:cs="Times New Roman"/>
          <w:sz w:val="24"/>
          <w:szCs w:val="24"/>
          <w:u w:val="single"/>
        </w:rPr>
        <w:t xml:space="preserve">only </w:t>
      </w:r>
      <w:r w:rsidR="005962C6" w:rsidRPr="005962C6">
        <w:rPr>
          <w:rFonts w:ascii="Times New Roman" w:hAnsi="Times New Roman" w:cs="Times New Roman"/>
          <w:sz w:val="24"/>
          <w:szCs w:val="24"/>
          <w:u w:val="single"/>
        </w:rPr>
        <w:t xml:space="preserve">a stormwater management plan </w:t>
      </w:r>
      <w:r w:rsidR="00964D47">
        <w:rPr>
          <w:rFonts w:ascii="Times New Roman" w:hAnsi="Times New Roman" w:cs="Times New Roman"/>
          <w:sz w:val="24"/>
          <w:szCs w:val="24"/>
          <w:u w:val="single"/>
        </w:rPr>
        <w:t xml:space="preserve">or sediment evaluation </w:t>
      </w:r>
      <w:r w:rsidR="005962C6" w:rsidRPr="005962C6">
        <w:rPr>
          <w:rFonts w:ascii="Times New Roman" w:hAnsi="Times New Roman" w:cs="Times New Roman"/>
          <w:sz w:val="24"/>
          <w:szCs w:val="24"/>
          <w:u w:val="single"/>
        </w:rPr>
        <w:t>review component</w:t>
      </w:r>
      <w:r w:rsidR="00892C44">
        <w:rPr>
          <w:rFonts w:ascii="Times New Roman" w:hAnsi="Times New Roman" w:cs="Times New Roman"/>
          <w:sz w:val="24"/>
          <w:szCs w:val="24"/>
          <w:u w:val="single"/>
        </w:rPr>
        <w:t>;</w:t>
      </w:r>
    </w:p>
    <w:p w:rsidR="005962C6" w:rsidRPr="004174EB" w:rsidRDefault="00892C44" w:rsidP="005962C6">
      <w:pPr>
        <w:pStyle w:val="ListParagraph"/>
        <w:numPr>
          <w:ilvl w:val="1"/>
          <w:numId w:val="3"/>
        </w:numPr>
        <w:spacing w:line="240" w:lineRule="auto"/>
        <w:rPr>
          <w:rFonts w:ascii="Times New Roman" w:hAnsi="Times New Roman" w:cs="Times New Roman"/>
          <w:sz w:val="24"/>
          <w:szCs w:val="24"/>
          <w:u w:val="single"/>
        </w:rPr>
      </w:pPr>
      <w:r w:rsidRPr="004174EB">
        <w:rPr>
          <w:rFonts w:ascii="Times New Roman" w:hAnsi="Times New Roman" w:cs="Times New Roman"/>
          <w:sz w:val="24"/>
          <w:szCs w:val="24"/>
          <w:u w:val="single"/>
        </w:rPr>
        <w:t xml:space="preserve">Within the scope of the proposed application, the project has been modified or altered that the DEQ 401 review and certification </w:t>
      </w:r>
      <w:r w:rsidR="001165A4" w:rsidRPr="004174EB">
        <w:rPr>
          <w:rFonts w:ascii="Times New Roman" w:hAnsi="Times New Roman" w:cs="Times New Roman"/>
          <w:sz w:val="24"/>
          <w:szCs w:val="24"/>
          <w:u w:val="single"/>
        </w:rPr>
        <w:t>requires re-issuance, including</w:t>
      </w:r>
      <w:r w:rsidR="008525AF" w:rsidRPr="004174EB">
        <w:rPr>
          <w:rFonts w:ascii="Times New Roman" w:hAnsi="Times New Roman" w:cs="Times New Roman"/>
          <w:sz w:val="24"/>
          <w:szCs w:val="24"/>
          <w:u w:val="single"/>
        </w:rPr>
        <w:t xml:space="preserve"> DEQ public notice.</w:t>
      </w:r>
    </w:p>
    <w:p w:rsidR="005962C6" w:rsidRPr="005962C6" w:rsidRDefault="005962C6" w:rsidP="005962C6">
      <w:pPr>
        <w:pStyle w:val="ListParagraph"/>
        <w:spacing w:line="240" w:lineRule="auto"/>
        <w:ind w:left="1800"/>
        <w:rPr>
          <w:rFonts w:ascii="Times New Roman" w:hAnsi="Times New Roman" w:cs="Times New Roman"/>
          <w:sz w:val="24"/>
          <w:szCs w:val="24"/>
          <w:u w:val="single"/>
        </w:rPr>
      </w:pPr>
    </w:p>
    <w:p w:rsidR="005962C6" w:rsidRPr="005962C6" w:rsidRDefault="005962C6" w:rsidP="005962C6">
      <w:pPr>
        <w:pStyle w:val="ListParagraph"/>
        <w:numPr>
          <w:ilvl w:val="0"/>
          <w:numId w:val="3"/>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Tier 2A -This tier applies to those </w:t>
      </w:r>
      <w:r w:rsidR="00BA6F46">
        <w:rPr>
          <w:rFonts w:ascii="Times New Roman" w:hAnsi="Times New Roman" w:cs="Times New Roman"/>
          <w:sz w:val="24"/>
          <w:szCs w:val="24"/>
          <w:u w:val="single"/>
        </w:rPr>
        <w:t>project</w:t>
      </w:r>
      <w:r w:rsidRPr="005962C6">
        <w:rPr>
          <w:rFonts w:ascii="Times New Roman" w:hAnsi="Times New Roman" w:cs="Times New Roman"/>
          <w:sz w:val="24"/>
          <w:szCs w:val="24"/>
          <w:u w:val="single"/>
        </w:rPr>
        <w:t>s that incur a higher than minimal amount of program costs and impacts to water quality</w:t>
      </w:r>
      <w:r w:rsidR="003C6FE4">
        <w:rPr>
          <w:rFonts w:ascii="Times New Roman" w:hAnsi="Times New Roman" w:cs="Times New Roman"/>
          <w:sz w:val="24"/>
          <w:szCs w:val="24"/>
          <w:u w:val="single"/>
        </w:rPr>
        <w:t>.  To qualify</w:t>
      </w:r>
      <w:r w:rsidR="003C6FE4" w:rsidRPr="004174EB">
        <w:rPr>
          <w:rFonts w:ascii="Times New Roman" w:hAnsi="Times New Roman" w:cs="Times New Roman"/>
          <w:sz w:val="24"/>
          <w:szCs w:val="24"/>
          <w:u w:val="single"/>
        </w:rPr>
        <w:t xml:space="preserve"> </w:t>
      </w:r>
      <w:r w:rsidR="00F545BA" w:rsidRPr="004174EB">
        <w:rPr>
          <w:rFonts w:ascii="Times New Roman" w:hAnsi="Times New Roman" w:cs="Times New Roman"/>
          <w:sz w:val="24"/>
          <w:szCs w:val="24"/>
          <w:u w:val="single"/>
        </w:rPr>
        <w:t>under</w:t>
      </w:r>
      <w:r w:rsidR="004174EB">
        <w:rPr>
          <w:rFonts w:ascii="Times New Roman" w:hAnsi="Times New Roman" w:cs="Times New Roman"/>
          <w:strike/>
          <w:sz w:val="24"/>
          <w:szCs w:val="24"/>
          <w:u w:val="single"/>
        </w:rPr>
        <w:t xml:space="preserve"> </w:t>
      </w:r>
      <w:r w:rsidR="003C6FE4" w:rsidRPr="004174EB">
        <w:rPr>
          <w:rFonts w:ascii="Times New Roman" w:hAnsi="Times New Roman" w:cs="Times New Roman"/>
          <w:sz w:val="24"/>
          <w:szCs w:val="24"/>
          <w:u w:val="single"/>
        </w:rPr>
        <w:t>this</w:t>
      </w:r>
      <w:r w:rsidR="003C6FE4">
        <w:rPr>
          <w:rFonts w:ascii="Times New Roman" w:hAnsi="Times New Roman" w:cs="Times New Roman"/>
          <w:sz w:val="24"/>
          <w:szCs w:val="24"/>
          <w:u w:val="single"/>
        </w:rPr>
        <w:t xml:space="preserve"> tier, the project must </w:t>
      </w:r>
      <w:r w:rsidR="003C6FE4" w:rsidRPr="004174EB">
        <w:rPr>
          <w:rFonts w:ascii="Times New Roman" w:hAnsi="Times New Roman" w:cs="Times New Roman"/>
          <w:sz w:val="24"/>
          <w:szCs w:val="24"/>
          <w:u w:val="single"/>
        </w:rPr>
        <w:t>meet</w:t>
      </w:r>
      <w:r w:rsidR="00892C44" w:rsidRPr="004174EB">
        <w:rPr>
          <w:rFonts w:ascii="Times New Roman" w:hAnsi="Times New Roman" w:cs="Times New Roman"/>
          <w:sz w:val="24"/>
          <w:szCs w:val="24"/>
          <w:u w:val="single"/>
        </w:rPr>
        <w:t xml:space="preserve"> some</w:t>
      </w:r>
      <w:r w:rsidR="003C6FE4">
        <w:rPr>
          <w:rFonts w:ascii="Times New Roman" w:hAnsi="Times New Roman" w:cs="Times New Roman"/>
          <w:sz w:val="24"/>
          <w:szCs w:val="24"/>
          <w:u w:val="single"/>
        </w:rPr>
        <w:t xml:space="preserve"> of the following</w:t>
      </w:r>
      <w:r w:rsidR="003C6FE4" w:rsidRPr="005962C6">
        <w:rPr>
          <w:rFonts w:ascii="Times New Roman" w:hAnsi="Times New Roman" w:cs="Times New Roman"/>
          <w:sz w:val="24"/>
          <w:szCs w:val="24"/>
          <w:u w:val="single"/>
        </w:rPr>
        <w:t>:</w:t>
      </w:r>
      <w:r w:rsidRPr="005962C6">
        <w:rPr>
          <w:rFonts w:ascii="Times New Roman" w:hAnsi="Times New Roman" w:cs="Times New Roman"/>
          <w:sz w:val="24"/>
          <w:szCs w:val="24"/>
          <w:u w:val="single"/>
        </w:rPr>
        <w:t xml:space="preserve"> </w:t>
      </w:r>
    </w:p>
    <w:p w:rsidR="005962C6" w:rsidRPr="005962C6" w:rsidRDefault="009E1493" w:rsidP="005962C6">
      <w:pPr>
        <w:pStyle w:val="ListParagraph"/>
        <w:numPr>
          <w:ilvl w:val="1"/>
          <w:numId w:val="3"/>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Potential for g</w:t>
      </w:r>
      <w:r w:rsidR="00AC1E50">
        <w:rPr>
          <w:rFonts w:ascii="Times New Roman" w:hAnsi="Times New Roman" w:cs="Times New Roman"/>
          <w:sz w:val="24"/>
          <w:szCs w:val="24"/>
          <w:u w:val="single"/>
        </w:rPr>
        <w:t xml:space="preserve">reater </w:t>
      </w:r>
      <w:r w:rsidR="00F545BA">
        <w:rPr>
          <w:rFonts w:ascii="Times New Roman" w:hAnsi="Times New Roman" w:cs="Times New Roman"/>
          <w:sz w:val="24"/>
          <w:szCs w:val="24"/>
          <w:u w:val="single"/>
        </w:rPr>
        <w:t>than</w:t>
      </w:r>
      <w:r w:rsidR="005962C6" w:rsidRPr="005962C6">
        <w:rPr>
          <w:rFonts w:ascii="Times New Roman" w:hAnsi="Times New Roman" w:cs="Times New Roman"/>
          <w:sz w:val="24"/>
          <w:szCs w:val="24"/>
          <w:u w:val="single"/>
        </w:rPr>
        <w:t xml:space="preserve"> minimal i</w:t>
      </w:r>
      <w:r>
        <w:rPr>
          <w:rFonts w:ascii="Times New Roman" w:hAnsi="Times New Roman" w:cs="Times New Roman"/>
          <w:sz w:val="24"/>
          <w:szCs w:val="24"/>
          <w:u w:val="single"/>
        </w:rPr>
        <w:t>mpacts to water quality</w:t>
      </w:r>
      <w:r w:rsidR="005962C6" w:rsidRPr="005962C6">
        <w:rPr>
          <w:rFonts w:ascii="Times New Roman" w:hAnsi="Times New Roman" w:cs="Times New Roman"/>
          <w:sz w:val="24"/>
          <w:szCs w:val="24"/>
          <w:u w:val="single"/>
        </w:rPr>
        <w:t xml:space="preserve">; </w:t>
      </w:r>
    </w:p>
    <w:p w:rsidR="00AC1E50" w:rsidRDefault="00A00C51" w:rsidP="00AC1E50">
      <w:pPr>
        <w:pStyle w:val="ListParagraph"/>
        <w:numPr>
          <w:ilvl w:val="1"/>
          <w:numId w:val="3"/>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Basic</w:t>
      </w:r>
      <w:r w:rsidR="009E1493">
        <w:rPr>
          <w:rFonts w:ascii="Times New Roman" w:hAnsi="Times New Roman" w:cs="Times New Roman"/>
          <w:sz w:val="24"/>
          <w:szCs w:val="24"/>
          <w:u w:val="single"/>
        </w:rPr>
        <w:t xml:space="preserve"> level of</w:t>
      </w:r>
      <w:r w:rsidR="00AC1E50" w:rsidRPr="005962C6">
        <w:rPr>
          <w:rFonts w:ascii="Times New Roman" w:hAnsi="Times New Roman" w:cs="Times New Roman"/>
          <w:sz w:val="24"/>
          <w:szCs w:val="24"/>
          <w:u w:val="single"/>
        </w:rPr>
        <w:t xml:space="preserve"> public </w:t>
      </w:r>
      <w:r>
        <w:rPr>
          <w:rFonts w:ascii="Times New Roman" w:hAnsi="Times New Roman" w:cs="Times New Roman"/>
          <w:sz w:val="24"/>
          <w:szCs w:val="24"/>
          <w:u w:val="single"/>
        </w:rPr>
        <w:t xml:space="preserve">participation required, including but not limited </w:t>
      </w:r>
      <w:r w:rsidR="00CF3007">
        <w:rPr>
          <w:rFonts w:ascii="Times New Roman" w:hAnsi="Times New Roman" w:cs="Times New Roman"/>
          <w:sz w:val="24"/>
          <w:szCs w:val="24"/>
          <w:u w:val="single"/>
        </w:rPr>
        <w:t xml:space="preserve">to </w:t>
      </w:r>
      <w:r>
        <w:rPr>
          <w:rFonts w:ascii="Times New Roman" w:hAnsi="Times New Roman" w:cs="Times New Roman"/>
          <w:sz w:val="24"/>
          <w:szCs w:val="24"/>
          <w:u w:val="single"/>
        </w:rPr>
        <w:t>response to comment</w:t>
      </w:r>
      <w:r w:rsidR="00AC1E50" w:rsidRPr="005962C6">
        <w:rPr>
          <w:rFonts w:ascii="Times New Roman" w:hAnsi="Times New Roman" w:cs="Times New Roman"/>
          <w:sz w:val="24"/>
          <w:szCs w:val="24"/>
          <w:u w:val="single"/>
        </w:rPr>
        <w:t>;</w:t>
      </w:r>
    </w:p>
    <w:p w:rsidR="00971BBD" w:rsidRPr="005962C6" w:rsidRDefault="00971BBD" w:rsidP="00AC1E50">
      <w:pPr>
        <w:pStyle w:val="ListParagraph"/>
        <w:numPr>
          <w:ilvl w:val="1"/>
          <w:numId w:val="3"/>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No more than standard coordination with federal state or local agencies required</w:t>
      </w:r>
      <w:r w:rsidR="005E5D7B">
        <w:rPr>
          <w:rFonts w:ascii="Times New Roman" w:hAnsi="Times New Roman" w:cs="Times New Roman"/>
          <w:sz w:val="24"/>
          <w:szCs w:val="24"/>
          <w:u w:val="single"/>
        </w:rPr>
        <w:t>;</w:t>
      </w:r>
    </w:p>
    <w:p w:rsidR="005962C6" w:rsidRPr="005962C6" w:rsidRDefault="005962C6" w:rsidP="005962C6">
      <w:pPr>
        <w:pStyle w:val="ListParagraph"/>
        <w:numPr>
          <w:ilvl w:val="1"/>
          <w:numId w:val="3"/>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Limited stormwater management plan review or technical assistance to a reviewing permitted entity or agent</w:t>
      </w:r>
      <w:r w:rsidR="009E1493">
        <w:rPr>
          <w:rFonts w:ascii="Times New Roman" w:hAnsi="Times New Roman" w:cs="Times New Roman"/>
          <w:sz w:val="24"/>
          <w:szCs w:val="24"/>
          <w:u w:val="single"/>
        </w:rPr>
        <w:t xml:space="preserve"> required</w:t>
      </w:r>
      <w:r w:rsidRPr="005962C6">
        <w:rPr>
          <w:rFonts w:ascii="Times New Roman" w:hAnsi="Times New Roman" w:cs="Times New Roman"/>
          <w:sz w:val="24"/>
          <w:szCs w:val="24"/>
          <w:u w:val="single"/>
        </w:rPr>
        <w:t xml:space="preserve">;  </w:t>
      </w:r>
    </w:p>
    <w:p w:rsidR="002531D2" w:rsidRPr="002531D2" w:rsidRDefault="00AC1E50" w:rsidP="002531D2">
      <w:pPr>
        <w:pStyle w:val="ListParagraph"/>
        <w:numPr>
          <w:ilvl w:val="1"/>
          <w:numId w:val="3"/>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Limited </w:t>
      </w:r>
      <w:r w:rsidRPr="005962C6">
        <w:rPr>
          <w:rFonts w:ascii="Times New Roman" w:hAnsi="Times New Roman" w:cs="Times New Roman"/>
          <w:sz w:val="24"/>
          <w:szCs w:val="24"/>
          <w:u w:val="single"/>
        </w:rPr>
        <w:t>technical assistance needed</w:t>
      </w:r>
      <w:r>
        <w:rPr>
          <w:rFonts w:ascii="Times New Roman" w:hAnsi="Times New Roman" w:cs="Times New Roman"/>
          <w:sz w:val="24"/>
          <w:szCs w:val="24"/>
          <w:u w:val="single"/>
        </w:rPr>
        <w:t xml:space="preserve">; </w:t>
      </w:r>
      <w:r w:rsidR="00A17822">
        <w:rPr>
          <w:rFonts w:ascii="Times New Roman" w:hAnsi="Times New Roman" w:cs="Times New Roman"/>
          <w:sz w:val="24"/>
          <w:szCs w:val="24"/>
          <w:u w:val="single"/>
        </w:rPr>
        <w:t>or</w:t>
      </w:r>
    </w:p>
    <w:p w:rsidR="002531D2" w:rsidRPr="002531D2" w:rsidRDefault="002531D2" w:rsidP="005962C6">
      <w:pPr>
        <w:pStyle w:val="ListParagraph"/>
        <w:numPr>
          <w:ilvl w:val="1"/>
          <w:numId w:val="3"/>
        </w:numPr>
        <w:spacing w:line="240" w:lineRule="auto"/>
        <w:rPr>
          <w:rFonts w:ascii="Times New Roman" w:hAnsi="Times New Roman" w:cs="Times New Roman"/>
          <w:sz w:val="24"/>
          <w:szCs w:val="24"/>
          <w:u w:val="single"/>
        </w:rPr>
      </w:pPr>
      <w:r w:rsidRPr="002531D2">
        <w:rPr>
          <w:rFonts w:ascii="Times New Roman" w:hAnsi="Times New Roman" w:cs="Times New Roman"/>
          <w:sz w:val="24"/>
          <w:szCs w:val="24"/>
          <w:u w:val="single"/>
        </w:rPr>
        <w:lastRenderedPageBreak/>
        <w:t xml:space="preserve">Sediment characterization, if required, </w:t>
      </w:r>
      <w:r w:rsidR="00A00C51">
        <w:rPr>
          <w:rFonts w:ascii="Times New Roman" w:hAnsi="Times New Roman" w:cs="Times New Roman"/>
          <w:sz w:val="24"/>
          <w:szCs w:val="24"/>
          <w:u w:val="single"/>
        </w:rPr>
        <w:t xml:space="preserve">finds sediment </w:t>
      </w:r>
      <w:r w:rsidR="00964D47">
        <w:rPr>
          <w:rFonts w:ascii="Times New Roman" w:hAnsi="Times New Roman" w:cs="Times New Roman"/>
          <w:sz w:val="24"/>
          <w:szCs w:val="24"/>
          <w:u w:val="single"/>
        </w:rPr>
        <w:t xml:space="preserve">and </w:t>
      </w:r>
      <w:r w:rsidR="00CF5E88">
        <w:rPr>
          <w:rFonts w:ascii="Times New Roman" w:hAnsi="Times New Roman" w:cs="Times New Roman"/>
          <w:sz w:val="24"/>
          <w:szCs w:val="24"/>
          <w:u w:val="single"/>
        </w:rPr>
        <w:t xml:space="preserve">new surface </w:t>
      </w:r>
      <w:r w:rsidRPr="002531D2">
        <w:rPr>
          <w:rFonts w:ascii="Times New Roman" w:hAnsi="Times New Roman" w:cs="Times New Roman"/>
          <w:sz w:val="24"/>
          <w:szCs w:val="24"/>
          <w:u w:val="single"/>
        </w:rPr>
        <w:t xml:space="preserve">suitable for in-water </w:t>
      </w:r>
      <w:r w:rsidR="00CF5E88">
        <w:rPr>
          <w:rFonts w:ascii="Times New Roman" w:hAnsi="Times New Roman" w:cs="Times New Roman"/>
          <w:sz w:val="24"/>
          <w:szCs w:val="24"/>
          <w:u w:val="single"/>
        </w:rPr>
        <w:t>exposure</w:t>
      </w:r>
      <w:r w:rsidRPr="002531D2">
        <w:rPr>
          <w:rFonts w:ascii="Times New Roman" w:hAnsi="Times New Roman" w:cs="Times New Roman"/>
          <w:sz w:val="24"/>
          <w:szCs w:val="24"/>
          <w:u w:val="single"/>
        </w:rPr>
        <w:t>.</w:t>
      </w:r>
    </w:p>
    <w:p w:rsidR="005962C6" w:rsidRPr="005962C6" w:rsidRDefault="005962C6" w:rsidP="005962C6">
      <w:pPr>
        <w:pStyle w:val="ListParagraph"/>
        <w:spacing w:line="240" w:lineRule="auto"/>
        <w:ind w:left="1800"/>
        <w:rPr>
          <w:rFonts w:ascii="Times New Roman" w:hAnsi="Times New Roman" w:cs="Times New Roman"/>
          <w:sz w:val="24"/>
          <w:szCs w:val="24"/>
          <w:u w:val="single"/>
        </w:rPr>
      </w:pPr>
    </w:p>
    <w:p w:rsidR="005962C6" w:rsidRPr="005962C6" w:rsidRDefault="005962C6" w:rsidP="005962C6">
      <w:pPr>
        <w:pStyle w:val="ListParagraph"/>
        <w:numPr>
          <w:ilvl w:val="0"/>
          <w:numId w:val="3"/>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Tier 2B - This tier applies to those </w:t>
      </w:r>
      <w:r w:rsidR="00BA6F46">
        <w:rPr>
          <w:rFonts w:ascii="Times New Roman" w:hAnsi="Times New Roman" w:cs="Times New Roman"/>
          <w:sz w:val="24"/>
          <w:szCs w:val="24"/>
          <w:u w:val="single"/>
        </w:rPr>
        <w:t>project</w:t>
      </w:r>
      <w:r w:rsidRPr="005962C6">
        <w:rPr>
          <w:rFonts w:ascii="Times New Roman" w:hAnsi="Times New Roman" w:cs="Times New Roman"/>
          <w:sz w:val="24"/>
          <w:szCs w:val="24"/>
          <w:u w:val="single"/>
        </w:rPr>
        <w:t>s that incur higher program costs due to greater potential impact</w:t>
      </w:r>
      <w:r w:rsidR="005F4CC9">
        <w:rPr>
          <w:rFonts w:ascii="Times New Roman" w:hAnsi="Times New Roman" w:cs="Times New Roman"/>
          <w:sz w:val="24"/>
          <w:szCs w:val="24"/>
          <w:u w:val="single"/>
        </w:rPr>
        <w:t>s</w:t>
      </w:r>
      <w:r w:rsidRPr="005962C6">
        <w:rPr>
          <w:rFonts w:ascii="Times New Roman" w:hAnsi="Times New Roman" w:cs="Times New Roman"/>
          <w:sz w:val="24"/>
          <w:szCs w:val="24"/>
          <w:u w:val="single"/>
        </w:rPr>
        <w:t xml:space="preserve"> on water quality</w:t>
      </w:r>
      <w:r w:rsidR="009E1493">
        <w:rPr>
          <w:rFonts w:ascii="Times New Roman" w:hAnsi="Times New Roman" w:cs="Times New Roman"/>
          <w:sz w:val="24"/>
          <w:szCs w:val="24"/>
          <w:u w:val="single"/>
        </w:rPr>
        <w:t xml:space="preserve">. To qualify for this tier, the project must meet </w:t>
      </w:r>
      <w:r w:rsidR="00BD22BB">
        <w:rPr>
          <w:rFonts w:ascii="Times New Roman" w:hAnsi="Times New Roman" w:cs="Times New Roman"/>
          <w:sz w:val="24"/>
          <w:szCs w:val="24"/>
          <w:u w:val="single"/>
        </w:rPr>
        <w:t>a majority</w:t>
      </w:r>
      <w:r w:rsidR="009E1493">
        <w:rPr>
          <w:rFonts w:ascii="Times New Roman" w:hAnsi="Times New Roman" w:cs="Times New Roman"/>
          <w:sz w:val="24"/>
          <w:szCs w:val="24"/>
          <w:u w:val="single"/>
        </w:rPr>
        <w:t xml:space="preserve"> of the following</w:t>
      </w:r>
      <w:r w:rsidRPr="005962C6">
        <w:rPr>
          <w:rFonts w:ascii="Times New Roman" w:hAnsi="Times New Roman" w:cs="Times New Roman"/>
          <w:sz w:val="24"/>
          <w:szCs w:val="24"/>
          <w:u w:val="single"/>
        </w:rPr>
        <w:t xml:space="preserve">: </w:t>
      </w:r>
    </w:p>
    <w:p w:rsidR="000E7E24" w:rsidRDefault="009E1493" w:rsidP="005962C6">
      <w:pPr>
        <w:pStyle w:val="ListParagraph"/>
        <w:numPr>
          <w:ilvl w:val="1"/>
          <w:numId w:val="3"/>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Potential for greater water quality impacts </w:t>
      </w:r>
      <w:r w:rsidR="008D5370">
        <w:rPr>
          <w:rFonts w:ascii="Times New Roman" w:hAnsi="Times New Roman" w:cs="Times New Roman"/>
          <w:sz w:val="24"/>
          <w:szCs w:val="24"/>
          <w:u w:val="single"/>
        </w:rPr>
        <w:t>if the</w:t>
      </w:r>
      <w:r>
        <w:rPr>
          <w:rFonts w:ascii="Times New Roman" w:hAnsi="Times New Roman" w:cs="Times New Roman"/>
          <w:sz w:val="24"/>
          <w:szCs w:val="24"/>
          <w:u w:val="single"/>
        </w:rPr>
        <w:t xml:space="preserve"> </w:t>
      </w:r>
      <w:r w:rsidR="00A00C51">
        <w:rPr>
          <w:rFonts w:ascii="Times New Roman" w:hAnsi="Times New Roman" w:cs="Times New Roman"/>
          <w:sz w:val="24"/>
          <w:szCs w:val="24"/>
          <w:u w:val="single"/>
        </w:rPr>
        <w:t>waterway is identified on DEQ’s 303</w:t>
      </w:r>
      <w:r w:rsidR="00582143">
        <w:rPr>
          <w:rFonts w:ascii="Times New Roman" w:hAnsi="Times New Roman" w:cs="Times New Roman"/>
          <w:sz w:val="24"/>
          <w:szCs w:val="24"/>
          <w:u w:val="single"/>
        </w:rPr>
        <w:t>(d)</w:t>
      </w:r>
      <w:r w:rsidR="00A00C51">
        <w:rPr>
          <w:rFonts w:ascii="Times New Roman" w:hAnsi="Times New Roman" w:cs="Times New Roman"/>
          <w:sz w:val="24"/>
          <w:szCs w:val="24"/>
          <w:u w:val="single"/>
        </w:rPr>
        <w:t xml:space="preserve"> list or is cover</w:t>
      </w:r>
      <w:r w:rsidR="0039314E">
        <w:rPr>
          <w:rFonts w:ascii="Times New Roman" w:hAnsi="Times New Roman" w:cs="Times New Roman"/>
          <w:sz w:val="24"/>
          <w:szCs w:val="24"/>
          <w:u w:val="single"/>
        </w:rPr>
        <w:t>ed by a total m</w:t>
      </w:r>
      <w:r w:rsidR="00A00C51">
        <w:rPr>
          <w:rFonts w:ascii="Times New Roman" w:hAnsi="Times New Roman" w:cs="Times New Roman"/>
          <w:sz w:val="24"/>
          <w:szCs w:val="24"/>
          <w:u w:val="single"/>
        </w:rPr>
        <w:t>aximum</w:t>
      </w:r>
      <w:r w:rsidR="0039314E">
        <w:rPr>
          <w:rFonts w:ascii="Times New Roman" w:hAnsi="Times New Roman" w:cs="Times New Roman"/>
          <w:sz w:val="24"/>
          <w:szCs w:val="24"/>
          <w:u w:val="single"/>
        </w:rPr>
        <w:t xml:space="preserve"> d</w:t>
      </w:r>
      <w:r w:rsidR="004E0118">
        <w:rPr>
          <w:rFonts w:ascii="Times New Roman" w:hAnsi="Times New Roman" w:cs="Times New Roman"/>
          <w:sz w:val="24"/>
          <w:szCs w:val="24"/>
          <w:u w:val="single"/>
        </w:rPr>
        <w:t>aily</w:t>
      </w:r>
      <w:r w:rsidR="0039314E">
        <w:rPr>
          <w:rFonts w:ascii="Times New Roman" w:hAnsi="Times New Roman" w:cs="Times New Roman"/>
          <w:sz w:val="24"/>
          <w:szCs w:val="24"/>
          <w:u w:val="single"/>
        </w:rPr>
        <w:t xml:space="preserve"> l</w:t>
      </w:r>
      <w:r w:rsidR="00A00C51">
        <w:rPr>
          <w:rFonts w:ascii="Times New Roman" w:hAnsi="Times New Roman" w:cs="Times New Roman"/>
          <w:sz w:val="24"/>
          <w:szCs w:val="24"/>
          <w:u w:val="single"/>
        </w:rPr>
        <w:t>oad,</w:t>
      </w:r>
      <w:r w:rsidR="005962C6" w:rsidRPr="005962C6">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or multiple </w:t>
      </w:r>
      <w:r w:rsidR="00964D47" w:rsidRPr="005962C6">
        <w:rPr>
          <w:rFonts w:ascii="Times New Roman" w:hAnsi="Times New Roman" w:cs="Times New Roman"/>
          <w:sz w:val="24"/>
          <w:szCs w:val="24"/>
          <w:u w:val="single"/>
        </w:rPr>
        <w:t>water</w:t>
      </w:r>
      <w:r w:rsidR="00964D47">
        <w:rPr>
          <w:rFonts w:ascii="Times New Roman" w:hAnsi="Times New Roman" w:cs="Times New Roman"/>
          <w:sz w:val="24"/>
          <w:szCs w:val="24"/>
          <w:u w:val="single"/>
        </w:rPr>
        <w:t>s of the state</w:t>
      </w:r>
      <w:r w:rsidR="00964D47" w:rsidRPr="005962C6">
        <w:rPr>
          <w:rFonts w:ascii="Times New Roman" w:hAnsi="Times New Roman" w:cs="Times New Roman"/>
          <w:sz w:val="24"/>
          <w:szCs w:val="24"/>
          <w:u w:val="single"/>
        </w:rPr>
        <w:t xml:space="preserve"> </w:t>
      </w:r>
      <w:r w:rsidR="005962C6" w:rsidRPr="005962C6">
        <w:rPr>
          <w:rFonts w:ascii="Times New Roman" w:hAnsi="Times New Roman" w:cs="Times New Roman"/>
          <w:sz w:val="24"/>
          <w:szCs w:val="24"/>
          <w:u w:val="single"/>
        </w:rPr>
        <w:t>are affected;</w:t>
      </w:r>
    </w:p>
    <w:p w:rsidR="005962C6" w:rsidRDefault="005962C6" w:rsidP="005962C6">
      <w:pPr>
        <w:pStyle w:val="ListParagraph"/>
        <w:numPr>
          <w:ilvl w:val="1"/>
          <w:numId w:val="3"/>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 </w:t>
      </w:r>
      <w:r w:rsidR="000E7E24" w:rsidRPr="005962C6">
        <w:rPr>
          <w:rFonts w:ascii="Times New Roman" w:hAnsi="Times New Roman" w:cs="Times New Roman"/>
          <w:sz w:val="24"/>
          <w:szCs w:val="24"/>
          <w:u w:val="single"/>
        </w:rPr>
        <w:t xml:space="preserve">High level of public </w:t>
      </w:r>
      <w:r w:rsidR="00A00C51">
        <w:rPr>
          <w:rFonts w:ascii="Times New Roman" w:hAnsi="Times New Roman" w:cs="Times New Roman"/>
          <w:sz w:val="24"/>
          <w:szCs w:val="24"/>
          <w:u w:val="single"/>
        </w:rPr>
        <w:t xml:space="preserve">participation </w:t>
      </w:r>
      <w:r w:rsidR="000A6010">
        <w:rPr>
          <w:rFonts w:ascii="Times New Roman" w:hAnsi="Times New Roman" w:cs="Times New Roman"/>
          <w:sz w:val="24"/>
          <w:szCs w:val="24"/>
          <w:u w:val="single"/>
        </w:rPr>
        <w:t xml:space="preserve">required </w:t>
      </w:r>
      <w:r w:rsidR="000E7E24" w:rsidRPr="005962C6">
        <w:rPr>
          <w:rFonts w:ascii="Times New Roman" w:hAnsi="Times New Roman" w:cs="Times New Roman"/>
          <w:sz w:val="24"/>
          <w:szCs w:val="24"/>
          <w:u w:val="single"/>
        </w:rPr>
        <w:t xml:space="preserve">with potential for </w:t>
      </w:r>
      <w:r w:rsidR="00BA6F46">
        <w:rPr>
          <w:rFonts w:ascii="Times New Roman" w:hAnsi="Times New Roman" w:cs="Times New Roman"/>
          <w:sz w:val="24"/>
          <w:szCs w:val="24"/>
          <w:u w:val="single"/>
        </w:rPr>
        <w:t xml:space="preserve">one or more </w:t>
      </w:r>
      <w:r w:rsidR="000E7E24" w:rsidRPr="005962C6">
        <w:rPr>
          <w:rFonts w:ascii="Times New Roman" w:hAnsi="Times New Roman" w:cs="Times New Roman"/>
          <w:sz w:val="24"/>
          <w:szCs w:val="24"/>
          <w:u w:val="single"/>
        </w:rPr>
        <w:t>public meeting</w:t>
      </w:r>
      <w:r w:rsidR="000E7E24">
        <w:rPr>
          <w:rFonts w:ascii="Times New Roman" w:hAnsi="Times New Roman" w:cs="Times New Roman"/>
          <w:sz w:val="24"/>
          <w:szCs w:val="24"/>
          <w:u w:val="single"/>
        </w:rPr>
        <w:t>s</w:t>
      </w:r>
      <w:r w:rsidR="000E7E24" w:rsidRPr="005962C6">
        <w:rPr>
          <w:rFonts w:ascii="Times New Roman" w:hAnsi="Times New Roman" w:cs="Times New Roman"/>
          <w:sz w:val="24"/>
          <w:szCs w:val="24"/>
          <w:u w:val="single"/>
        </w:rPr>
        <w:t xml:space="preserve"> or hearing</w:t>
      </w:r>
      <w:r w:rsidR="000E7E24">
        <w:rPr>
          <w:rFonts w:ascii="Times New Roman" w:hAnsi="Times New Roman" w:cs="Times New Roman"/>
          <w:sz w:val="24"/>
          <w:szCs w:val="24"/>
          <w:u w:val="single"/>
        </w:rPr>
        <w:t>s</w:t>
      </w:r>
      <w:r w:rsidR="000E7E24" w:rsidRPr="005962C6">
        <w:rPr>
          <w:rFonts w:ascii="Times New Roman" w:hAnsi="Times New Roman" w:cs="Times New Roman"/>
          <w:sz w:val="24"/>
          <w:szCs w:val="24"/>
          <w:u w:val="single"/>
        </w:rPr>
        <w:t>;</w:t>
      </w:r>
    </w:p>
    <w:p w:rsidR="00971BBD" w:rsidRPr="005962C6" w:rsidRDefault="00971BBD" w:rsidP="00971BBD">
      <w:pPr>
        <w:pStyle w:val="ListParagraph"/>
        <w:numPr>
          <w:ilvl w:val="1"/>
          <w:numId w:val="3"/>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More than standard c</w:t>
      </w:r>
      <w:r w:rsidRPr="005962C6">
        <w:rPr>
          <w:rFonts w:ascii="Times New Roman" w:hAnsi="Times New Roman" w:cs="Times New Roman"/>
          <w:sz w:val="24"/>
          <w:szCs w:val="24"/>
          <w:u w:val="single"/>
        </w:rPr>
        <w:t>oordination with multiple federal, state or local agencies required</w:t>
      </w:r>
      <w:r>
        <w:rPr>
          <w:rFonts w:ascii="Times New Roman" w:hAnsi="Times New Roman" w:cs="Times New Roman"/>
          <w:sz w:val="24"/>
          <w:szCs w:val="24"/>
          <w:u w:val="single"/>
        </w:rPr>
        <w:t xml:space="preserve">, including but not limited to </w:t>
      </w:r>
      <w:r w:rsidRPr="004174EB">
        <w:rPr>
          <w:rFonts w:ascii="Times New Roman" w:hAnsi="Times New Roman" w:cs="Times New Roman"/>
          <w:sz w:val="24"/>
          <w:szCs w:val="24"/>
          <w:u w:val="single"/>
        </w:rPr>
        <w:t>one or more meetings</w:t>
      </w:r>
      <w:r w:rsidR="008525AF" w:rsidRPr="004174EB">
        <w:rPr>
          <w:rFonts w:ascii="Times New Roman" w:hAnsi="Times New Roman" w:cs="Times New Roman"/>
          <w:sz w:val="24"/>
          <w:szCs w:val="24"/>
          <w:u w:val="single"/>
        </w:rPr>
        <w:t xml:space="preserve"> or pre-application site visit</w:t>
      </w:r>
      <w:r w:rsidRPr="004174EB">
        <w:rPr>
          <w:rFonts w:ascii="Times New Roman" w:hAnsi="Times New Roman" w:cs="Times New Roman"/>
          <w:sz w:val="24"/>
          <w:szCs w:val="24"/>
          <w:u w:val="single"/>
        </w:rPr>
        <w:t xml:space="preserve">; </w:t>
      </w:r>
    </w:p>
    <w:p w:rsidR="000E7E24" w:rsidRPr="005962C6" w:rsidRDefault="000E7E24" w:rsidP="000E7E24">
      <w:pPr>
        <w:pStyle w:val="ListParagraph"/>
        <w:numPr>
          <w:ilvl w:val="1"/>
          <w:numId w:val="3"/>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Complex stormwater management plan review</w:t>
      </w:r>
      <w:r>
        <w:rPr>
          <w:rFonts w:ascii="Times New Roman" w:hAnsi="Times New Roman" w:cs="Times New Roman"/>
          <w:sz w:val="24"/>
          <w:szCs w:val="24"/>
          <w:u w:val="single"/>
        </w:rPr>
        <w:t xml:space="preserve"> </w:t>
      </w:r>
      <w:r w:rsidR="008525AF" w:rsidRPr="004174EB">
        <w:rPr>
          <w:rFonts w:ascii="Times New Roman" w:hAnsi="Times New Roman" w:cs="Times New Roman"/>
          <w:sz w:val="24"/>
          <w:szCs w:val="24"/>
          <w:u w:val="single"/>
        </w:rPr>
        <w:t>and coordination</w:t>
      </w:r>
      <w:r w:rsidR="008525AF">
        <w:rPr>
          <w:rFonts w:ascii="Times New Roman" w:hAnsi="Times New Roman" w:cs="Times New Roman"/>
          <w:sz w:val="24"/>
          <w:szCs w:val="24"/>
          <w:u w:val="single"/>
        </w:rPr>
        <w:t xml:space="preserve"> </w:t>
      </w:r>
      <w:r>
        <w:rPr>
          <w:rFonts w:ascii="Times New Roman" w:hAnsi="Times New Roman" w:cs="Times New Roman"/>
          <w:sz w:val="24"/>
          <w:szCs w:val="24"/>
          <w:u w:val="single"/>
        </w:rPr>
        <w:t>required;</w:t>
      </w:r>
      <w:r w:rsidRPr="005962C6">
        <w:rPr>
          <w:rFonts w:ascii="Times New Roman" w:hAnsi="Times New Roman" w:cs="Times New Roman"/>
          <w:sz w:val="24"/>
          <w:szCs w:val="24"/>
          <w:u w:val="single"/>
        </w:rPr>
        <w:t xml:space="preserve"> </w:t>
      </w:r>
    </w:p>
    <w:p w:rsidR="000E7E24" w:rsidRPr="005962C6" w:rsidRDefault="000E7E24" w:rsidP="000E7E24">
      <w:pPr>
        <w:pStyle w:val="ListParagraph"/>
        <w:numPr>
          <w:ilvl w:val="1"/>
          <w:numId w:val="3"/>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8525AF" w:rsidRPr="004174EB">
        <w:rPr>
          <w:rFonts w:ascii="Times New Roman" w:hAnsi="Times New Roman" w:cs="Times New Roman"/>
          <w:sz w:val="24"/>
          <w:szCs w:val="24"/>
          <w:u w:val="single"/>
        </w:rPr>
        <w:t>Moderate and on-going</w:t>
      </w:r>
      <w:r w:rsidR="008525AF">
        <w:rPr>
          <w:rFonts w:ascii="Times New Roman" w:hAnsi="Times New Roman" w:cs="Times New Roman"/>
          <w:sz w:val="24"/>
          <w:szCs w:val="24"/>
          <w:u w:val="single"/>
        </w:rPr>
        <w:t xml:space="preserve"> </w:t>
      </w:r>
      <w:r w:rsidRPr="008525AF">
        <w:rPr>
          <w:rFonts w:ascii="Times New Roman" w:hAnsi="Times New Roman" w:cs="Times New Roman"/>
          <w:sz w:val="24"/>
          <w:szCs w:val="24"/>
          <w:u w:val="single"/>
        </w:rPr>
        <w:t>level of</w:t>
      </w:r>
      <w:r w:rsidRPr="005962C6">
        <w:rPr>
          <w:rFonts w:ascii="Times New Roman" w:hAnsi="Times New Roman" w:cs="Times New Roman"/>
          <w:sz w:val="24"/>
          <w:szCs w:val="24"/>
          <w:u w:val="single"/>
        </w:rPr>
        <w:t xml:space="preserve"> technical assistance</w:t>
      </w:r>
      <w:r>
        <w:rPr>
          <w:rFonts w:ascii="Times New Roman" w:hAnsi="Times New Roman" w:cs="Times New Roman"/>
          <w:sz w:val="24"/>
          <w:szCs w:val="24"/>
          <w:u w:val="single"/>
        </w:rPr>
        <w:t xml:space="preserve"> needed;</w:t>
      </w:r>
    </w:p>
    <w:p w:rsidR="002531D2" w:rsidRPr="000E7E24" w:rsidRDefault="005962C6" w:rsidP="005962C6">
      <w:pPr>
        <w:pStyle w:val="ListParagraph"/>
        <w:numPr>
          <w:ilvl w:val="1"/>
          <w:numId w:val="3"/>
        </w:numPr>
        <w:spacing w:line="240" w:lineRule="auto"/>
        <w:rPr>
          <w:rFonts w:ascii="Times New Roman" w:hAnsi="Times New Roman" w:cs="Times New Roman"/>
          <w:sz w:val="24"/>
          <w:szCs w:val="24"/>
          <w:u w:val="single"/>
        </w:rPr>
      </w:pPr>
      <w:r w:rsidRPr="000E7E24">
        <w:rPr>
          <w:rFonts w:ascii="Times New Roman" w:hAnsi="Times New Roman" w:cs="Times New Roman"/>
          <w:sz w:val="24"/>
          <w:szCs w:val="24"/>
          <w:u w:val="single"/>
        </w:rPr>
        <w:t xml:space="preserve">Large or complex compensatory mitigation </w:t>
      </w:r>
      <w:r w:rsidR="00A00C51">
        <w:rPr>
          <w:rFonts w:ascii="Times New Roman" w:hAnsi="Times New Roman" w:cs="Times New Roman"/>
          <w:sz w:val="24"/>
          <w:szCs w:val="24"/>
          <w:u w:val="single"/>
        </w:rPr>
        <w:t>review</w:t>
      </w:r>
      <w:r w:rsidR="000A6010">
        <w:rPr>
          <w:rFonts w:ascii="Times New Roman" w:hAnsi="Times New Roman" w:cs="Times New Roman"/>
          <w:sz w:val="24"/>
          <w:szCs w:val="24"/>
          <w:u w:val="single"/>
        </w:rPr>
        <w:t xml:space="preserve"> required</w:t>
      </w:r>
      <w:r w:rsidRPr="000E7E24">
        <w:rPr>
          <w:rFonts w:ascii="Times New Roman" w:hAnsi="Times New Roman" w:cs="Times New Roman"/>
          <w:sz w:val="24"/>
          <w:szCs w:val="24"/>
          <w:u w:val="single"/>
        </w:rPr>
        <w:t>;</w:t>
      </w:r>
      <w:r w:rsidR="000E7E24">
        <w:rPr>
          <w:rFonts w:ascii="Times New Roman" w:hAnsi="Times New Roman" w:cs="Times New Roman"/>
          <w:sz w:val="24"/>
          <w:szCs w:val="24"/>
          <w:u w:val="single"/>
        </w:rPr>
        <w:t xml:space="preserve"> </w:t>
      </w:r>
    </w:p>
    <w:p w:rsidR="005056B3" w:rsidRDefault="000E7E24" w:rsidP="002531D2">
      <w:pPr>
        <w:pStyle w:val="ListParagraph"/>
        <w:numPr>
          <w:ilvl w:val="0"/>
          <w:numId w:val="18"/>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S</w:t>
      </w:r>
      <w:r w:rsidR="005962C6" w:rsidRPr="005962C6">
        <w:rPr>
          <w:rFonts w:ascii="Times New Roman" w:hAnsi="Times New Roman" w:cs="Times New Roman"/>
          <w:sz w:val="24"/>
          <w:szCs w:val="24"/>
          <w:u w:val="single"/>
        </w:rPr>
        <w:t>ediment characterization</w:t>
      </w:r>
      <w:r>
        <w:rPr>
          <w:rFonts w:ascii="Times New Roman" w:hAnsi="Times New Roman" w:cs="Times New Roman"/>
          <w:sz w:val="24"/>
          <w:szCs w:val="24"/>
          <w:u w:val="single"/>
        </w:rPr>
        <w:t>, if required,</w:t>
      </w:r>
      <w:r w:rsidR="005962C6" w:rsidRPr="005962C6">
        <w:rPr>
          <w:rFonts w:ascii="Times New Roman" w:hAnsi="Times New Roman" w:cs="Times New Roman"/>
          <w:sz w:val="24"/>
          <w:szCs w:val="24"/>
          <w:u w:val="single"/>
        </w:rPr>
        <w:t xml:space="preserve"> </w:t>
      </w:r>
      <w:r w:rsidR="000A395B">
        <w:rPr>
          <w:rFonts w:ascii="Times New Roman" w:hAnsi="Times New Roman" w:cs="Times New Roman"/>
          <w:sz w:val="24"/>
          <w:szCs w:val="24"/>
          <w:u w:val="single"/>
        </w:rPr>
        <w:t>finds sediment</w:t>
      </w:r>
      <w:r w:rsidR="005962C6" w:rsidRPr="005962C6">
        <w:rPr>
          <w:rFonts w:ascii="Times New Roman" w:hAnsi="Times New Roman" w:cs="Times New Roman"/>
          <w:sz w:val="24"/>
          <w:szCs w:val="24"/>
          <w:u w:val="single"/>
        </w:rPr>
        <w:t xml:space="preserve"> </w:t>
      </w:r>
      <w:r w:rsidR="00CF5E88">
        <w:rPr>
          <w:rFonts w:ascii="Times New Roman" w:hAnsi="Times New Roman" w:cs="Times New Roman"/>
          <w:sz w:val="24"/>
          <w:szCs w:val="24"/>
          <w:u w:val="single"/>
        </w:rPr>
        <w:t xml:space="preserve">or new surface </w:t>
      </w:r>
      <w:r w:rsidR="005962C6" w:rsidRPr="005962C6">
        <w:rPr>
          <w:rFonts w:ascii="Times New Roman" w:hAnsi="Times New Roman" w:cs="Times New Roman"/>
          <w:sz w:val="24"/>
          <w:szCs w:val="24"/>
          <w:u w:val="single"/>
        </w:rPr>
        <w:t xml:space="preserve">unsuitable for in-water </w:t>
      </w:r>
      <w:r w:rsidR="00CF5E88">
        <w:rPr>
          <w:rFonts w:ascii="Times New Roman" w:hAnsi="Times New Roman" w:cs="Times New Roman"/>
          <w:sz w:val="24"/>
          <w:szCs w:val="24"/>
          <w:u w:val="single"/>
        </w:rPr>
        <w:t>exposure</w:t>
      </w:r>
      <w:r w:rsidR="004E0118">
        <w:rPr>
          <w:rFonts w:ascii="Times New Roman" w:hAnsi="Times New Roman" w:cs="Times New Roman"/>
          <w:sz w:val="24"/>
          <w:szCs w:val="24"/>
          <w:u w:val="single"/>
        </w:rPr>
        <w:t>,</w:t>
      </w:r>
      <w:r w:rsidR="005962C6" w:rsidRPr="005962C6">
        <w:rPr>
          <w:rFonts w:ascii="Times New Roman" w:hAnsi="Times New Roman" w:cs="Times New Roman"/>
          <w:sz w:val="24"/>
          <w:szCs w:val="24"/>
          <w:u w:val="single"/>
        </w:rPr>
        <w:t xml:space="preserve"> </w:t>
      </w:r>
      <w:r w:rsidR="005056B3">
        <w:rPr>
          <w:rFonts w:ascii="Times New Roman" w:hAnsi="Times New Roman" w:cs="Times New Roman"/>
          <w:sz w:val="24"/>
          <w:szCs w:val="24"/>
          <w:u w:val="single"/>
        </w:rPr>
        <w:t>so</w:t>
      </w:r>
      <w:r w:rsidR="005056B3" w:rsidRPr="005962C6">
        <w:rPr>
          <w:rFonts w:ascii="Times New Roman" w:hAnsi="Times New Roman" w:cs="Times New Roman"/>
          <w:sz w:val="24"/>
          <w:szCs w:val="24"/>
          <w:u w:val="single"/>
        </w:rPr>
        <w:t xml:space="preserve"> </w:t>
      </w:r>
      <w:r w:rsidR="005C5A5F">
        <w:rPr>
          <w:rFonts w:ascii="Times New Roman" w:hAnsi="Times New Roman" w:cs="Times New Roman"/>
          <w:sz w:val="24"/>
          <w:szCs w:val="24"/>
          <w:u w:val="single"/>
        </w:rPr>
        <w:t xml:space="preserve">that </w:t>
      </w:r>
      <w:r w:rsidR="005962C6" w:rsidRPr="005962C6">
        <w:rPr>
          <w:rFonts w:ascii="Times New Roman" w:hAnsi="Times New Roman" w:cs="Times New Roman"/>
          <w:sz w:val="24"/>
          <w:szCs w:val="24"/>
          <w:u w:val="single"/>
        </w:rPr>
        <w:t xml:space="preserve">coordination with </w:t>
      </w:r>
      <w:r>
        <w:rPr>
          <w:rFonts w:ascii="Times New Roman" w:hAnsi="Times New Roman" w:cs="Times New Roman"/>
          <w:sz w:val="24"/>
          <w:szCs w:val="24"/>
          <w:u w:val="single"/>
        </w:rPr>
        <w:t xml:space="preserve">the </w:t>
      </w:r>
      <w:r w:rsidR="005962C6" w:rsidRPr="005962C6">
        <w:rPr>
          <w:rFonts w:ascii="Times New Roman" w:hAnsi="Times New Roman" w:cs="Times New Roman"/>
          <w:sz w:val="24"/>
          <w:szCs w:val="24"/>
          <w:u w:val="single"/>
        </w:rPr>
        <w:t>DEQ Solid</w:t>
      </w:r>
      <w:r>
        <w:rPr>
          <w:rFonts w:ascii="Times New Roman" w:hAnsi="Times New Roman" w:cs="Times New Roman"/>
          <w:sz w:val="24"/>
          <w:szCs w:val="24"/>
          <w:u w:val="single"/>
        </w:rPr>
        <w:t xml:space="preserve"> Waste </w:t>
      </w:r>
      <w:r w:rsidR="000A395B">
        <w:rPr>
          <w:rFonts w:ascii="Times New Roman" w:hAnsi="Times New Roman" w:cs="Times New Roman"/>
          <w:sz w:val="24"/>
          <w:szCs w:val="24"/>
          <w:u w:val="single"/>
        </w:rPr>
        <w:t xml:space="preserve">or Environmental Cleanup </w:t>
      </w:r>
      <w:r>
        <w:rPr>
          <w:rFonts w:ascii="Times New Roman" w:hAnsi="Times New Roman" w:cs="Times New Roman"/>
          <w:sz w:val="24"/>
          <w:szCs w:val="24"/>
          <w:u w:val="single"/>
        </w:rPr>
        <w:t>program</w:t>
      </w:r>
      <w:r w:rsidR="000A395B">
        <w:rPr>
          <w:rFonts w:ascii="Times New Roman" w:hAnsi="Times New Roman" w:cs="Times New Roman"/>
          <w:sz w:val="24"/>
          <w:szCs w:val="24"/>
          <w:u w:val="single"/>
        </w:rPr>
        <w:t>s</w:t>
      </w:r>
      <w:r>
        <w:rPr>
          <w:rFonts w:ascii="Times New Roman" w:hAnsi="Times New Roman" w:cs="Times New Roman"/>
          <w:sz w:val="24"/>
          <w:szCs w:val="24"/>
          <w:u w:val="single"/>
        </w:rPr>
        <w:t xml:space="preserve"> is necessary</w:t>
      </w:r>
      <w:r w:rsidR="005056B3">
        <w:rPr>
          <w:rFonts w:ascii="Times New Roman" w:hAnsi="Times New Roman" w:cs="Times New Roman"/>
          <w:sz w:val="24"/>
          <w:szCs w:val="24"/>
          <w:u w:val="single"/>
        </w:rPr>
        <w:t>; or</w:t>
      </w:r>
    </w:p>
    <w:p w:rsidR="005962C6" w:rsidRDefault="005056B3" w:rsidP="002531D2">
      <w:pPr>
        <w:pStyle w:val="ListParagraph"/>
        <w:numPr>
          <w:ilvl w:val="0"/>
          <w:numId w:val="18"/>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Preparation of </w:t>
      </w:r>
      <w:r>
        <w:rPr>
          <w:rFonts w:ascii="Times New Roman" w:hAnsi="Times New Roman" w:cs="Times New Roman"/>
          <w:sz w:val="24"/>
          <w:szCs w:val="24"/>
          <w:u w:val="single"/>
        </w:rPr>
        <w:t xml:space="preserve">a full </w:t>
      </w:r>
      <w:r w:rsidRPr="005962C6">
        <w:rPr>
          <w:rFonts w:ascii="Times New Roman" w:hAnsi="Times New Roman" w:cs="Times New Roman"/>
          <w:sz w:val="24"/>
          <w:szCs w:val="24"/>
          <w:u w:val="single"/>
        </w:rPr>
        <w:t>evaluation and findings report needed</w:t>
      </w:r>
      <w:r>
        <w:rPr>
          <w:rFonts w:ascii="Times New Roman" w:hAnsi="Times New Roman" w:cs="Times New Roman"/>
          <w:sz w:val="24"/>
          <w:szCs w:val="24"/>
          <w:u w:val="single"/>
        </w:rPr>
        <w:t>.</w:t>
      </w:r>
      <w:r w:rsidR="00BD22BB">
        <w:rPr>
          <w:rFonts w:ascii="Times New Roman" w:hAnsi="Times New Roman" w:cs="Times New Roman"/>
          <w:sz w:val="24"/>
          <w:szCs w:val="24"/>
          <w:u w:val="single"/>
        </w:rPr>
        <w:t xml:space="preserve"> </w:t>
      </w:r>
    </w:p>
    <w:p w:rsidR="000E7E24" w:rsidRPr="000E7E24" w:rsidRDefault="000E7E24" w:rsidP="000E7E24">
      <w:pPr>
        <w:spacing w:line="240" w:lineRule="auto"/>
        <w:rPr>
          <w:rFonts w:ascii="Times New Roman" w:hAnsi="Times New Roman"/>
          <w:u w:val="single"/>
        </w:rPr>
      </w:pPr>
    </w:p>
    <w:p w:rsidR="005962C6" w:rsidRPr="005962C6" w:rsidRDefault="005962C6" w:rsidP="005962C6">
      <w:pPr>
        <w:pStyle w:val="ListParagraph"/>
        <w:numPr>
          <w:ilvl w:val="0"/>
          <w:numId w:val="3"/>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Tier 3 - This tier applies to those </w:t>
      </w:r>
      <w:r w:rsidR="001139EE">
        <w:rPr>
          <w:rFonts w:ascii="Times New Roman" w:hAnsi="Times New Roman" w:cs="Times New Roman"/>
          <w:sz w:val="24"/>
          <w:szCs w:val="24"/>
          <w:u w:val="single"/>
        </w:rPr>
        <w:t>project</w:t>
      </w:r>
      <w:r w:rsidR="00256EA2">
        <w:rPr>
          <w:rFonts w:ascii="Times New Roman" w:hAnsi="Times New Roman" w:cs="Times New Roman"/>
          <w:sz w:val="24"/>
          <w:szCs w:val="24"/>
          <w:u w:val="single"/>
        </w:rPr>
        <w:t>s</w:t>
      </w:r>
      <w:r w:rsidR="001139EE">
        <w:rPr>
          <w:rFonts w:ascii="Times New Roman" w:hAnsi="Times New Roman" w:cs="Times New Roman"/>
          <w:sz w:val="24"/>
          <w:szCs w:val="24"/>
          <w:u w:val="single"/>
        </w:rPr>
        <w:t xml:space="preserve"> </w:t>
      </w:r>
      <w:r w:rsidRPr="005962C6">
        <w:rPr>
          <w:rFonts w:ascii="Times New Roman" w:hAnsi="Times New Roman" w:cs="Times New Roman"/>
          <w:sz w:val="24"/>
          <w:szCs w:val="24"/>
          <w:u w:val="single"/>
        </w:rPr>
        <w:t xml:space="preserve">that incur </w:t>
      </w:r>
      <w:r w:rsidR="00BA6F46">
        <w:rPr>
          <w:rFonts w:ascii="Times New Roman" w:hAnsi="Times New Roman" w:cs="Times New Roman"/>
          <w:sz w:val="24"/>
          <w:szCs w:val="24"/>
          <w:u w:val="single"/>
        </w:rPr>
        <w:t xml:space="preserve">very </w:t>
      </w:r>
      <w:r w:rsidRPr="005962C6">
        <w:rPr>
          <w:rFonts w:ascii="Times New Roman" w:hAnsi="Times New Roman" w:cs="Times New Roman"/>
          <w:sz w:val="24"/>
          <w:szCs w:val="24"/>
          <w:u w:val="single"/>
        </w:rPr>
        <w:t xml:space="preserve">high program costs because </w:t>
      </w:r>
      <w:r w:rsidR="00256EA2">
        <w:rPr>
          <w:rFonts w:ascii="Times New Roman" w:hAnsi="Times New Roman" w:cs="Times New Roman"/>
          <w:sz w:val="24"/>
          <w:szCs w:val="24"/>
          <w:u w:val="single"/>
        </w:rPr>
        <w:t>a</w:t>
      </w:r>
      <w:r w:rsidRPr="005962C6">
        <w:rPr>
          <w:rFonts w:ascii="Times New Roman" w:hAnsi="Times New Roman" w:cs="Times New Roman"/>
          <w:sz w:val="24"/>
          <w:szCs w:val="24"/>
          <w:u w:val="single"/>
        </w:rPr>
        <w:t xml:space="preserve"> large area</w:t>
      </w:r>
      <w:r w:rsidR="00256EA2">
        <w:rPr>
          <w:rFonts w:ascii="Times New Roman" w:hAnsi="Times New Roman" w:cs="Times New Roman"/>
          <w:sz w:val="24"/>
          <w:szCs w:val="24"/>
          <w:u w:val="single"/>
        </w:rPr>
        <w:t xml:space="preserve"> is affected</w:t>
      </w:r>
      <w:r w:rsidRPr="005962C6">
        <w:rPr>
          <w:rFonts w:ascii="Times New Roman" w:hAnsi="Times New Roman" w:cs="Times New Roman"/>
          <w:sz w:val="24"/>
          <w:szCs w:val="24"/>
          <w:u w:val="single"/>
        </w:rPr>
        <w:t>, a high degree of complexity</w:t>
      </w:r>
      <w:r w:rsidR="00256EA2">
        <w:rPr>
          <w:rFonts w:ascii="Times New Roman" w:hAnsi="Times New Roman" w:cs="Times New Roman"/>
          <w:sz w:val="24"/>
          <w:szCs w:val="24"/>
          <w:u w:val="single"/>
        </w:rPr>
        <w:t xml:space="preserve"> is involved</w:t>
      </w:r>
      <w:r w:rsidRPr="005962C6">
        <w:rPr>
          <w:rFonts w:ascii="Times New Roman" w:hAnsi="Times New Roman" w:cs="Times New Roman"/>
          <w:sz w:val="24"/>
          <w:szCs w:val="24"/>
          <w:u w:val="single"/>
        </w:rPr>
        <w:t xml:space="preserve"> or </w:t>
      </w:r>
      <w:r w:rsidR="008D5370">
        <w:rPr>
          <w:rFonts w:ascii="Times New Roman" w:hAnsi="Times New Roman" w:cs="Times New Roman"/>
          <w:sz w:val="24"/>
          <w:szCs w:val="24"/>
          <w:u w:val="single"/>
        </w:rPr>
        <w:t>greater</w:t>
      </w:r>
      <w:r w:rsidRPr="005962C6">
        <w:rPr>
          <w:rFonts w:ascii="Times New Roman" w:hAnsi="Times New Roman" w:cs="Times New Roman"/>
          <w:sz w:val="24"/>
          <w:szCs w:val="24"/>
          <w:u w:val="single"/>
        </w:rPr>
        <w:t xml:space="preserve"> potential water quality impacts</w:t>
      </w:r>
      <w:r w:rsidR="00256EA2">
        <w:rPr>
          <w:rFonts w:ascii="Times New Roman" w:hAnsi="Times New Roman" w:cs="Times New Roman"/>
          <w:sz w:val="24"/>
          <w:szCs w:val="24"/>
          <w:u w:val="single"/>
        </w:rPr>
        <w:t xml:space="preserve"> may result</w:t>
      </w:r>
      <w:r w:rsidR="00BA6F46">
        <w:rPr>
          <w:rFonts w:ascii="Times New Roman" w:hAnsi="Times New Roman" w:cs="Times New Roman"/>
          <w:sz w:val="24"/>
          <w:szCs w:val="24"/>
          <w:u w:val="single"/>
        </w:rPr>
        <w:t xml:space="preserve">.  To qualify for this tier, the project must meet </w:t>
      </w:r>
      <w:r w:rsidR="00BD22BB">
        <w:rPr>
          <w:rFonts w:ascii="Times New Roman" w:hAnsi="Times New Roman" w:cs="Times New Roman"/>
          <w:sz w:val="24"/>
          <w:szCs w:val="24"/>
          <w:u w:val="single"/>
        </w:rPr>
        <w:t>a majority</w:t>
      </w:r>
      <w:r w:rsidR="00BA6F46">
        <w:rPr>
          <w:rFonts w:ascii="Times New Roman" w:hAnsi="Times New Roman" w:cs="Times New Roman"/>
          <w:sz w:val="24"/>
          <w:szCs w:val="24"/>
          <w:u w:val="single"/>
        </w:rPr>
        <w:t xml:space="preserve"> of the following</w:t>
      </w:r>
      <w:r w:rsidRPr="005962C6">
        <w:rPr>
          <w:rFonts w:ascii="Times New Roman" w:hAnsi="Times New Roman" w:cs="Times New Roman"/>
          <w:sz w:val="24"/>
          <w:szCs w:val="24"/>
          <w:u w:val="single"/>
        </w:rPr>
        <w:t xml:space="preserve">: </w:t>
      </w:r>
    </w:p>
    <w:p w:rsidR="00BA6F46" w:rsidRDefault="00BA6F46" w:rsidP="00BA6F46">
      <w:pPr>
        <w:pStyle w:val="ListParagraph"/>
        <w:numPr>
          <w:ilvl w:val="1"/>
          <w:numId w:val="3"/>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Potential for </w:t>
      </w:r>
      <w:r w:rsidR="008D5370">
        <w:rPr>
          <w:rFonts w:ascii="Times New Roman" w:hAnsi="Times New Roman" w:cs="Times New Roman"/>
          <w:sz w:val="24"/>
          <w:szCs w:val="24"/>
          <w:u w:val="single"/>
        </w:rPr>
        <w:t>greater</w:t>
      </w:r>
      <w:r>
        <w:rPr>
          <w:rFonts w:ascii="Times New Roman" w:hAnsi="Times New Roman" w:cs="Times New Roman"/>
          <w:sz w:val="24"/>
          <w:szCs w:val="24"/>
          <w:u w:val="single"/>
        </w:rPr>
        <w:t xml:space="preserve"> water quality impacts </w:t>
      </w:r>
      <w:r w:rsidR="008D5370">
        <w:rPr>
          <w:rFonts w:ascii="Times New Roman" w:hAnsi="Times New Roman" w:cs="Times New Roman"/>
          <w:sz w:val="24"/>
          <w:szCs w:val="24"/>
          <w:u w:val="single"/>
        </w:rPr>
        <w:t>if the</w:t>
      </w:r>
      <w:r>
        <w:rPr>
          <w:rFonts w:ascii="Times New Roman" w:hAnsi="Times New Roman" w:cs="Times New Roman"/>
          <w:sz w:val="24"/>
          <w:szCs w:val="24"/>
          <w:u w:val="single"/>
        </w:rPr>
        <w:t xml:space="preserve"> </w:t>
      </w:r>
      <w:r w:rsidR="000A6010">
        <w:rPr>
          <w:rFonts w:ascii="Times New Roman" w:hAnsi="Times New Roman" w:cs="Times New Roman"/>
          <w:sz w:val="24"/>
          <w:szCs w:val="24"/>
          <w:u w:val="single"/>
        </w:rPr>
        <w:t>waterway is identified on DEQ’s 303</w:t>
      </w:r>
      <w:r w:rsidR="00582143">
        <w:rPr>
          <w:rFonts w:ascii="Times New Roman" w:hAnsi="Times New Roman" w:cs="Times New Roman"/>
          <w:sz w:val="24"/>
          <w:szCs w:val="24"/>
          <w:u w:val="single"/>
        </w:rPr>
        <w:t>(d)</w:t>
      </w:r>
      <w:r w:rsidR="0039314E">
        <w:rPr>
          <w:rFonts w:ascii="Times New Roman" w:hAnsi="Times New Roman" w:cs="Times New Roman"/>
          <w:sz w:val="24"/>
          <w:szCs w:val="24"/>
          <w:u w:val="single"/>
        </w:rPr>
        <w:t xml:space="preserve"> list or covered by a total m</w:t>
      </w:r>
      <w:r w:rsidR="000A6010">
        <w:rPr>
          <w:rFonts w:ascii="Times New Roman" w:hAnsi="Times New Roman" w:cs="Times New Roman"/>
          <w:sz w:val="24"/>
          <w:szCs w:val="24"/>
          <w:u w:val="single"/>
        </w:rPr>
        <w:t>aximum</w:t>
      </w:r>
      <w:r w:rsidR="0039314E">
        <w:rPr>
          <w:rFonts w:ascii="Times New Roman" w:hAnsi="Times New Roman" w:cs="Times New Roman"/>
          <w:sz w:val="24"/>
          <w:szCs w:val="24"/>
          <w:u w:val="single"/>
        </w:rPr>
        <w:t xml:space="preserve"> d</w:t>
      </w:r>
      <w:r w:rsidR="009E7B5E">
        <w:rPr>
          <w:rFonts w:ascii="Times New Roman" w:hAnsi="Times New Roman" w:cs="Times New Roman"/>
          <w:sz w:val="24"/>
          <w:szCs w:val="24"/>
          <w:u w:val="single"/>
        </w:rPr>
        <w:t>aily</w:t>
      </w:r>
      <w:r w:rsidR="0039314E">
        <w:rPr>
          <w:rFonts w:ascii="Times New Roman" w:hAnsi="Times New Roman" w:cs="Times New Roman"/>
          <w:sz w:val="24"/>
          <w:szCs w:val="24"/>
          <w:u w:val="single"/>
        </w:rPr>
        <w:t xml:space="preserve"> l</w:t>
      </w:r>
      <w:r w:rsidR="000A6010">
        <w:rPr>
          <w:rFonts w:ascii="Times New Roman" w:hAnsi="Times New Roman" w:cs="Times New Roman"/>
          <w:sz w:val="24"/>
          <w:szCs w:val="24"/>
          <w:u w:val="single"/>
        </w:rPr>
        <w:t>oad,</w:t>
      </w:r>
      <w:r w:rsidRPr="005962C6">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or multiple </w:t>
      </w:r>
      <w:r w:rsidR="00D67829" w:rsidRPr="005962C6">
        <w:rPr>
          <w:rFonts w:ascii="Times New Roman" w:hAnsi="Times New Roman" w:cs="Times New Roman"/>
          <w:sz w:val="24"/>
          <w:szCs w:val="24"/>
          <w:u w:val="single"/>
        </w:rPr>
        <w:t>water</w:t>
      </w:r>
      <w:r w:rsidR="00D67829">
        <w:rPr>
          <w:rFonts w:ascii="Times New Roman" w:hAnsi="Times New Roman" w:cs="Times New Roman"/>
          <w:sz w:val="24"/>
          <w:szCs w:val="24"/>
          <w:u w:val="single"/>
        </w:rPr>
        <w:t>s of the state</w:t>
      </w:r>
      <w:r w:rsidR="00D67829" w:rsidRPr="005962C6">
        <w:rPr>
          <w:rFonts w:ascii="Times New Roman" w:hAnsi="Times New Roman" w:cs="Times New Roman"/>
          <w:sz w:val="24"/>
          <w:szCs w:val="24"/>
          <w:u w:val="single"/>
        </w:rPr>
        <w:t xml:space="preserve"> </w:t>
      </w:r>
      <w:r w:rsidRPr="005962C6">
        <w:rPr>
          <w:rFonts w:ascii="Times New Roman" w:hAnsi="Times New Roman" w:cs="Times New Roman"/>
          <w:sz w:val="24"/>
          <w:szCs w:val="24"/>
          <w:u w:val="single"/>
        </w:rPr>
        <w:t>are affected;</w:t>
      </w:r>
    </w:p>
    <w:p w:rsidR="00BA6F46" w:rsidRDefault="00BA6F46" w:rsidP="00BA6F46">
      <w:pPr>
        <w:pStyle w:val="ListParagraph"/>
        <w:numPr>
          <w:ilvl w:val="1"/>
          <w:numId w:val="3"/>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High level of public </w:t>
      </w:r>
      <w:r w:rsidR="000A6010">
        <w:rPr>
          <w:rFonts w:ascii="Times New Roman" w:hAnsi="Times New Roman" w:cs="Times New Roman"/>
          <w:sz w:val="24"/>
          <w:szCs w:val="24"/>
          <w:u w:val="single"/>
        </w:rPr>
        <w:t>participation required</w:t>
      </w:r>
      <w:r w:rsidRPr="005962C6">
        <w:rPr>
          <w:rFonts w:ascii="Times New Roman" w:hAnsi="Times New Roman" w:cs="Times New Roman"/>
          <w:sz w:val="24"/>
          <w:szCs w:val="24"/>
          <w:u w:val="single"/>
        </w:rPr>
        <w:t xml:space="preserve"> with </w:t>
      </w:r>
      <w:r w:rsidR="000A6010">
        <w:rPr>
          <w:rFonts w:ascii="Times New Roman" w:hAnsi="Times New Roman" w:cs="Times New Roman"/>
          <w:sz w:val="24"/>
          <w:szCs w:val="24"/>
          <w:u w:val="single"/>
        </w:rPr>
        <w:t xml:space="preserve">extensive public comments and the </w:t>
      </w:r>
      <w:r w:rsidRPr="005962C6">
        <w:rPr>
          <w:rFonts w:ascii="Times New Roman" w:hAnsi="Times New Roman" w:cs="Times New Roman"/>
          <w:sz w:val="24"/>
          <w:szCs w:val="24"/>
          <w:u w:val="single"/>
        </w:rPr>
        <w:t>potential for one or more public meetings or hearings;</w:t>
      </w:r>
    </w:p>
    <w:p w:rsidR="000D4422" w:rsidRDefault="000D4422" w:rsidP="000D4422">
      <w:pPr>
        <w:pStyle w:val="ListParagraph"/>
        <w:numPr>
          <w:ilvl w:val="1"/>
          <w:numId w:val="3"/>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Substantial</w:t>
      </w:r>
      <w:r>
        <w:rPr>
          <w:rFonts w:ascii="Times New Roman" w:hAnsi="Times New Roman" w:cs="Times New Roman"/>
          <w:sz w:val="24"/>
          <w:szCs w:val="24"/>
          <w:u w:val="single"/>
        </w:rPr>
        <w:t>ly more than standard</w:t>
      </w:r>
      <w:r w:rsidRPr="005962C6">
        <w:rPr>
          <w:rFonts w:ascii="Times New Roman" w:hAnsi="Times New Roman" w:cs="Times New Roman"/>
          <w:sz w:val="24"/>
          <w:szCs w:val="24"/>
          <w:u w:val="single"/>
        </w:rPr>
        <w:t xml:space="preserve"> coordination with multiple federal, state or local agencies  required</w:t>
      </w:r>
      <w:r>
        <w:rPr>
          <w:rFonts w:ascii="Times New Roman" w:hAnsi="Times New Roman" w:cs="Times New Roman"/>
          <w:sz w:val="24"/>
          <w:szCs w:val="24"/>
          <w:u w:val="single"/>
        </w:rPr>
        <w:t>, including but not limited to one or more meetings</w:t>
      </w:r>
      <w:r w:rsidRPr="005962C6">
        <w:rPr>
          <w:rFonts w:ascii="Times New Roman" w:hAnsi="Times New Roman" w:cs="Times New Roman"/>
          <w:sz w:val="24"/>
          <w:szCs w:val="24"/>
          <w:u w:val="single"/>
        </w:rPr>
        <w:t>;</w:t>
      </w:r>
    </w:p>
    <w:p w:rsidR="005962C6" w:rsidRDefault="005962C6" w:rsidP="005962C6">
      <w:pPr>
        <w:pStyle w:val="ListParagraph"/>
        <w:numPr>
          <w:ilvl w:val="1"/>
          <w:numId w:val="3"/>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Complex stormwater management plan review</w:t>
      </w:r>
      <w:r w:rsidR="008525AF">
        <w:rPr>
          <w:rFonts w:ascii="Times New Roman" w:hAnsi="Times New Roman" w:cs="Times New Roman"/>
          <w:sz w:val="24"/>
          <w:szCs w:val="24"/>
          <w:u w:val="single"/>
        </w:rPr>
        <w:t xml:space="preserve"> </w:t>
      </w:r>
      <w:r w:rsidR="008525AF" w:rsidRPr="004174EB">
        <w:rPr>
          <w:rFonts w:ascii="Times New Roman" w:hAnsi="Times New Roman" w:cs="Times New Roman"/>
          <w:sz w:val="24"/>
          <w:szCs w:val="24"/>
          <w:u w:val="single"/>
        </w:rPr>
        <w:t>and coordination</w:t>
      </w:r>
      <w:r w:rsidR="00A17822">
        <w:rPr>
          <w:rFonts w:ascii="Times New Roman" w:hAnsi="Times New Roman" w:cs="Times New Roman"/>
          <w:sz w:val="24"/>
          <w:szCs w:val="24"/>
          <w:u w:val="single"/>
        </w:rPr>
        <w:t xml:space="preserve"> required</w:t>
      </w:r>
      <w:r w:rsidRPr="005962C6">
        <w:rPr>
          <w:rFonts w:ascii="Times New Roman" w:hAnsi="Times New Roman" w:cs="Times New Roman"/>
          <w:sz w:val="24"/>
          <w:szCs w:val="24"/>
          <w:u w:val="single"/>
        </w:rPr>
        <w:t>;</w:t>
      </w:r>
    </w:p>
    <w:p w:rsidR="00A17822" w:rsidRDefault="005056B3" w:rsidP="005962C6">
      <w:pPr>
        <w:pStyle w:val="ListParagraph"/>
        <w:numPr>
          <w:ilvl w:val="1"/>
          <w:numId w:val="3"/>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High level or iterative</w:t>
      </w:r>
      <w:r w:rsidRPr="005962C6">
        <w:rPr>
          <w:rFonts w:ascii="Times New Roman" w:hAnsi="Times New Roman" w:cs="Times New Roman"/>
          <w:sz w:val="24"/>
          <w:szCs w:val="24"/>
          <w:u w:val="single"/>
        </w:rPr>
        <w:t xml:space="preserve"> </w:t>
      </w:r>
      <w:r w:rsidR="00A17822" w:rsidRPr="005962C6">
        <w:rPr>
          <w:rFonts w:ascii="Times New Roman" w:hAnsi="Times New Roman" w:cs="Times New Roman"/>
          <w:sz w:val="24"/>
          <w:szCs w:val="24"/>
          <w:u w:val="single"/>
        </w:rPr>
        <w:t xml:space="preserve">technical assistance </w:t>
      </w:r>
      <w:r w:rsidR="00A17822">
        <w:rPr>
          <w:rFonts w:ascii="Times New Roman" w:hAnsi="Times New Roman" w:cs="Times New Roman"/>
          <w:sz w:val="24"/>
          <w:szCs w:val="24"/>
          <w:u w:val="single"/>
        </w:rPr>
        <w:t xml:space="preserve">required </w:t>
      </w:r>
      <w:r w:rsidR="00A17822" w:rsidRPr="005962C6">
        <w:rPr>
          <w:rFonts w:ascii="Times New Roman" w:hAnsi="Times New Roman" w:cs="Times New Roman"/>
          <w:sz w:val="24"/>
          <w:szCs w:val="24"/>
          <w:u w:val="single"/>
        </w:rPr>
        <w:t xml:space="preserve">or </w:t>
      </w:r>
      <w:r>
        <w:rPr>
          <w:rFonts w:ascii="Times New Roman" w:hAnsi="Times New Roman" w:cs="Times New Roman"/>
          <w:sz w:val="24"/>
          <w:szCs w:val="24"/>
          <w:u w:val="single"/>
        </w:rPr>
        <w:t>substantive</w:t>
      </w:r>
      <w:r w:rsidRPr="005962C6">
        <w:rPr>
          <w:rFonts w:ascii="Times New Roman" w:hAnsi="Times New Roman" w:cs="Times New Roman"/>
          <w:sz w:val="24"/>
          <w:szCs w:val="24"/>
          <w:u w:val="single"/>
        </w:rPr>
        <w:t xml:space="preserve"> </w:t>
      </w:r>
      <w:r w:rsidR="00A17822" w:rsidRPr="005962C6">
        <w:rPr>
          <w:rFonts w:ascii="Times New Roman" w:hAnsi="Times New Roman" w:cs="Times New Roman"/>
          <w:sz w:val="24"/>
          <w:szCs w:val="24"/>
          <w:u w:val="single"/>
        </w:rPr>
        <w:t>project revisions</w:t>
      </w:r>
      <w:r w:rsidR="00A17822">
        <w:rPr>
          <w:rFonts w:ascii="Times New Roman" w:hAnsi="Times New Roman" w:cs="Times New Roman"/>
          <w:sz w:val="24"/>
          <w:szCs w:val="24"/>
          <w:u w:val="single"/>
        </w:rPr>
        <w:t xml:space="preserve"> </w:t>
      </w:r>
      <w:r w:rsidR="000A6010">
        <w:rPr>
          <w:rFonts w:ascii="Times New Roman" w:hAnsi="Times New Roman" w:cs="Times New Roman"/>
          <w:sz w:val="24"/>
          <w:szCs w:val="24"/>
          <w:u w:val="single"/>
        </w:rPr>
        <w:t>received</w:t>
      </w:r>
      <w:r w:rsidR="00A17822">
        <w:rPr>
          <w:rFonts w:ascii="Times New Roman" w:hAnsi="Times New Roman" w:cs="Times New Roman"/>
          <w:sz w:val="24"/>
          <w:szCs w:val="24"/>
          <w:u w:val="single"/>
        </w:rPr>
        <w:t>;</w:t>
      </w:r>
    </w:p>
    <w:p w:rsidR="00A17822" w:rsidRPr="005962C6" w:rsidRDefault="002531D2" w:rsidP="00A17822">
      <w:pPr>
        <w:pStyle w:val="ListParagraph"/>
        <w:numPr>
          <w:ilvl w:val="1"/>
          <w:numId w:val="3"/>
        </w:numPr>
        <w:spacing w:line="240" w:lineRule="auto"/>
        <w:rPr>
          <w:rFonts w:ascii="Times New Roman" w:hAnsi="Times New Roman" w:cs="Times New Roman"/>
          <w:sz w:val="24"/>
          <w:szCs w:val="24"/>
          <w:u w:val="single"/>
        </w:rPr>
      </w:pPr>
      <w:r w:rsidRPr="000E7E24">
        <w:rPr>
          <w:rFonts w:ascii="Times New Roman" w:hAnsi="Times New Roman" w:cs="Times New Roman"/>
          <w:sz w:val="24"/>
          <w:szCs w:val="24"/>
          <w:u w:val="single"/>
        </w:rPr>
        <w:t xml:space="preserve">Large or complex compensatory mitigation </w:t>
      </w:r>
      <w:r w:rsidR="000A6010">
        <w:rPr>
          <w:rFonts w:ascii="Times New Roman" w:hAnsi="Times New Roman" w:cs="Times New Roman"/>
          <w:sz w:val="24"/>
          <w:szCs w:val="24"/>
          <w:u w:val="single"/>
        </w:rPr>
        <w:t>review required</w:t>
      </w:r>
      <w:r w:rsidRPr="000E7E24">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00A17822" w:rsidRPr="005962C6">
        <w:rPr>
          <w:rFonts w:ascii="Times New Roman" w:hAnsi="Times New Roman" w:cs="Times New Roman"/>
          <w:sz w:val="24"/>
          <w:szCs w:val="24"/>
          <w:u w:val="single"/>
        </w:rPr>
        <w:t xml:space="preserve"> </w:t>
      </w:r>
    </w:p>
    <w:p w:rsidR="005962C6" w:rsidRPr="005962C6" w:rsidRDefault="005962C6" w:rsidP="005962C6">
      <w:pPr>
        <w:pStyle w:val="ListParagraph"/>
        <w:numPr>
          <w:ilvl w:val="1"/>
          <w:numId w:val="3"/>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Site visit</w:t>
      </w:r>
      <w:r w:rsidR="005056B3">
        <w:rPr>
          <w:rFonts w:ascii="Times New Roman" w:hAnsi="Times New Roman" w:cs="Times New Roman"/>
          <w:sz w:val="24"/>
          <w:szCs w:val="24"/>
          <w:u w:val="single"/>
        </w:rPr>
        <w:t>(</w:t>
      </w:r>
      <w:r w:rsidRPr="005962C6">
        <w:rPr>
          <w:rFonts w:ascii="Times New Roman" w:hAnsi="Times New Roman" w:cs="Times New Roman"/>
          <w:sz w:val="24"/>
          <w:szCs w:val="24"/>
          <w:u w:val="single"/>
        </w:rPr>
        <w:t>s</w:t>
      </w:r>
      <w:r w:rsidR="005056B3">
        <w:rPr>
          <w:rFonts w:ascii="Times New Roman" w:hAnsi="Times New Roman" w:cs="Times New Roman"/>
          <w:sz w:val="24"/>
          <w:szCs w:val="24"/>
          <w:u w:val="single"/>
        </w:rPr>
        <w:t>)</w:t>
      </w:r>
      <w:r w:rsidRPr="005962C6">
        <w:rPr>
          <w:rFonts w:ascii="Times New Roman" w:hAnsi="Times New Roman" w:cs="Times New Roman"/>
          <w:sz w:val="24"/>
          <w:szCs w:val="24"/>
          <w:u w:val="single"/>
        </w:rPr>
        <w:t xml:space="preserve"> needed to understand impacts and advise on potential alternatives;</w:t>
      </w:r>
    </w:p>
    <w:p w:rsidR="000A395B" w:rsidRDefault="005056B3" w:rsidP="005962C6">
      <w:pPr>
        <w:pStyle w:val="ListParagraph"/>
        <w:numPr>
          <w:ilvl w:val="1"/>
          <w:numId w:val="3"/>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Sediment characterization finds sediment or new surface </w:t>
      </w:r>
      <w:r w:rsidRPr="005962C6">
        <w:rPr>
          <w:rFonts w:ascii="Times New Roman" w:hAnsi="Times New Roman" w:cs="Times New Roman"/>
          <w:sz w:val="24"/>
          <w:szCs w:val="24"/>
          <w:u w:val="single"/>
        </w:rPr>
        <w:t xml:space="preserve">unsuitable for in-water </w:t>
      </w:r>
      <w:r>
        <w:rPr>
          <w:rFonts w:ascii="Times New Roman" w:hAnsi="Times New Roman" w:cs="Times New Roman"/>
          <w:sz w:val="24"/>
          <w:szCs w:val="24"/>
          <w:u w:val="single"/>
        </w:rPr>
        <w:t>exposure or contaminated soil is likely to be present,</w:t>
      </w:r>
      <w:r w:rsidRPr="005962C6">
        <w:rPr>
          <w:rFonts w:ascii="Times New Roman" w:hAnsi="Times New Roman" w:cs="Times New Roman"/>
          <w:sz w:val="24"/>
          <w:szCs w:val="24"/>
          <w:u w:val="single"/>
        </w:rPr>
        <w:t xml:space="preserve"> </w:t>
      </w:r>
      <w:r>
        <w:rPr>
          <w:rFonts w:ascii="Times New Roman" w:hAnsi="Times New Roman" w:cs="Times New Roman"/>
          <w:sz w:val="24"/>
          <w:szCs w:val="24"/>
          <w:u w:val="single"/>
        </w:rPr>
        <w:t>so</w:t>
      </w:r>
      <w:r w:rsidRPr="005962C6">
        <w:rPr>
          <w:rFonts w:ascii="Times New Roman" w:hAnsi="Times New Roman" w:cs="Times New Roman"/>
          <w:sz w:val="24"/>
          <w:szCs w:val="24"/>
          <w:u w:val="single"/>
        </w:rPr>
        <w:t xml:space="preserve"> </w:t>
      </w:r>
      <w:r w:rsidR="004345D7">
        <w:rPr>
          <w:rFonts w:ascii="Times New Roman" w:hAnsi="Times New Roman" w:cs="Times New Roman"/>
          <w:sz w:val="24"/>
          <w:szCs w:val="24"/>
          <w:u w:val="single"/>
        </w:rPr>
        <w:t xml:space="preserve">that </w:t>
      </w:r>
      <w:r w:rsidRPr="005962C6">
        <w:rPr>
          <w:rFonts w:ascii="Times New Roman" w:hAnsi="Times New Roman" w:cs="Times New Roman"/>
          <w:sz w:val="24"/>
          <w:szCs w:val="24"/>
          <w:u w:val="single"/>
        </w:rPr>
        <w:lastRenderedPageBreak/>
        <w:t xml:space="preserve">coordination with </w:t>
      </w:r>
      <w:r>
        <w:rPr>
          <w:rFonts w:ascii="Times New Roman" w:hAnsi="Times New Roman" w:cs="Times New Roman"/>
          <w:sz w:val="24"/>
          <w:szCs w:val="24"/>
          <w:u w:val="single"/>
        </w:rPr>
        <w:t xml:space="preserve">the </w:t>
      </w:r>
      <w:r w:rsidRPr="005962C6">
        <w:rPr>
          <w:rFonts w:ascii="Times New Roman" w:hAnsi="Times New Roman" w:cs="Times New Roman"/>
          <w:sz w:val="24"/>
          <w:szCs w:val="24"/>
          <w:u w:val="single"/>
        </w:rPr>
        <w:t>DEQ Solid</w:t>
      </w:r>
      <w:r>
        <w:rPr>
          <w:rFonts w:ascii="Times New Roman" w:hAnsi="Times New Roman" w:cs="Times New Roman"/>
          <w:sz w:val="24"/>
          <w:szCs w:val="24"/>
          <w:u w:val="single"/>
        </w:rPr>
        <w:t xml:space="preserve"> </w:t>
      </w:r>
      <w:r w:rsidR="006901E0">
        <w:rPr>
          <w:rFonts w:ascii="Times New Roman" w:hAnsi="Times New Roman" w:cs="Times New Roman"/>
          <w:sz w:val="24"/>
          <w:szCs w:val="24"/>
          <w:u w:val="single"/>
        </w:rPr>
        <w:t>Waste or Environmental Cleanup P</w:t>
      </w:r>
      <w:r>
        <w:rPr>
          <w:rFonts w:ascii="Times New Roman" w:hAnsi="Times New Roman" w:cs="Times New Roman"/>
          <w:sz w:val="24"/>
          <w:szCs w:val="24"/>
          <w:u w:val="single"/>
        </w:rPr>
        <w:t>rograms is necessary</w:t>
      </w:r>
      <w:r w:rsidR="005962C6" w:rsidRPr="005962C6">
        <w:rPr>
          <w:rFonts w:ascii="Times New Roman" w:hAnsi="Times New Roman" w:cs="Times New Roman"/>
          <w:sz w:val="24"/>
          <w:szCs w:val="24"/>
          <w:u w:val="single"/>
        </w:rPr>
        <w:t>;</w:t>
      </w:r>
      <w:r w:rsidR="004345D7">
        <w:rPr>
          <w:rFonts w:ascii="Times New Roman" w:hAnsi="Times New Roman" w:cs="Times New Roman"/>
          <w:sz w:val="24"/>
          <w:szCs w:val="24"/>
          <w:u w:val="single"/>
        </w:rPr>
        <w:t xml:space="preserve"> </w:t>
      </w:r>
      <w:r w:rsidR="007065D5">
        <w:rPr>
          <w:rFonts w:ascii="Times New Roman" w:hAnsi="Times New Roman" w:cs="Times New Roman"/>
          <w:sz w:val="24"/>
          <w:szCs w:val="24"/>
          <w:u w:val="single"/>
        </w:rPr>
        <w:t>or</w:t>
      </w:r>
    </w:p>
    <w:p w:rsidR="00B96B41" w:rsidRDefault="000A395B">
      <w:pPr>
        <w:pStyle w:val="ListParagraph"/>
        <w:numPr>
          <w:ilvl w:val="0"/>
          <w:numId w:val="22"/>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Preparation of </w:t>
      </w:r>
      <w:r w:rsidR="005056B3">
        <w:rPr>
          <w:rFonts w:ascii="Times New Roman" w:hAnsi="Times New Roman" w:cs="Times New Roman"/>
          <w:sz w:val="24"/>
          <w:szCs w:val="24"/>
          <w:u w:val="single"/>
        </w:rPr>
        <w:t xml:space="preserve">a full </w:t>
      </w:r>
      <w:r w:rsidRPr="005962C6">
        <w:rPr>
          <w:rFonts w:ascii="Times New Roman" w:hAnsi="Times New Roman" w:cs="Times New Roman"/>
          <w:sz w:val="24"/>
          <w:szCs w:val="24"/>
          <w:u w:val="single"/>
        </w:rPr>
        <w:t>evaluation and findings report needed</w:t>
      </w:r>
      <w:r>
        <w:rPr>
          <w:rFonts w:ascii="Times New Roman" w:hAnsi="Times New Roman" w:cs="Times New Roman"/>
          <w:sz w:val="24"/>
          <w:szCs w:val="24"/>
          <w:u w:val="single"/>
        </w:rPr>
        <w:t>.</w:t>
      </w:r>
      <w:r w:rsidRPr="005962C6">
        <w:rPr>
          <w:rFonts w:ascii="Times New Roman" w:hAnsi="Times New Roman" w:cs="Times New Roman"/>
          <w:sz w:val="24"/>
          <w:szCs w:val="24"/>
          <w:u w:val="single"/>
        </w:rPr>
        <w:t xml:space="preserve"> </w:t>
      </w:r>
    </w:p>
    <w:p w:rsidR="005962C6" w:rsidRPr="005962C6" w:rsidRDefault="005962C6" w:rsidP="005962C6">
      <w:pPr>
        <w:pStyle w:val="ListParagraph"/>
        <w:spacing w:line="240" w:lineRule="auto"/>
        <w:ind w:left="1800"/>
        <w:rPr>
          <w:rFonts w:ascii="Times New Roman" w:hAnsi="Times New Roman" w:cs="Times New Roman"/>
          <w:sz w:val="24"/>
          <w:szCs w:val="24"/>
          <w:u w:val="single"/>
        </w:rPr>
      </w:pPr>
    </w:p>
    <w:p w:rsidR="00440282" w:rsidRDefault="00440282" w:rsidP="00440282">
      <w:pPr>
        <w:pStyle w:val="ListParagraph"/>
        <w:spacing w:line="240" w:lineRule="auto"/>
        <w:ind w:left="1800"/>
        <w:rPr>
          <w:rFonts w:ascii="Times New Roman" w:hAnsi="Times New Roman" w:cs="Times New Roman"/>
          <w:sz w:val="24"/>
          <w:szCs w:val="24"/>
          <w:u w:val="single"/>
        </w:rPr>
      </w:pPr>
    </w:p>
    <w:p w:rsidR="005962C6" w:rsidRPr="005962C6" w:rsidRDefault="005962C6" w:rsidP="00440282">
      <w:pPr>
        <w:pStyle w:val="ListParagraph"/>
        <w:numPr>
          <w:ilvl w:val="0"/>
          <w:numId w:val="3"/>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Tier 4 - This tier applies to those </w:t>
      </w:r>
      <w:r w:rsidR="00256EA2">
        <w:rPr>
          <w:rFonts w:ascii="Times New Roman" w:hAnsi="Times New Roman" w:cs="Times New Roman"/>
          <w:sz w:val="24"/>
          <w:szCs w:val="24"/>
          <w:u w:val="single"/>
        </w:rPr>
        <w:t>project</w:t>
      </w:r>
      <w:r w:rsidRPr="005962C6">
        <w:rPr>
          <w:rFonts w:ascii="Times New Roman" w:hAnsi="Times New Roman" w:cs="Times New Roman"/>
          <w:sz w:val="24"/>
          <w:szCs w:val="24"/>
          <w:u w:val="single"/>
        </w:rPr>
        <w:t>s that incur the highest program costs</w:t>
      </w:r>
      <w:r w:rsidR="00256EA2">
        <w:rPr>
          <w:rFonts w:ascii="Times New Roman" w:hAnsi="Times New Roman" w:cs="Times New Roman"/>
          <w:sz w:val="24"/>
          <w:szCs w:val="24"/>
          <w:u w:val="single"/>
        </w:rPr>
        <w:t xml:space="preserve"> because a </w:t>
      </w:r>
      <w:r w:rsidRPr="005962C6">
        <w:rPr>
          <w:rFonts w:ascii="Times New Roman" w:hAnsi="Times New Roman" w:cs="Times New Roman"/>
          <w:sz w:val="24"/>
          <w:szCs w:val="24"/>
          <w:u w:val="single"/>
        </w:rPr>
        <w:t>very large</w:t>
      </w:r>
      <w:r w:rsidR="00256EA2">
        <w:rPr>
          <w:rFonts w:ascii="Times New Roman" w:hAnsi="Times New Roman" w:cs="Times New Roman"/>
          <w:sz w:val="24"/>
          <w:szCs w:val="24"/>
          <w:u w:val="single"/>
        </w:rPr>
        <w:t xml:space="preserve"> area is affected</w:t>
      </w:r>
      <w:r w:rsidRPr="005962C6">
        <w:rPr>
          <w:rFonts w:ascii="Times New Roman" w:hAnsi="Times New Roman" w:cs="Times New Roman"/>
          <w:sz w:val="24"/>
          <w:szCs w:val="24"/>
          <w:u w:val="single"/>
        </w:rPr>
        <w:t xml:space="preserve">, </w:t>
      </w:r>
      <w:r w:rsidR="00256EA2">
        <w:rPr>
          <w:rFonts w:ascii="Times New Roman" w:hAnsi="Times New Roman" w:cs="Times New Roman"/>
          <w:sz w:val="24"/>
          <w:szCs w:val="24"/>
          <w:u w:val="single"/>
        </w:rPr>
        <w:t xml:space="preserve">an extremely high </w:t>
      </w:r>
      <w:r w:rsidR="005F4CC9">
        <w:rPr>
          <w:rFonts w:ascii="Times New Roman" w:hAnsi="Times New Roman" w:cs="Times New Roman"/>
          <w:sz w:val="24"/>
          <w:szCs w:val="24"/>
          <w:u w:val="single"/>
        </w:rPr>
        <w:t>degree</w:t>
      </w:r>
      <w:r w:rsidR="00256EA2">
        <w:rPr>
          <w:rFonts w:ascii="Times New Roman" w:hAnsi="Times New Roman" w:cs="Times New Roman"/>
          <w:sz w:val="24"/>
          <w:szCs w:val="24"/>
          <w:u w:val="single"/>
        </w:rPr>
        <w:t xml:space="preserve"> of </w:t>
      </w:r>
      <w:r w:rsidRPr="005962C6">
        <w:rPr>
          <w:rFonts w:ascii="Times New Roman" w:hAnsi="Times New Roman" w:cs="Times New Roman"/>
          <w:sz w:val="24"/>
          <w:szCs w:val="24"/>
          <w:u w:val="single"/>
        </w:rPr>
        <w:t>complex</w:t>
      </w:r>
      <w:r w:rsidR="00256EA2">
        <w:rPr>
          <w:rFonts w:ascii="Times New Roman" w:hAnsi="Times New Roman" w:cs="Times New Roman"/>
          <w:sz w:val="24"/>
          <w:szCs w:val="24"/>
          <w:u w:val="single"/>
        </w:rPr>
        <w:t xml:space="preserve">ity is involved, or </w:t>
      </w:r>
      <w:r w:rsidR="00324276">
        <w:rPr>
          <w:rFonts w:ascii="Times New Roman" w:hAnsi="Times New Roman" w:cs="Times New Roman"/>
          <w:sz w:val="24"/>
          <w:szCs w:val="24"/>
          <w:u w:val="single"/>
        </w:rPr>
        <w:t xml:space="preserve">a </w:t>
      </w:r>
      <w:r w:rsidR="00256EA2">
        <w:rPr>
          <w:rFonts w:ascii="Times New Roman" w:hAnsi="Times New Roman" w:cs="Times New Roman"/>
          <w:sz w:val="24"/>
          <w:szCs w:val="24"/>
          <w:u w:val="single"/>
        </w:rPr>
        <w:t>very</w:t>
      </w:r>
      <w:r w:rsidRPr="005962C6">
        <w:rPr>
          <w:rFonts w:ascii="Times New Roman" w:hAnsi="Times New Roman" w:cs="Times New Roman"/>
          <w:sz w:val="24"/>
          <w:szCs w:val="24"/>
          <w:u w:val="single"/>
        </w:rPr>
        <w:t xml:space="preserve"> high </w:t>
      </w:r>
      <w:r w:rsidR="00256EA2">
        <w:rPr>
          <w:rFonts w:ascii="Times New Roman" w:hAnsi="Times New Roman" w:cs="Times New Roman"/>
          <w:sz w:val="24"/>
          <w:szCs w:val="24"/>
          <w:u w:val="single"/>
        </w:rPr>
        <w:t>level</w:t>
      </w:r>
      <w:r w:rsidRPr="005962C6">
        <w:rPr>
          <w:rFonts w:ascii="Times New Roman" w:hAnsi="Times New Roman" w:cs="Times New Roman"/>
          <w:sz w:val="24"/>
          <w:szCs w:val="24"/>
          <w:u w:val="single"/>
        </w:rPr>
        <w:t xml:space="preserve"> of public </w:t>
      </w:r>
      <w:r w:rsidR="00CF5E88">
        <w:rPr>
          <w:rFonts w:ascii="Times New Roman" w:hAnsi="Times New Roman" w:cs="Times New Roman"/>
          <w:sz w:val="24"/>
          <w:szCs w:val="24"/>
          <w:u w:val="single"/>
        </w:rPr>
        <w:t>participation</w:t>
      </w:r>
      <w:r w:rsidR="00256EA2">
        <w:rPr>
          <w:rFonts w:ascii="Times New Roman" w:hAnsi="Times New Roman" w:cs="Times New Roman"/>
          <w:sz w:val="24"/>
          <w:szCs w:val="24"/>
          <w:u w:val="single"/>
        </w:rPr>
        <w:t xml:space="preserve"> is expected.  To qualify for this tie</w:t>
      </w:r>
      <w:r w:rsidR="000358A1">
        <w:rPr>
          <w:rFonts w:ascii="Times New Roman" w:hAnsi="Times New Roman" w:cs="Times New Roman"/>
          <w:sz w:val="24"/>
          <w:szCs w:val="24"/>
          <w:u w:val="single"/>
        </w:rPr>
        <w:t>r, the project must meet all of the following:</w:t>
      </w:r>
      <w:r w:rsidRPr="005962C6">
        <w:rPr>
          <w:rFonts w:ascii="Times New Roman" w:hAnsi="Times New Roman" w:cs="Times New Roman"/>
          <w:sz w:val="24"/>
          <w:szCs w:val="24"/>
          <w:u w:val="single"/>
        </w:rPr>
        <w:t xml:space="preserve">  </w:t>
      </w:r>
    </w:p>
    <w:p w:rsidR="005962C6" w:rsidRPr="005962C6" w:rsidRDefault="005962C6" w:rsidP="005962C6">
      <w:pPr>
        <w:pStyle w:val="ListParagraph"/>
        <w:numPr>
          <w:ilvl w:val="1"/>
          <w:numId w:val="3"/>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All </w:t>
      </w:r>
      <w:r w:rsidR="000358A1">
        <w:rPr>
          <w:rFonts w:ascii="Times New Roman" w:hAnsi="Times New Roman" w:cs="Times New Roman"/>
          <w:sz w:val="24"/>
          <w:szCs w:val="24"/>
          <w:u w:val="single"/>
        </w:rPr>
        <w:t xml:space="preserve">of the </w:t>
      </w:r>
      <w:r w:rsidR="005056B3">
        <w:rPr>
          <w:rFonts w:ascii="Times New Roman" w:hAnsi="Times New Roman" w:cs="Times New Roman"/>
          <w:sz w:val="24"/>
          <w:szCs w:val="24"/>
          <w:u w:val="single"/>
        </w:rPr>
        <w:t xml:space="preserve">applicable </w:t>
      </w:r>
      <w:r w:rsidR="000358A1">
        <w:rPr>
          <w:rFonts w:ascii="Times New Roman" w:hAnsi="Times New Roman" w:cs="Times New Roman"/>
          <w:sz w:val="24"/>
          <w:szCs w:val="24"/>
          <w:u w:val="single"/>
        </w:rPr>
        <w:t xml:space="preserve">factors identified in </w:t>
      </w:r>
      <w:r w:rsidRPr="005962C6">
        <w:rPr>
          <w:rFonts w:ascii="Times New Roman" w:hAnsi="Times New Roman" w:cs="Times New Roman"/>
          <w:sz w:val="24"/>
          <w:szCs w:val="24"/>
          <w:u w:val="single"/>
        </w:rPr>
        <w:t>Tier 3</w:t>
      </w:r>
      <w:r w:rsidR="000358A1">
        <w:rPr>
          <w:rFonts w:ascii="Times New Roman" w:hAnsi="Times New Roman" w:cs="Times New Roman"/>
          <w:sz w:val="24"/>
          <w:szCs w:val="24"/>
          <w:u w:val="single"/>
        </w:rPr>
        <w:t>;</w:t>
      </w:r>
      <w:r w:rsidRPr="005962C6">
        <w:rPr>
          <w:rFonts w:ascii="Times New Roman" w:hAnsi="Times New Roman" w:cs="Times New Roman"/>
          <w:sz w:val="24"/>
          <w:szCs w:val="24"/>
          <w:u w:val="single"/>
        </w:rPr>
        <w:t xml:space="preserve"> </w:t>
      </w:r>
      <w:r w:rsidR="005056B3">
        <w:rPr>
          <w:rFonts w:ascii="Times New Roman" w:hAnsi="Times New Roman" w:cs="Times New Roman"/>
          <w:sz w:val="24"/>
          <w:szCs w:val="24"/>
          <w:u w:val="single"/>
        </w:rPr>
        <w:t>and</w:t>
      </w:r>
    </w:p>
    <w:p w:rsidR="005F4CC9" w:rsidRDefault="005F4CC9" w:rsidP="005962C6">
      <w:pPr>
        <w:pStyle w:val="ListParagraph"/>
        <w:numPr>
          <w:ilvl w:val="1"/>
          <w:numId w:val="3"/>
        </w:numPr>
        <w:spacing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Coordination with the </w:t>
      </w:r>
      <w:r w:rsidR="00324276">
        <w:rPr>
          <w:rFonts w:ascii="Times New Roman" w:hAnsi="Times New Roman" w:cs="Times New Roman"/>
          <w:sz w:val="24"/>
          <w:szCs w:val="24"/>
          <w:u w:val="single"/>
        </w:rPr>
        <w:t xml:space="preserve">Governor’s Office </w:t>
      </w:r>
      <w:r w:rsidRPr="005962C6">
        <w:rPr>
          <w:rFonts w:ascii="Times New Roman" w:hAnsi="Times New Roman" w:cs="Times New Roman"/>
          <w:sz w:val="24"/>
          <w:szCs w:val="24"/>
          <w:u w:val="single"/>
        </w:rPr>
        <w:t xml:space="preserve">in conjunction with other state </w:t>
      </w:r>
      <w:r w:rsidR="00324276">
        <w:rPr>
          <w:rFonts w:ascii="Times New Roman" w:hAnsi="Times New Roman" w:cs="Times New Roman"/>
          <w:sz w:val="24"/>
          <w:szCs w:val="24"/>
          <w:u w:val="single"/>
        </w:rPr>
        <w:t>agencies</w:t>
      </w:r>
      <w:r w:rsidR="00EA2708">
        <w:rPr>
          <w:rFonts w:ascii="Times New Roman" w:hAnsi="Times New Roman" w:cs="Times New Roman"/>
          <w:sz w:val="24"/>
          <w:szCs w:val="24"/>
          <w:u w:val="single"/>
        </w:rPr>
        <w:t>, trib</w:t>
      </w:r>
      <w:r w:rsidR="00456B8B">
        <w:rPr>
          <w:rFonts w:ascii="Times New Roman" w:hAnsi="Times New Roman" w:cs="Times New Roman"/>
          <w:sz w:val="24"/>
          <w:szCs w:val="24"/>
          <w:u w:val="single"/>
        </w:rPr>
        <w:t>al nations</w:t>
      </w:r>
      <w:r w:rsidR="00324276">
        <w:rPr>
          <w:rFonts w:ascii="Times New Roman" w:hAnsi="Times New Roman" w:cs="Times New Roman"/>
          <w:sz w:val="24"/>
          <w:szCs w:val="24"/>
          <w:u w:val="single"/>
        </w:rPr>
        <w:t xml:space="preserve"> </w:t>
      </w:r>
      <w:r w:rsidRPr="005962C6">
        <w:rPr>
          <w:rFonts w:ascii="Times New Roman" w:hAnsi="Times New Roman" w:cs="Times New Roman"/>
          <w:sz w:val="24"/>
          <w:szCs w:val="24"/>
          <w:u w:val="single"/>
        </w:rPr>
        <w:t xml:space="preserve">and </w:t>
      </w:r>
      <w:r w:rsidR="00324276">
        <w:rPr>
          <w:rFonts w:ascii="Times New Roman" w:hAnsi="Times New Roman" w:cs="Times New Roman"/>
          <w:sz w:val="24"/>
          <w:szCs w:val="24"/>
          <w:u w:val="single"/>
        </w:rPr>
        <w:t xml:space="preserve">the </w:t>
      </w:r>
      <w:r w:rsidRPr="005962C6">
        <w:rPr>
          <w:rFonts w:ascii="Times New Roman" w:hAnsi="Times New Roman" w:cs="Times New Roman"/>
          <w:sz w:val="24"/>
          <w:szCs w:val="24"/>
          <w:u w:val="single"/>
        </w:rPr>
        <w:t xml:space="preserve">federal </w:t>
      </w:r>
      <w:r w:rsidR="00324276">
        <w:rPr>
          <w:rFonts w:ascii="Times New Roman" w:hAnsi="Times New Roman" w:cs="Times New Roman"/>
          <w:sz w:val="24"/>
          <w:szCs w:val="24"/>
          <w:u w:val="single"/>
        </w:rPr>
        <w:t>government;</w:t>
      </w:r>
    </w:p>
    <w:p w:rsidR="00A42E5E" w:rsidRPr="00440282" w:rsidRDefault="005962C6" w:rsidP="005962C6">
      <w:pPr>
        <w:pStyle w:val="ListParagraph"/>
        <w:numPr>
          <w:ilvl w:val="1"/>
          <w:numId w:val="3"/>
        </w:numPr>
        <w:spacing w:line="240" w:lineRule="auto"/>
        <w:rPr>
          <w:rFonts w:ascii="Times New Roman" w:hAnsi="Times New Roman"/>
          <w:u w:val="single"/>
        </w:rPr>
      </w:pPr>
      <w:r w:rsidRPr="00440282">
        <w:rPr>
          <w:rFonts w:ascii="Times New Roman" w:hAnsi="Times New Roman" w:cs="Times New Roman"/>
          <w:sz w:val="24"/>
          <w:szCs w:val="24"/>
          <w:u w:val="single"/>
        </w:rPr>
        <w:t xml:space="preserve">Review of additional documents </w:t>
      </w:r>
      <w:r w:rsidR="00324276" w:rsidRPr="00440282">
        <w:rPr>
          <w:rFonts w:ascii="Times New Roman" w:hAnsi="Times New Roman" w:cs="Times New Roman"/>
          <w:sz w:val="24"/>
          <w:szCs w:val="24"/>
          <w:u w:val="single"/>
        </w:rPr>
        <w:t>such as</w:t>
      </w:r>
      <w:r w:rsidRPr="00440282">
        <w:rPr>
          <w:rFonts w:ascii="Times New Roman" w:hAnsi="Times New Roman" w:cs="Times New Roman"/>
          <w:sz w:val="24"/>
          <w:szCs w:val="24"/>
          <w:u w:val="single"/>
        </w:rPr>
        <w:t xml:space="preserve"> National Environmental Policy Act Resource Reports, Environmental Assessments and Environmental Impact Statements</w:t>
      </w:r>
      <w:r w:rsidR="00324276" w:rsidRPr="00440282">
        <w:rPr>
          <w:rFonts w:ascii="Times New Roman" w:hAnsi="Times New Roman" w:cs="Times New Roman"/>
          <w:sz w:val="24"/>
          <w:szCs w:val="24"/>
          <w:u w:val="single"/>
        </w:rPr>
        <w:t>.</w:t>
      </w:r>
    </w:p>
    <w:p w:rsidR="00440282" w:rsidRPr="00440282" w:rsidRDefault="00440282" w:rsidP="00440282">
      <w:pPr>
        <w:pStyle w:val="ListParagraph"/>
        <w:spacing w:line="240" w:lineRule="auto"/>
        <w:ind w:left="2520"/>
        <w:rPr>
          <w:rFonts w:ascii="Times New Roman" w:hAnsi="Times New Roman"/>
          <w:u w:val="single"/>
        </w:rPr>
      </w:pPr>
    </w:p>
    <w:p w:rsidR="004705C5" w:rsidRPr="00D67829" w:rsidRDefault="004705C5" w:rsidP="004705C5">
      <w:pPr>
        <w:pStyle w:val="ListParagraph"/>
        <w:numPr>
          <w:ilvl w:val="0"/>
          <w:numId w:val="2"/>
        </w:numPr>
        <w:spacing w:line="240" w:lineRule="auto"/>
        <w:ind w:left="360"/>
        <w:rPr>
          <w:rFonts w:ascii="Times New Roman" w:hAnsi="Times New Roman" w:cs="Times New Roman"/>
          <w:sz w:val="24"/>
          <w:szCs w:val="24"/>
          <w:u w:val="single"/>
        </w:rPr>
      </w:pPr>
      <w:r w:rsidRPr="00D67829">
        <w:rPr>
          <w:rFonts w:ascii="Times New Roman" w:hAnsi="Times New Roman" w:cs="Times New Roman"/>
          <w:b/>
          <w:sz w:val="24"/>
          <w:szCs w:val="24"/>
          <w:u w:val="single"/>
        </w:rPr>
        <w:t>Fee Schedules.</w:t>
      </w:r>
      <w:r w:rsidRPr="00D67829">
        <w:rPr>
          <w:rFonts w:ascii="Times New Roman" w:hAnsi="Times New Roman" w:cs="Times New Roman"/>
          <w:sz w:val="24"/>
          <w:szCs w:val="24"/>
          <w:u w:val="single"/>
        </w:rPr>
        <w:t xml:space="preserve">  The following fees apply to tiers assigned under Sections (2) and (3):</w:t>
      </w:r>
    </w:p>
    <w:p w:rsidR="004705C5" w:rsidRDefault="004705C5" w:rsidP="004705C5">
      <w:pPr>
        <w:pStyle w:val="ListParagraph"/>
        <w:spacing w:line="240" w:lineRule="auto"/>
        <w:ind w:left="360"/>
        <w:rPr>
          <w:rFonts w:ascii="Times New Roman" w:hAnsi="Times New Roman" w:cs="Times New Roman"/>
          <w:u w:val="single"/>
        </w:rPr>
      </w:pPr>
    </w:p>
    <w:p w:rsidR="001D54E2" w:rsidRPr="00D67829" w:rsidRDefault="002E4685" w:rsidP="001D54E2">
      <w:pPr>
        <w:pStyle w:val="ListParagraph"/>
        <w:numPr>
          <w:ilvl w:val="0"/>
          <w:numId w:val="13"/>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As of January 1, 2013, the following fees apply:</w:t>
      </w:r>
    </w:p>
    <w:p w:rsidR="005962C6" w:rsidRPr="00D67829" w:rsidRDefault="002E4685" w:rsidP="001D54E2">
      <w:pPr>
        <w:pStyle w:val="ListParagraph"/>
        <w:numPr>
          <w:ilvl w:val="0"/>
          <w:numId w:val="15"/>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Tier 1 - $985</w:t>
      </w:r>
    </w:p>
    <w:p w:rsidR="005962C6" w:rsidRPr="00D67829" w:rsidRDefault="002E4685" w:rsidP="001D54E2">
      <w:pPr>
        <w:pStyle w:val="ListParagraph"/>
        <w:numPr>
          <w:ilvl w:val="0"/>
          <w:numId w:val="15"/>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Tier 2A - $4</w:t>
      </w:r>
      <w:r w:rsidR="00865FBF">
        <w:rPr>
          <w:rFonts w:ascii="Times New Roman" w:hAnsi="Times New Roman" w:cs="Times New Roman"/>
          <w:sz w:val="24"/>
          <w:szCs w:val="24"/>
          <w:u w:val="single"/>
        </w:rPr>
        <w:t>,</w:t>
      </w:r>
      <w:r>
        <w:rPr>
          <w:rFonts w:ascii="Times New Roman" w:hAnsi="Times New Roman" w:cs="Times New Roman"/>
          <w:sz w:val="24"/>
          <w:szCs w:val="24"/>
          <w:u w:val="single"/>
        </w:rPr>
        <w:t>390</w:t>
      </w:r>
    </w:p>
    <w:p w:rsidR="005962C6" w:rsidRPr="005962C6" w:rsidRDefault="002E4685" w:rsidP="001D54E2">
      <w:pPr>
        <w:pStyle w:val="ListParagraph"/>
        <w:numPr>
          <w:ilvl w:val="0"/>
          <w:numId w:val="15"/>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Tier 2B - $12,105</w:t>
      </w:r>
    </w:p>
    <w:p w:rsidR="005962C6" w:rsidRPr="005962C6" w:rsidRDefault="002E4685" w:rsidP="001D54E2">
      <w:pPr>
        <w:pStyle w:val="ListParagraph"/>
        <w:numPr>
          <w:ilvl w:val="0"/>
          <w:numId w:val="15"/>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Tier 3 -$17,780</w:t>
      </w:r>
    </w:p>
    <w:p w:rsidR="005962C6" w:rsidRPr="00D67829" w:rsidRDefault="002E4685" w:rsidP="001D54E2">
      <w:pPr>
        <w:pStyle w:val="ListParagraph"/>
        <w:numPr>
          <w:ilvl w:val="0"/>
          <w:numId w:val="15"/>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Tier 4 -$14,020</w:t>
      </w:r>
      <w:r w:rsidR="005962C6" w:rsidRPr="00D67829">
        <w:rPr>
          <w:rFonts w:ascii="Times New Roman" w:hAnsi="Times New Roman" w:cs="Times New Roman"/>
          <w:sz w:val="24"/>
          <w:szCs w:val="24"/>
          <w:u w:val="single"/>
        </w:rPr>
        <w:t xml:space="preserve"> per month </w:t>
      </w:r>
      <w:r w:rsidR="00CF3007" w:rsidRPr="00D67829">
        <w:rPr>
          <w:rFonts w:ascii="Times New Roman" w:hAnsi="Times New Roman" w:cs="Times New Roman"/>
          <w:sz w:val="24"/>
          <w:szCs w:val="24"/>
          <w:u w:val="single"/>
        </w:rPr>
        <w:t>or</w:t>
      </w:r>
      <w:r w:rsidR="00582143" w:rsidRPr="00D67829">
        <w:rPr>
          <w:rFonts w:ascii="Times New Roman" w:hAnsi="Times New Roman" w:cs="Times New Roman"/>
          <w:sz w:val="24"/>
          <w:szCs w:val="24"/>
          <w:u w:val="single"/>
        </w:rPr>
        <w:t xml:space="preserve"> </w:t>
      </w:r>
      <w:r w:rsidR="005962C6" w:rsidRPr="00D67829">
        <w:rPr>
          <w:rFonts w:ascii="Times New Roman" w:hAnsi="Times New Roman" w:cs="Times New Roman"/>
          <w:sz w:val="24"/>
          <w:szCs w:val="24"/>
          <w:u w:val="single"/>
        </w:rPr>
        <w:t>average month</w:t>
      </w:r>
      <w:r w:rsidR="00324276" w:rsidRPr="00D67829">
        <w:rPr>
          <w:rFonts w:ascii="Times New Roman" w:hAnsi="Times New Roman" w:cs="Times New Roman"/>
          <w:sz w:val="24"/>
          <w:szCs w:val="24"/>
          <w:u w:val="single"/>
        </w:rPr>
        <w:t xml:space="preserve">ly cost of a </w:t>
      </w:r>
      <w:r w:rsidR="005962C6" w:rsidRPr="00D67829">
        <w:rPr>
          <w:rFonts w:ascii="Times New Roman" w:hAnsi="Times New Roman" w:cs="Times New Roman"/>
          <w:sz w:val="24"/>
          <w:szCs w:val="24"/>
          <w:u w:val="single"/>
        </w:rPr>
        <w:t>senior level technical staff</w:t>
      </w:r>
      <w:r w:rsidR="00324276" w:rsidRPr="00D67829">
        <w:rPr>
          <w:rFonts w:ascii="Times New Roman" w:hAnsi="Times New Roman" w:cs="Times New Roman"/>
          <w:sz w:val="24"/>
          <w:szCs w:val="24"/>
          <w:u w:val="single"/>
        </w:rPr>
        <w:t xml:space="preserve"> position</w:t>
      </w:r>
      <w:r w:rsidR="00582143" w:rsidRPr="00D67829">
        <w:rPr>
          <w:rFonts w:ascii="Times New Roman" w:hAnsi="Times New Roman" w:cs="Times New Roman"/>
          <w:sz w:val="24"/>
          <w:szCs w:val="24"/>
          <w:u w:val="single"/>
        </w:rPr>
        <w:t>.</w:t>
      </w:r>
    </w:p>
    <w:p w:rsidR="004705C5" w:rsidRPr="005962C6" w:rsidRDefault="004705C5" w:rsidP="004705C5">
      <w:pPr>
        <w:pStyle w:val="ListParagraph"/>
        <w:spacing w:line="240" w:lineRule="auto"/>
        <w:ind w:left="1485"/>
        <w:rPr>
          <w:rFonts w:ascii="Times New Roman" w:hAnsi="Times New Roman" w:cs="Times New Roman"/>
          <w:sz w:val="24"/>
          <w:szCs w:val="24"/>
          <w:u w:val="single"/>
        </w:rPr>
      </w:pPr>
    </w:p>
    <w:p w:rsidR="003C4609" w:rsidRDefault="003C4609" w:rsidP="003C4609">
      <w:pPr>
        <w:pStyle w:val="ListParagraph"/>
        <w:spacing w:line="240" w:lineRule="auto"/>
        <w:ind w:left="1440"/>
        <w:rPr>
          <w:rFonts w:ascii="Times New Roman" w:hAnsi="Times New Roman" w:cs="Times New Roman"/>
          <w:sz w:val="24"/>
          <w:szCs w:val="24"/>
          <w:u w:val="single"/>
        </w:rPr>
      </w:pPr>
    </w:p>
    <w:p w:rsidR="003C4609" w:rsidRPr="003C4609" w:rsidRDefault="003C4609" w:rsidP="003C4609">
      <w:pPr>
        <w:pStyle w:val="ListParagraph"/>
        <w:numPr>
          <w:ilvl w:val="0"/>
          <w:numId w:val="13"/>
        </w:num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In lieu of fees established by this section, DEQ may at its discretion enter into an intergovernmental agreement with another state </w:t>
      </w:r>
      <w:r w:rsidR="008525AF" w:rsidRPr="004174EB">
        <w:rPr>
          <w:rFonts w:ascii="Times New Roman" w:hAnsi="Times New Roman" w:cs="Times New Roman"/>
          <w:sz w:val="24"/>
          <w:szCs w:val="24"/>
          <w:u w:val="single"/>
        </w:rPr>
        <w:t xml:space="preserve">or federal </w:t>
      </w:r>
      <w:r w:rsidRPr="004174EB">
        <w:rPr>
          <w:rFonts w:ascii="Times New Roman" w:hAnsi="Times New Roman" w:cs="Times New Roman"/>
          <w:sz w:val="24"/>
          <w:szCs w:val="24"/>
          <w:u w:val="single"/>
        </w:rPr>
        <w:t>agency</w:t>
      </w:r>
      <w:r>
        <w:rPr>
          <w:rFonts w:ascii="Times New Roman" w:hAnsi="Times New Roman" w:cs="Times New Roman"/>
          <w:sz w:val="24"/>
          <w:szCs w:val="24"/>
          <w:u w:val="single"/>
        </w:rPr>
        <w:t xml:space="preserve"> that provides for the payment of the estimated or actual costs of processing an application for certification. </w:t>
      </w:r>
    </w:p>
    <w:p w:rsidR="005962C6" w:rsidRPr="005A5990" w:rsidRDefault="005A5990" w:rsidP="0005749D">
      <w:pPr>
        <w:spacing w:before="100" w:beforeAutospacing="1" w:after="100" w:afterAutospacing="1" w:line="240" w:lineRule="auto"/>
        <w:rPr>
          <w:rFonts w:ascii="Times New Roman" w:hAnsi="Times New Roman"/>
          <w:u w:val="single"/>
        </w:rPr>
      </w:pPr>
      <w:r>
        <w:rPr>
          <w:rFonts w:ascii="Times New Roman" w:hAnsi="Times New Roman"/>
          <w:u w:val="single"/>
        </w:rPr>
        <w:t>(</w:t>
      </w:r>
      <w:r w:rsidR="0005749D">
        <w:rPr>
          <w:rFonts w:ascii="Times New Roman" w:hAnsi="Times New Roman"/>
          <w:u w:val="single"/>
        </w:rPr>
        <w:t>5</w:t>
      </w:r>
      <w:r>
        <w:rPr>
          <w:rFonts w:ascii="Times New Roman" w:hAnsi="Times New Roman"/>
          <w:u w:val="single"/>
        </w:rPr>
        <w:t>)</w:t>
      </w:r>
      <w:r w:rsidR="00DC7596">
        <w:rPr>
          <w:rFonts w:ascii="Times New Roman" w:hAnsi="Times New Roman"/>
          <w:u w:val="single"/>
        </w:rPr>
        <w:t xml:space="preserve"> </w:t>
      </w:r>
      <w:r w:rsidR="005962C6" w:rsidRPr="00DC7596">
        <w:rPr>
          <w:rFonts w:ascii="Times New Roman" w:hAnsi="Times New Roman"/>
          <w:b/>
          <w:u w:val="single"/>
        </w:rPr>
        <w:t>Review of Fee Determinations</w:t>
      </w:r>
      <w:r w:rsidR="00DC7596" w:rsidRPr="00DC7596">
        <w:rPr>
          <w:rFonts w:ascii="Times New Roman" w:hAnsi="Times New Roman"/>
          <w:b/>
          <w:u w:val="single"/>
        </w:rPr>
        <w:t>.</w:t>
      </w:r>
      <w:r w:rsidR="00DC7596">
        <w:rPr>
          <w:rFonts w:ascii="Times New Roman" w:hAnsi="Times New Roman"/>
          <w:u w:val="single"/>
        </w:rPr>
        <w:t xml:space="preserve"> An applicant may seek review of DEQ’s determination of the appropriate fee as follows:</w:t>
      </w:r>
    </w:p>
    <w:p w:rsidR="00DC7596" w:rsidRDefault="005962C6" w:rsidP="005962C6">
      <w:pPr>
        <w:pStyle w:val="ListParagraph"/>
        <w:numPr>
          <w:ilvl w:val="0"/>
          <w:numId w:val="4"/>
        </w:numPr>
        <w:spacing w:before="100" w:beforeAutospacing="1" w:after="100" w:afterAutospacing="1"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An applicant may seek review of </w:t>
      </w:r>
      <w:r w:rsidR="00DC7596">
        <w:rPr>
          <w:rFonts w:ascii="Times New Roman" w:hAnsi="Times New Roman" w:cs="Times New Roman"/>
          <w:sz w:val="24"/>
          <w:szCs w:val="24"/>
          <w:u w:val="single"/>
        </w:rPr>
        <w:t>the fee d</w:t>
      </w:r>
      <w:r w:rsidRPr="005962C6">
        <w:rPr>
          <w:rFonts w:ascii="Times New Roman" w:hAnsi="Times New Roman" w:cs="Times New Roman"/>
          <w:sz w:val="24"/>
          <w:szCs w:val="24"/>
          <w:u w:val="single"/>
        </w:rPr>
        <w:t xml:space="preserve">etermination by submitting a written request to the DEQ regional administrator within 30 days of receipt of an invoice.   The request must state the specific reasons and provide documentation that the applicant believes supports a different fee amount. Upon receiving such a request, the DEQ regional administrator must </w:t>
      </w:r>
      <w:r w:rsidR="008D5370">
        <w:rPr>
          <w:rFonts w:ascii="Times New Roman" w:hAnsi="Times New Roman" w:cs="Times New Roman"/>
          <w:sz w:val="24"/>
          <w:szCs w:val="24"/>
          <w:u w:val="single"/>
        </w:rPr>
        <w:t xml:space="preserve">respond </w:t>
      </w:r>
      <w:r w:rsidRPr="005962C6">
        <w:rPr>
          <w:rFonts w:ascii="Times New Roman" w:hAnsi="Times New Roman" w:cs="Times New Roman"/>
          <w:sz w:val="24"/>
          <w:szCs w:val="24"/>
          <w:u w:val="single"/>
        </w:rPr>
        <w:t xml:space="preserve">within 60 days of receipt </w:t>
      </w:r>
      <w:r w:rsidR="008D5370">
        <w:rPr>
          <w:rFonts w:ascii="Times New Roman" w:hAnsi="Times New Roman" w:cs="Times New Roman"/>
          <w:sz w:val="24"/>
          <w:szCs w:val="24"/>
          <w:u w:val="single"/>
        </w:rPr>
        <w:t xml:space="preserve">and </w:t>
      </w:r>
      <w:r w:rsidRPr="005962C6">
        <w:rPr>
          <w:rFonts w:ascii="Times New Roman" w:hAnsi="Times New Roman" w:cs="Times New Roman"/>
          <w:sz w:val="24"/>
          <w:szCs w:val="24"/>
          <w:u w:val="single"/>
        </w:rPr>
        <w:t>render a decision.</w:t>
      </w:r>
    </w:p>
    <w:p w:rsidR="000D4422" w:rsidRDefault="005962C6" w:rsidP="00440282">
      <w:pPr>
        <w:pStyle w:val="ListParagraph"/>
        <w:spacing w:before="100" w:beforeAutospacing="1" w:after="100" w:afterAutospacing="1" w:line="240" w:lineRule="auto"/>
        <w:ind w:left="1440"/>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  </w:t>
      </w:r>
    </w:p>
    <w:p w:rsidR="005962C6" w:rsidRPr="005962C6" w:rsidRDefault="005962C6" w:rsidP="007F0E64">
      <w:pPr>
        <w:pStyle w:val="ListParagraph"/>
        <w:numPr>
          <w:ilvl w:val="0"/>
          <w:numId w:val="4"/>
        </w:numPr>
        <w:spacing w:before="100" w:beforeAutospacing="1" w:after="100" w:afterAutospacing="1"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That decision may include: </w:t>
      </w:r>
    </w:p>
    <w:p w:rsidR="005962C6" w:rsidRPr="005962C6" w:rsidRDefault="003F67A4" w:rsidP="005962C6">
      <w:pPr>
        <w:pStyle w:val="ListParagraph"/>
        <w:numPr>
          <w:ilvl w:val="1"/>
          <w:numId w:val="4"/>
        </w:numPr>
        <w:spacing w:before="100" w:beforeAutospacing="1" w:after="100" w:afterAutospacing="1" w:line="240" w:lineRule="auto"/>
        <w:rPr>
          <w:rFonts w:ascii="Times New Roman" w:hAnsi="Times New Roman" w:cs="Times New Roman"/>
          <w:sz w:val="24"/>
          <w:szCs w:val="24"/>
          <w:u w:val="single"/>
        </w:rPr>
      </w:pPr>
      <w:r>
        <w:rPr>
          <w:rFonts w:ascii="Times New Roman" w:hAnsi="Times New Roman" w:cs="Times New Roman"/>
          <w:sz w:val="24"/>
          <w:szCs w:val="24"/>
          <w:u w:val="single"/>
        </w:rPr>
        <w:t>Determination that a different fee tier will apply subject to making specifically identified modifications to the proposed project</w:t>
      </w:r>
      <w:r w:rsidR="005962C6" w:rsidRPr="005962C6">
        <w:rPr>
          <w:rFonts w:ascii="Times New Roman" w:hAnsi="Times New Roman" w:cs="Times New Roman"/>
          <w:sz w:val="24"/>
          <w:szCs w:val="24"/>
          <w:u w:val="single"/>
        </w:rPr>
        <w:t xml:space="preserve">; </w:t>
      </w:r>
    </w:p>
    <w:p w:rsidR="005962C6" w:rsidRPr="005962C6" w:rsidRDefault="005962C6" w:rsidP="005962C6">
      <w:pPr>
        <w:pStyle w:val="ListParagraph"/>
        <w:numPr>
          <w:ilvl w:val="1"/>
          <w:numId w:val="4"/>
        </w:numPr>
        <w:spacing w:before="100" w:beforeAutospacing="1" w:after="100" w:afterAutospacing="1"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Denial of a request for a different fee amount; or; </w:t>
      </w:r>
    </w:p>
    <w:p w:rsidR="005962C6" w:rsidRDefault="005962C6" w:rsidP="005962C6">
      <w:pPr>
        <w:pStyle w:val="ListParagraph"/>
        <w:numPr>
          <w:ilvl w:val="1"/>
          <w:numId w:val="4"/>
        </w:numPr>
        <w:spacing w:before="100" w:beforeAutospacing="1" w:after="100" w:afterAutospacing="1"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The determination </w:t>
      </w:r>
      <w:r w:rsidR="00582143">
        <w:rPr>
          <w:rFonts w:ascii="Times New Roman" w:hAnsi="Times New Roman" w:cs="Times New Roman"/>
          <w:sz w:val="24"/>
          <w:szCs w:val="24"/>
          <w:u w:val="single"/>
        </w:rPr>
        <w:t>that the proposed project meets the criteria for a different tier</w:t>
      </w:r>
      <w:r w:rsidRPr="005962C6">
        <w:rPr>
          <w:rFonts w:ascii="Times New Roman" w:hAnsi="Times New Roman" w:cs="Times New Roman"/>
          <w:sz w:val="24"/>
          <w:szCs w:val="24"/>
          <w:u w:val="single"/>
        </w:rPr>
        <w:t>.</w:t>
      </w:r>
    </w:p>
    <w:p w:rsidR="00DC7596" w:rsidRPr="005962C6" w:rsidRDefault="00DC7596" w:rsidP="00DC7596">
      <w:pPr>
        <w:pStyle w:val="ListParagraph"/>
        <w:spacing w:before="100" w:beforeAutospacing="1" w:after="100" w:afterAutospacing="1" w:line="240" w:lineRule="auto"/>
        <w:ind w:left="2160"/>
        <w:rPr>
          <w:rFonts w:ascii="Times New Roman" w:hAnsi="Times New Roman" w:cs="Times New Roman"/>
          <w:sz w:val="24"/>
          <w:szCs w:val="24"/>
          <w:u w:val="single"/>
        </w:rPr>
      </w:pPr>
    </w:p>
    <w:p w:rsidR="00DC7596" w:rsidRDefault="005962C6" w:rsidP="005962C6">
      <w:pPr>
        <w:pStyle w:val="ListParagraph"/>
        <w:numPr>
          <w:ilvl w:val="0"/>
          <w:numId w:val="4"/>
        </w:numPr>
        <w:spacing w:before="100" w:beforeAutospacing="1" w:after="100" w:afterAutospacing="1"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If an applicant is not satisfied by the decision of the DEQ regional administrator, the applicant is entitled to request review by the DEQ director in the same manner as described in subsection</w:t>
      </w:r>
      <w:r w:rsidR="00456B8B">
        <w:rPr>
          <w:rFonts w:ascii="Times New Roman" w:hAnsi="Times New Roman" w:cs="Times New Roman"/>
          <w:sz w:val="24"/>
          <w:szCs w:val="24"/>
          <w:u w:val="single"/>
        </w:rPr>
        <w:t>s</w:t>
      </w:r>
      <w:r w:rsidRPr="005962C6">
        <w:rPr>
          <w:rFonts w:ascii="Times New Roman" w:hAnsi="Times New Roman" w:cs="Times New Roman"/>
          <w:sz w:val="24"/>
          <w:szCs w:val="24"/>
          <w:u w:val="single"/>
        </w:rPr>
        <w:t xml:space="preserve"> (a)</w:t>
      </w:r>
      <w:r w:rsidR="00456B8B">
        <w:rPr>
          <w:rFonts w:ascii="Times New Roman" w:hAnsi="Times New Roman" w:cs="Times New Roman"/>
          <w:sz w:val="24"/>
          <w:szCs w:val="24"/>
          <w:u w:val="single"/>
        </w:rPr>
        <w:t xml:space="preserve"> and (b)</w:t>
      </w:r>
      <w:r w:rsidRPr="005962C6">
        <w:rPr>
          <w:rFonts w:ascii="Times New Roman" w:hAnsi="Times New Roman" w:cs="Times New Roman"/>
          <w:sz w:val="24"/>
          <w:szCs w:val="24"/>
          <w:u w:val="single"/>
        </w:rPr>
        <w:t xml:space="preserve"> above.</w:t>
      </w:r>
    </w:p>
    <w:p w:rsidR="005962C6" w:rsidRPr="005962C6" w:rsidRDefault="005962C6" w:rsidP="00DC7596">
      <w:pPr>
        <w:pStyle w:val="ListParagraph"/>
        <w:spacing w:before="100" w:beforeAutospacing="1" w:after="100" w:afterAutospacing="1" w:line="240" w:lineRule="auto"/>
        <w:ind w:left="1440"/>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 </w:t>
      </w:r>
    </w:p>
    <w:p w:rsidR="005962C6" w:rsidRPr="005962C6" w:rsidRDefault="005962C6" w:rsidP="005962C6">
      <w:pPr>
        <w:pStyle w:val="ListParagraph"/>
        <w:numPr>
          <w:ilvl w:val="0"/>
          <w:numId w:val="4"/>
        </w:numPr>
        <w:spacing w:before="100" w:beforeAutospacing="1" w:after="100" w:afterAutospacing="1" w:line="240" w:lineRule="auto"/>
        <w:rPr>
          <w:rFonts w:ascii="Times New Roman" w:hAnsi="Times New Roman" w:cs="Times New Roman"/>
          <w:sz w:val="24"/>
          <w:szCs w:val="24"/>
          <w:u w:val="single"/>
        </w:rPr>
      </w:pPr>
      <w:r w:rsidRPr="005962C6">
        <w:rPr>
          <w:rFonts w:ascii="Times New Roman" w:hAnsi="Times New Roman" w:cs="Times New Roman"/>
          <w:sz w:val="24"/>
          <w:szCs w:val="24"/>
          <w:u w:val="single"/>
        </w:rPr>
        <w:t xml:space="preserve">An applicant who is dissatisfied with the review of the director retains the right to a contested case hearing as provided in ORS chapter 183, provided the applicant has sought relief through subsections (a) through (c). </w:t>
      </w:r>
    </w:p>
    <w:p w:rsidR="005962C6" w:rsidRPr="005962C6" w:rsidRDefault="005962C6" w:rsidP="00456B8B">
      <w:pPr>
        <w:spacing w:line="240" w:lineRule="auto"/>
        <w:rPr>
          <w:rFonts w:ascii="Times New Roman" w:hAnsi="Times New Roman"/>
          <w:b/>
          <w:bCs/>
          <w:u w:val="single"/>
        </w:rPr>
      </w:pPr>
      <w:r w:rsidRPr="005962C6">
        <w:rPr>
          <w:rFonts w:ascii="Times New Roman" w:hAnsi="Times New Roman"/>
          <w:bCs/>
          <w:u w:val="single"/>
        </w:rPr>
        <w:t xml:space="preserve"> (</w:t>
      </w:r>
      <w:r w:rsidR="0005749D">
        <w:rPr>
          <w:rFonts w:ascii="Times New Roman" w:hAnsi="Times New Roman"/>
          <w:bCs/>
          <w:u w:val="single"/>
        </w:rPr>
        <w:t>6</w:t>
      </w:r>
      <w:r w:rsidRPr="005962C6">
        <w:rPr>
          <w:rFonts w:ascii="Times New Roman" w:hAnsi="Times New Roman"/>
          <w:u w:val="single"/>
        </w:rPr>
        <w:t xml:space="preserve">) </w:t>
      </w:r>
      <w:r w:rsidRPr="005962C6">
        <w:rPr>
          <w:rFonts w:ascii="Times New Roman" w:hAnsi="Times New Roman"/>
          <w:color w:val="0000FF"/>
          <w:u w:val="single"/>
        </w:rPr>
        <w:t xml:space="preserve"> </w:t>
      </w:r>
      <w:r w:rsidR="00DC7596" w:rsidRPr="00DC7596">
        <w:rPr>
          <w:rFonts w:ascii="Times New Roman" w:hAnsi="Times New Roman"/>
          <w:b/>
          <w:u w:val="single"/>
        </w:rPr>
        <w:t>Certification of Hydroelectric Projects.</w:t>
      </w:r>
      <w:r w:rsidR="00DC7596">
        <w:rPr>
          <w:rFonts w:ascii="Times New Roman" w:hAnsi="Times New Roman"/>
          <w:u w:val="single"/>
        </w:rPr>
        <w:t xml:space="preserve">  </w:t>
      </w:r>
      <w:r w:rsidRPr="005962C6">
        <w:rPr>
          <w:rFonts w:ascii="Times New Roman" w:hAnsi="Times New Roman"/>
          <w:u w:val="single"/>
        </w:rPr>
        <w:t>Fees for certification of a hydroelectric project </w:t>
      </w:r>
      <w:r w:rsidRPr="005962C6">
        <w:rPr>
          <w:rStyle w:val="Strong"/>
          <w:rFonts w:ascii="Times New Roman" w:hAnsi="Times New Roman"/>
          <w:b w:val="0"/>
          <w:u w:val="single"/>
        </w:rPr>
        <w:t>as proposed to be licensed by the Federal Energy Regulatory Commission</w:t>
      </w:r>
      <w:r w:rsidRPr="005962C6">
        <w:rPr>
          <w:rFonts w:ascii="Times New Roman" w:hAnsi="Times New Roman"/>
          <w:bCs/>
          <w:u w:val="single"/>
        </w:rPr>
        <w:t xml:space="preserve"> </w:t>
      </w:r>
      <w:r w:rsidRPr="005962C6">
        <w:rPr>
          <w:rFonts w:ascii="Times New Roman" w:hAnsi="Times New Roman"/>
          <w:u w:val="single"/>
        </w:rPr>
        <w:t xml:space="preserve">must be paid in accordance with ORS 468.065(3).  </w:t>
      </w:r>
      <w:r w:rsidRPr="005962C6">
        <w:rPr>
          <w:rStyle w:val="Strong"/>
          <w:rFonts w:ascii="Times New Roman" w:hAnsi="Times New Roman"/>
          <w:b w:val="0"/>
          <w:u w:val="single"/>
        </w:rPr>
        <w:t>Fees for a</w:t>
      </w:r>
      <w:r w:rsidRPr="005962C6">
        <w:rPr>
          <w:rStyle w:val="Strong"/>
          <w:rFonts w:ascii="Times New Roman" w:hAnsi="Times New Roman"/>
          <w:u w:val="single"/>
        </w:rPr>
        <w:t xml:space="preserve"> </w:t>
      </w:r>
      <w:r w:rsidRPr="005962C6">
        <w:rPr>
          <w:rStyle w:val="Strong"/>
          <w:rFonts w:ascii="Times New Roman" w:hAnsi="Times New Roman"/>
          <w:b w:val="0"/>
          <w:u w:val="single"/>
        </w:rPr>
        <w:t>certification related to a hydroelectric project but for a license or approval not issued by the</w:t>
      </w:r>
      <w:r w:rsidRPr="005962C6">
        <w:rPr>
          <w:rFonts w:ascii="Times New Roman" w:hAnsi="Times New Roman"/>
          <w:b/>
          <w:bCs/>
          <w:u w:val="single"/>
        </w:rPr>
        <w:t xml:space="preserve"> </w:t>
      </w:r>
      <w:r w:rsidRPr="005962C6">
        <w:rPr>
          <w:rStyle w:val="Strong"/>
          <w:rFonts w:ascii="Times New Roman" w:hAnsi="Times New Roman"/>
          <w:b w:val="0"/>
          <w:u w:val="single"/>
        </w:rPr>
        <w:t>Feder</w:t>
      </w:r>
      <w:r w:rsidR="00DC7596">
        <w:rPr>
          <w:rStyle w:val="Strong"/>
          <w:rFonts w:ascii="Times New Roman" w:hAnsi="Times New Roman"/>
          <w:b w:val="0"/>
          <w:u w:val="single"/>
        </w:rPr>
        <w:t xml:space="preserve">al Energy Regulatory Commission </w:t>
      </w:r>
      <w:r w:rsidRPr="005962C6">
        <w:rPr>
          <w:rStyle w:val="Strong"/>
          <w:rFonts w:ascii="Times New Roman" w:hAnsi="Times New Roman"/>
          <w:b w:val="0"/>
          <w:u w:val="single"/>
        </w:rPr>
        <w:t xml:space="preserve">are based on the actual expenses incurred by the department, including expenses of the Environmental Quality Commission, related to the certification review and decision.  </w:t>
      </w:r>
      <w:r w:rsidR="00DC7596">
        <w:rPr>
          <w:rStyle w:val="Strong"/>
          <w:rFonts w:ascii="Times New Roman" w:hAnsi="Times New Roman"/>
          <w:b w:val="0"/>
          <w:u w:val="single"/>
        </w:rPr>
        <w:t>I</w:t>
      </w:r>
      <w:r w:rsidRPr="005962C6">
        <w:rPr>
          <w:rStyle w:val="Strong"/>
          <w:rFonts w:ascii="Times New Roman" w:hAnsi="Times New Roman"/>
          <w:b w:val="0"/>
          <w:u w:val="single"/>
        </w:rPr>
        <w:t xml:space="preserve">n consultation with the applicant, </w:t>
      </w:r>
      <w:r w:rsidR="00DC7596">
        <w:rPr>
          <w:rStyle w:val="Strong"/>
          <w:rFonts w:ascii="Times New Roman" w:hAnsi="Times New Roman"/>
          <w:b w:val="0"/>
          <w:u w:val="single"/>
        </w:rPr>
        <w:t xml:space="preserve">DEQ </w:t>
      </w:r>
      <w:r w:rsidRPr="005962C6">
        <w:rPr>
          <w:rStyle w:val="Strong"/>
          <w:rFonts w:ascii="Times New Roman" w:hAnsi="Times New Roman"/>
          <w:b w:val="0"/>
          <w:u w:val="single"/>
        </w:rPr>
        <w:t>will establish a periodic basis for billing the applicant.</w:t>
      </w:r>
    </w:p>
    <w:p w:rsidR="005962C6" w:rsidRPr="004174EB" w:rsidRDefault="005962C6" w:rsidP="005962C6">
      <w:pPr>
        <w:spacing w:before="100" w:beforeAutospacing="1" w:after="100" w:afterAutospacing="1" w:line="240" w:lineRule="auto"/>
        <w:rPr>
          <w:rFonts w:ascii="Times New Roman" w:hAnsi="Times New Roman"/>
          <w:u w:val="single"/>
        </w:rPr>
      </w:pPr>
      <w:r w:rsidRPr="005962C6">
        <w:rPr>
          <w:rFonts w:ascii="Times New Roman" w:hAnsi="Times New Roman"/>
          <w:u w:val="single"/>
        </w:rPr>
        <w:t xml:space="preserve"> (</w:t>
      </w:r>
      <w:r w:rsidR="0005749D">
        <w:rPr>
          <w:rFonts w:ascii="Times New Roman" w:hAnsi="Times New Roman"/>
          <w:u w:val="single"/>
        </w:rPr>
        <w:t>7</w:t>
      </w:r>
      <w:r w:rsidRPr="005962C6">
        <w:rPr>
          <w:rFonts w:ascii="Times New Roman" w:hAnsi="Times New Roman"/>
          <w:u w:val="single"/>
        </w:rPr>
        <w:t xml:space="preserve">) </w:t>
      </w:r>
      <w:r w:rsidR="0005749D">
        <w:rPr>
          <w:rFonts w:ascii="Times New Roman" w:hAnsi="Times New Roman"/>
          <w:u w:val="single"/>
        </w:rPr>
        <w:t>DEQ may approve a payment schedule for fees</w:t>
      </w:r>
      <w:r w:rsidR="005D7C7C">
        <w:rPr>
          <w:rFonts w:ascii="Times New Roman" w:hAnsi="Times New Roman"/>
          <w:u w:val="single"/>
        </w:rPr>
        <w:t xml:space="preserve">, including the submission of multiple invoices, for </w:t>
      </w:r>
      <w:r w:rsidR="0005749D">
        <w:rPr>
          <w:rFonts w:ascii="Times New Roman" w:hAnsi="Times New Roman"/>
          <w:u w:val="single"/>
        </w:rPr>
        <w:t>multi-year projects</w:t>
      </w:r>
      <w:r w:rsidR="005D7C7C">
        <w:rPr>
          <w:rFonts w:ascii="Times New Roman" w:hAnsi="Times New Roman"/>
          <w:u w:val="single"/>
        </w:rPr>
        <w:t xml:space="preserve"> or </w:t>
      </w:r>
      <w:r w:rsidR="005D7C7C" w:rsidRPr="004174EB">
        <w:rPr>
          <w:rFonts w:ascii="Times New Roman" w:hAnsi="Times New Roman"/>
          <w:u w:val="single"/>
        </w:rPr>
        <w:t>projects assigned as a Tier 4</w:t>
      </w:r>
      <w:r w:rsidR="0005749D" w:rsidRPr="004174EB">
        <w:rPr>
          <w:rFonts w:ascii="Times New Roman" w:hAnsi="Times New Roman"/>
          <w:u w:val="single"/>
        </w:rPr>
        <w:t>.</w:t>
      </w:r>
      <w:r w:rsidRPr="004174EB">
        <w:rPr>
          <w:rFonts w:ascii="Times New Roman" w:hAnsi="Times New Roman"/>
          <w:u w:val="single"/>
        </w:rPr>
        <w:t xml:space="preserve"> </w:t>
      </w:r>
    </w:p>
    <w:p w:rsidR="005962C6" w:rsidRPr="00773459" w:rsidRDefault="005962C6" w:rsidP="005962C6">
      <w:pPr>
        <w:spacing w:before="100" w:beforeAutospacing="1" w:after="100" w:afterAutospacing="1" w:line="240" w:lineRule="auto"/>
        <w:rPr>
          <w:rFonts w:ascii="Times New Roman" w:hAnsi="Times New Roman"/>
          <w:u w:val="single"/>
        </w:rPr>
      </w:pPr>
      <w:r w:rsidRPr="004174EB">
        <w:rPr>
          <w:rFonts w:ascii="Times New Roman" w:hAnsi="Times New Roman"/>
          <w:u w:val="single"/>
        </w:rPr>
        <w:t>(</w:t>
      </w:r>
      <w:r w:rsidR="0005749D" w:rsidRPr="004174EB">
        <w:rPr>
          <w:rFonts w:ascii="Times New Roman" w:hAnsi="Times New Roman"/>
          <w:u w:val="single"/>
        </w:rPr>
        <w:t>8</w:t>
      </w:r>
      <w:r w:rsidRPr="004174EB">
        <w:rPr>
          <w:rFonts w:ascii="Times New Roman" w:hAnsi="Times New Roman"/>
          <w:u w:val="single"/>
        </w:rPr>
        <w:t xml:space="preserve">) </w:t>
      </w:r>
      <w:r w:rsidR="00B57809" w:rsidRPr="004174EB">
        <w:rPr>
          <w:rFonts w:ascii="Times New Roman" w:hAnsi="Times New Roman"/>
          <w:u w:val="single"/>
        </w:rPr>
        <w:t xml:space="preserve">DEQ must receive the payment of </w:t>
      </w:r>
      <w:r w:rsidR="001165A4" w:rsidRPr="004174EB">
        <w:rPr>
          <w:rFonts w:ascii="Times New Roman" w:hAnsi="Times New Roman"/>
          <w:u w:val="single"/>
        </w:rPr>
        <w:t xml:space="preserve">the full invoiced </w:t>
      </w:r>
      <w:r w:rsidR="00B57809" w:rsidRPr="004174EB">
        <w:rPr>
          <w:rFonts w:ascii="Times New Roman" w:hAnsi="Times New Roman"/>
          <w:u w:val="single"/>
        </w:rPr>
        <w:t>fee</w:t>
      </w:r>
      <w:r w:rsidR="00B57809">
        <w:rPr>
          <w:rFonts w:ascii="Times New Roman" w:hAnsi="Times New Roman"/>
          <w:u w:val="single"/>
        </w:rPr>
        <w:t xml:space="preserve"> </w:t>
      </w:r>
      <w:r w:rsidR="006F48C9">
        <w:rPr>
          <w:rFonts w:ascii="Times New Roman" w:hAnsi="Times New Roman"/>
          <w:u w:val="single"/>
        </w:rPr>
        <w:t>before issuing a certification</w:t>
      </w:r>
      <w:r w:rsidR="009037D3">
        <w:rPr>
          <w:rFonts w:ascii="Times New Roman" w:hAnsi="Times New Roman"/>
          <w:u w:val="single"/>
        </w:rPr>
        <w:t>,</w:t>
      </w:r>
      <w:r w:rsidR="002531D2">
        <w:rPr>
          <w:rFonts w:ascii="Times New Roman" w:hAnsi="Times New Roman"/>
          <w:u w:val="single"/>
        </w:rPr>
        <w:t xml:space="preserve"> and a review made pursuant to subsection (5) does not suspend the requirement to pay the appropriate fee</w:t>
      </w:r>
      <w:r w:rsidR="00B57809">
        <w:rPr>
          <w:rFonts w:ascii="Times New Roman" w:hAnsi="Times New Roman"/>
          <w:u w:val="single"/>
        </w:rPr>
        <w:t>.</w:t>
      </w:r>
      <w:r w:rsidR="003F5EBC">
        <w:rPr>
          <w:rFonts w:ascii="Times New Roman" w:hAnsi="Times New Roman"/>
          <w:u w:val="single"/>
        </w:rPr>
        <w:t xml:space="preserve">  An application for certification is considered withdraw</w:t>
      </w:r>
      <w:r w:rsidR="00667A85">
        <w:rPr>
          <w:rFonts w:ascii="Times New Roman" w:hAnsi="Times New Roman"/>
          <w:u w:val="single"/>
        </w:rPr>
        <w:t>n</w:t>
      </w:r>
      <w:r w:rsidR="003F5EBC">
        <w:rPr>
          <w:rFonts w:ascii="Times New Roman" w:hAnsi="Times New Roman"/>
          <w:u w:val="single"/>
        </w:rPr>
        <w:t xml:space="preserve"> if the applicant fails to pay the appropriate fee within 90 days </w:t>
      </w:r>
      <w:r w:rsidR="00582143">
        <w:rPr>
          <w:rFonts w:ascii="Times New Roman" w:hAnsi="Times New Roman"/>
          <w:u w:val="single"/>
        </w:rPr>
        <w:t>of the invoice date</w:t>
      </w:r>
      <w:r w:rsidR="003F5EBC" w:rsidRPr="004174EB">
        <w:rPr>
          <w:rFonts w:ascii="Times New Roman" w:hAnsi="Times New Roman"/>
          <w:u w:val="single"/>
        </w:rPr>
        <w:t>.</w:t>
      </w:r>
      <w:r w:rsidR="00370B18" w:rsidRPr="004174EB">
        <w:rPr>
          <w:rFonts w:ascii="Times New Roman" w:hAnsi="Times New Roman"/>
          <w:u w:val="single"/>
        </w:rPr>
        <w:t xml:space="preserve">  </w:t>
      </w:r>
      <w:r w:rsidR="001165A4" w:rsidRPr="004174EB">
        <w:rPr>
          <w:rFonts w:ascii="Times New Roman" w:hAnsi="Times New Roman"/>
          <w:u w:val="single"/>
        </w:rPr>
        <w:t xml:space="preserve">An applicant may request that </w:t>
      </w:r>
      <w:r w:rsidR="002531D2" w:rsidRPr="004174EB">
        <w:rPr>
          <w:rFonts w:ascii="Times New Roman" w:hAnsi="Times New Roman"/>
          <w:u w:val="single"/>
        </w:rPr>
        <w:t>DEQ</w:t>
      </w:r>
      <w:r w:rsidR="002531D2">
        <w:rPr>
          <w:rFonts w:ascii="Times New Roman" w:hAnsi="Times New Roman"/>
          <w:u w:val="single"/>
        </w:rPr>
        <w:t xml:space="preserve"> grant an extension of time </w:t>
      </w:r>
      <w:r w:rsidR="00456B8B">
        <w:rPr>
          <w:rFonts w:ascii="Times New Roman" w:hAnsi="Times New Roman"/>
          <w:u w:val="single"/>
        </w:rPr>
        <w:t xml:space="preserve">to pay the appropriate fee </w:t>
      </w:r>
      <w:r w:rsidR="002531D2">
        <w:rPr>
          <w:rFonts w:ascii="Times New Roman" w:hAnsi="Times New Roman"/>
          <w:u w:val="single"/>
        </w:rPr>
        <w:t xml:space="preserve">to an applicant upon a showing </w:t>
      </w:r>
      <w:r w:rsidR="002531D2" w:rsidRPr="004174EB">
        <w:rPr>
          <w:rFonts w:ascii="Times New Roman" w:hAnsi="Times New Roman"/>
          <w:u w:val="single"/>
        </w:rPr>
        <w:t>of good cause</w:t>
      </w:r>
      <w:r w:rsidR="001165A4" w:rsidRPr="004174EB">
        <w:rPr>
          <w:rFonts w:ascii="Times New Roman" w:hAnsi="Times New Roman"/>
          <w:u w:val="single"/>
        </w:rPr>
        <w:t>, and DEQ will continue processing the application for certification</w:t>
      </w:r>
      <w:r w:rsidR="002531D2" w:rsidRPr="004174EB">
        <w:rPr>
          <w:rFonts w:ascii="Times New Roman" w:hAnsi="Times New Roman"/>
          <w:u w:val="single"/>
        </w:rPr>
        <w:t xml:space="preserve">.  </w:t>
      </w:r>
      <w:r w:rsidR="00D4634C">
        <w:rPr>
          <w:rFonts w:ascii="Times New Roman" w:hAnsi="Times New Roman"/>
          <w:u w:val="single"/>
        </w:rPr>
        <w:t xml:space="preserve">DEQ may refund the </w:t>
      </w:r>
      <w:r w:rsidRPr="005962C6">
        <w:rPr>
          <w:rFonts w:ascii="Times New Roman" w:hAnsi="Times New Roman"/>
          <w:u w:val="single"/>
        </w:rPr>
        <w:t xml:space="preserve">fee or some portion if </w:t>
      </w:r>
      <w:r w:rsidR="00D4634C">
        <w:rPr>
          <w:rFonts w:ascii="Times New Roman" w:hAnsi="Times New Roman"/>
          <w:u w:val="single"/>
        </w:rPr>
        <w:t>it d</w:t>
      </w:r>
      <w:r w:rsidRPr="005962C6">
        <w:rPr>
          <w:rFonts w:ascii="Times New Roman" w:hAnsi="Times New Roman"/>
          <w:u w:val="single"/>
        </w:rPr>
        <w:t xml:space="preserve">etermines that no certification is </w:t>
      </w:r>
      <w:r w:rsidRPr="004174EB">
        <w:rPr>
          <w:rFonts w:ascii="Times New Roman" w:hAnsi="Times New Roman"/>
          <w:u w:val="single"/>
        </w:rPr>
        <w:t>required</w:t>
      </w:r>
      <w:r w:rsidR="009037D3" w:rsidRPr="004174EB">
        <w:rPr>
          <w:rFonts w:ascii="Times New Roman" w:hAnsi="Times New Roman"/>
          <w:u w:val="single"/>
        </w:rPr>
        <w:t xml:space="preserve">, </w:t>
      </w:r>
      <w:r w:rsidR="001165A4" w:rsidRPr="004174EB">
        <w:rPr>
          <w:rFonts w:ascii="Times New Roman" w:hAnsi="Times New Roman"/>
          <w:u w:val="single"/>
        </w:rPr>
        <w:t xml:space="preserve">that minimal program costs were not incurred, </w:t>
      </w:r>
      <w:r w:rsidR="009037D3" w:rsidRPr="004174EB">
        <w:rPr>
          <w:rFonts w:ascii="Times New Roman" w:hAnsi="Times New Roman"/>
          <w:u w:val="single"/>
        </w:rPr>
        <w:t>a</w:t>
      </w:r>
      <w:r w:rsidR="009037D3">
        <w:rPr>
          <w:rFonts w:ascii="Times New Roman" w:hAnsi="Times New Roman"/>
          <w:u w:val="single"/>
        </w:rPr>
        <w:t xml:space="preserve"> revised tier </w:t>
      </w:r>
      <w:r w:rsidR="00456B8B">
        <w:rPr>
          <w:rFonts w:ascii="Times New Roman" w:hAnsi="Times New Roman"/>
          <w:u w:val="single"/>
        </w:rPr>
        <w:t>assignment</w:t>
      </w:r>
      <w:r w:rsidR="009037D3">
        <w:rPr>
          <w:rFonts w:ascii="Times New Roman" w:hAnsi="Times New Roman"/>
          <w:u w:val="single"/>
        </w:rPr>
        <w:t xml:space="preserve"> is provided</w:t>
      </w:r>
      <w:r w:rsidRPr="005962C6">
        <w:rPr>
          <w:rFonts w:ascii="Times New Roman" w:hAnsi="Times New Roman"/>
          <w:u w:val="single"/>
        </w:rPr>
        <w:t xml:space="preserve"> or the wrong application has been filed.</w:t>
      </w:r>
      <w:r w:rsidR="00B57809">
        <w:rPr>
          <w:rFonts w:ascii="Times New Roman" w:hAnsi="Times New Roman"/>
          <w:u w:val="single"/>
        </w:rPr>
        <w:t xml:space="preserve">  </w:t>
      </w:r>
    </w:p>
    <w:p w:rsidR="005962C6" w:rsidRPr="005962C6" w:rsidRDefault="005962C6"/>
    <w:sectPr w:rsidR="005962C6" w:rsidRPr="005962C6" w:rsidSect="00683C4D">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1E0" w:rsidRDefault="006901E0" w:rsidP="00B57809">
      <w:pPr>
        <w:spacing w:line="240" w:lineRule="auto"/>
      </w:pPr>
      <w:r>
        <w:separator/>
      </w:r>
    </w:p>
  </w:endnote>
  <w:endnote w:type="continuationSeparator" w:id="0">
    <w:p w:rsidR="006901E0" w:rsidRDefault="006901E0" w:rsidP="00B578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1E0" w:rsidRDefault="006901E0" w:rsidP="00B57809">
      <w:pPr>
        <w:spacing w:line="240" w:lineRule="auto"/>
      </w:pPr>
      <w:r>
        <w:separator/>
      </w:r>
    </w:p>
  </w:footnote>
  <w:footnote w:type="continuationSeparator" w:id="0">
    <w:p w:rsidR="006901E0" w:rsidRDefault="006901E0" w:rsidP="00B5780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1E0" w:rsidRDefault="006901E0">
    <w:pPr>
      <w:pStyle w:val="Header"/>
    </w:pPr>
  </w:p>
  <w:p w:rsidR="006901E0" w:rsidRPr="00735615" w:rsidRDefault="006901E0">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57F5"/>
    <w:multiLevelType w:val="hybridMultilevel"/>
    <w:tmpl w:val="F3720422"/>
    <w:lvl w:ilvl="0" w:tplc="0F267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26BF8"/>
    <w:multiLevelType w:val="hybridMultilevel"/>
    <w:tmpl w:val="BDA276B6"/>
    <w:lvl w:ilvl="0" w:tplc="52D063D2">
      <w:start w:val="9"/>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85B24"/>
    <w:multiLevelType w:val="hybridMultilevel"/>
    <w:tmpl w:val="73E48370"/>
    <w:lvl w:ilvl="0" w:tplc="04090017">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102B7283"/>
    <w:multiLevelType w:val="hybridMultilevel"/>
    <w:tmpl w:val="BDD4072C"/>
    <w:lvl w:ilvl="0" w:tplc="0F267E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01867"/>
    <w:multiLevelType w:val="hybridMultilevel"/>
    <w:tmpl w:val="C232AA68"/>
    <w:lvl w:ilvl="0" w:tplc="0F267E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9386C"/>
    <w:multiLevelType w:val="hybridMultilevel"/>
    <w:tmpl w:val="EEBC3FEC"/>
    <w:lvl w:ilvl="0" w:tplc="0409001B">
      <w:start w:val="1"/>
      <w:numFmt w:val="lowerRoman"/>
      <w:lvlText w:val="%1."/>
      <w:lvlJc w:val="right"/>
      <w:pPr>
        <w:ind w:left="1485" w:hanging="360"/>
      </w:pPr>
      <w:rPr>
        <w:rFonts w:hint="default"/>
      </w:rPr>
    </w:lvl>
    <w:lvl w:ilvl="1" w:tplc="04090019" w:tentative="1">
      <w:start w:val="1"/>
      <w:numFmt w:val="lowerLetter"/>
      <w:lvlText w:val="%2."/>
      <w:lvlJc w:val="left"/>
      <w:pPr>
        <w:ind w:left="2205" w:hanging="360"/>
      </w:pPr>
    </w:lvl>
    <w:lvl w:ilvl="2" w:tplc="0409001B">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1AAD114E"/>
    <w:multiLevelType w:val="hybridMultilevel"/>
    <w:tmpl w:val="9C2242BC"/>
    <w:lvl w:ilvl="0" w:tplc="EFCC0A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556469"/>
    <w:multiLevelType w:val="hybridMultilevel"/>
    <w:tmpl w:val="9D5A01E2"/>
    <w:lvl w:ilvl="0" w:tplc="D6061C2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5733F"/>
    <w:multiLevelType w:val="hybridMultilevel"/>
    <w:tmpl w:val="4DDA3CDA"/>
    <w:lvl w:ilvl="0" w:tplc="EFCC0ADA">
      <w:start w:val="1"/>
      <w:numFmt w:val="lowerLetter"/>
      <w:lvlText w:val="(%1)"/>
      <w:lvlJc w:val="left"/>
      <w:pPr>
        <w:ind w:left="1800" w:hanging="360"/>
      </w:pPr>
      <w:rPr>
        <w:rFonts w:hint="default"/>
      </w:rPr>
    </w:lvl>
    <w:lvl w:ilvl="1" w:tplc="CE181DC4">
      <w:start w:val="1"/>
      <w:numFmt w:val="upperLetter"/>
      <w:lvlText w:val="(%2)"/>
      <w:lvlJc w:val="left"/>
      <w:pPr>
        <w:ind w:left="2520" w:hanging="360"/>
      </w:pPr>
      <w:rPr>
        <w:rFonts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8B9069C"/>
    <w:multiLevelType w:val="hybridMultilevel"/>
    <w:tmpl w:val="862CC128"/>
    <w:lvl w:ilvl="0" w:tplc="F148131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F7CF1"/>
    <w:multiLevelType w:val="hybridMultilevel"/>
    <w:tmpl w:val="EB5E063E"/>
    <w:lvl w:ilvl="0" w:tplc="974CE956">
      <w:start w:val="1"/>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E6E466C"/>
    <w:multiLevelType w:val="hybridMultilevel"/>
    <w:tmpl w:val="CB84466C"/>
    <w:lvl w:ilvl="0" w:tplc="D842EE16">
      <w:start w:val="7"/>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201EFA"/>
    <w:multiLevelType w:val="hybridMultilevel"/>
    <w:tmpl w:val="3A788306"/>
    <w:lvl w:ilvl="0" w:tplc="95AC5110">
      <w:start w:val="1"/>
      <w:numFmt w:val="upperLetter"/>
      <w:lvlText w:val="(%1)"/>
      <w:lvlJc w:val="left"/>
      <w:pPr>
        <w:ind w:left="3645" w:hanging="360"/>
      </w:pPr>
      <w:rPr>
        <w:rFonts w:hint="default"/>
      </w:rPr>
    </w:lvl>
    <w:lvl w:ilvl="1" w:tplc="04090019" w:tentative="1">
      <w:start w:val="1"/>
      <w:numFmt w:val="lowerLetter"/>
      <w:lvlText w:val="%2."/>
      <w:lvlJc w:val="left"/>
      <w:pPr>
        <w:ind w:left="4365" w:hanging="360"/>
      </w:pPr>
    </w:lvl>
    <w:lvl w:ilvl="2" w:tplc="0409001B" w:tentative="1">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0409000F" w:tentative="1">
      <w:start w:val="1"/>
      <w:numFmt w:val="decimal"/>
      <w:lvlText w:val="%7."/>
      <w:lvlJc w:val="left"/>
      <w:pPr>
        <w:ind w:left="7965" w:hanging="360"/>
      </w:p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13">
    <w:nsid w:val="443E53F6"/>
    <w:multiLevelType w:val="hybridMultilevel"/>
    <w:tmpl w:val="6EC29A0E"/>
    <w:lvl w:ilvl="0" w:tplc="EFCC0A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FC326AE"/>
    <w:multiLevelType w:val="hybridMultilevel"/>
    <w:tmpl w:val="6706E6AC"/>
    <w:lvl w:ilvl="0" w:tplc="0F267E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A7B3B"/>
    <w:multiLevelType w:val="hybridMultilevel"/>
    <w:tmpl w:val="B72811EE"/>
    <w:lvl w:ilvl="0" w:tplc="67A23B8A">
      <w:start w:val="9"/>
      <w:numFmt w:val="upperLetter"/>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D402DC6"/>
    <w:multiLevelType w:val="hybridMultilevel"/>
    <w:tmpl w:val="A3F8D2D8"/>
    <w:lvl w:ilvl="0" w:tplc="95AC511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645974A5"/>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8">
    <w:nsid w:val="68AB4622"/>
    <w:multiLevelType w:val="hybridMultilevel"/>
    <w:tmpl w:val="D8605494"/>
    <w:lvl w:ilvl="0" w:tplc="EFCC0ADA">
      <w:start w:val="1"/>
      <w:numFmt w:val="lowerLetter"/>
      <w:lvlText w:val="(%1)"/>
      <w:lvlJc w:val="left"/>
      <w:pPr>
        <w:ind w:left="1440" w:hanging="360"/>
      </w:pPr>
      <w:rPr>
        <w:rFonts w:hint="default"/>
      </w:rPr>
    </w:lvl>
    <w:lvl w:ilvl="1" w:tplc="95AC5110">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B921C36"/>
    <w:multiLevelType w:val="hybridMultilevel"/>
    <w:tmpl w:val="DBB6970A"/>
    <w:lvl w:ilvl="0" w:tplc="974CE956">
      <w:start w:val="1"/>
      <w:numFmt w:val="upperLetter"/>
      <w:lvlText w:val="(%1)"/>
      <w:lvlJc w:val="left"/>
      <w:pPr>
        <w:ind w:left="1845" w:hanging="360"/>
      </w:pPr>
      <w:rPr>
        <w:rFonts w:hint="default"/>
        <w:color w:val="auto"/>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0">
    <w:nsid w:val="75190C20"/>
    <w:multiLevelType w:val="hybridMultilevel"/>
    <w:tmpl w:val="B2F4DC72"/>
    <w:lvl w:ilvl="0" w:tplc="95AC511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7D4E7091"/>
    <w:multiLevelType w:val="hybridMultilevel"/>
    <w:tmpl w:val="531A77A6"/>
    <w:lvl w:ilvl="0" w:tplc="95AC511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4"/>
  </w:num>
  <w:num w:numId="2">
    <w:abstractNumId w:val="0"/>
  </w:num>
  <w:num w:numId="3">
    <w:abstractNumId w:val="8"/>
  </w:num>
  <w:num w:numId="4">
    <w:abstractNumId w:val="18"/>
  </w:num>
  <w:num w:numId="5">
    <w:abstractNumId w:val="7"/>
  </w:num>
  <w:num w:numId="6">
    <w:abstractNumId w:val="5"/>
  </w:num>
  <w:num w:numId="7">
    <w:abstractNumId w:val="17"/>
  </w:num>
  <w:num w:numId="8">
    <w:abstractNumId w:val="13"/>
  </w:num>
  <w:num w:numId="9">
    <w:abstractNumId w:val="4"/>
  </w:num>
  <w:num w:numId="10">
    <w:abstractNumId w:val="9"/>
  </w:num>
  <w:num w:numId="11">
    <w:abstractNumId w:val="3"/>
  </w:num>
  <w:num w:numId="12">
    <w:abstractNumId w:val="2"/>
  </w:num>
  <w:num w:numId="13">
    <w:abstractNumId w:val="6"/>
  </w:num>
  <w:num w:numId="14">
    <w:abstractNumId w:val="10"/>
  </w:num>
  <w:num w:numId="15">
    <w:abstractNumId w:val="19"/>
  </w:num>
  <w:num w:numId="16">
    <w:abstractNumId w:val="20"/>
  </w:num>
  <w:num w:numId="17">
    <w:abstractNumId w:val="21"/>
  </w:num>
  <w:num w:numId="18">
    <w:abstractNumId w:val="11"/>
  </w:num>
  <w:num w:numId="19">
    <w:abstractNumId w:val="16"/>
  </w:num>
  <w:num w:numId="20">
    <w:abstractNumId w:val="1"/>
  </w:num>
  <w:num w:numId="21">
    <w:abstractNumId w:val="12"/>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rsids>
    <w:rsidRoot w:val="005962C6"/>
    <w:rsid w:val="000358A1"/>
    <w:rsid w:val="00041703"/>
    <w:rsid w:val="0005749D"/>
    <w:rsid w:val="000A395B"/>
    <w:rsid w:val="000A6010"/>
    <w:rsid w:val="000D4422"/>
    <w:rsid w:val="000E7E24"/>
    <w:rsid w:val="00105ECC"/>
    <w:rsid w:val="001139EE"/>
    <w:rsid w:val="001165A4"/>
    <w:rsid w:val="00121273"/>
    <w:rsid w:val="0014033C"/>
    <w:rsid w:val="001525BE"/>
    <w:rsid w:val="00163914"/>
    <w:rsid w:val="00194479"/>
    <w:rsid w:val="001D54E2"/>
    <w:rsid w:val="00230076"/>
    <w:rsid w:val="002531D2"/>
    <w:rsid w:val="00256EA2"/>
    <w:rsid w:val="002639DB"/>
    <w:rsid w:val="002843DE"/>
    <w:rsid w:val="002A6556"/>
    <w:rsid w:val="002D1E5B"/>
    <w:rsid w:val="002E4685"/>
    <w:rsid w:val="002E602D"/>
    <w:rsid w:val="00324276"/>
    <w:rsid w:val="00370B18"/>
    <w:rsid w:val="0039314E"/>
    <w:rsid w:val="003C4609"/>
    <w:rsid w:val="003C6FE4"/>
    <w:rsid w:val="003F19F2"/>
    <w:rsid w:val="003F5EBC"/>
    <w:rsid w:val="003F67A4"/>
    <w:rsid w:val="0041588D"/>
    <w:rsid w:val="004174EB"/>
    <w:rsid w:val="004345D7"/>
    <w:rsid w:val="00440282"/>
    <w:rsid w:val="00445BC6"/>
    <w:rsid w:val="00456B8B"/>
    <w:rsid w:val="004628C6"/>
    <w:rsid w:val="004705C5"/>
    <w:rsid w:val="00495E6B"/>
    <w:rsid w:val="004D20AA"/>
    <w:rsid w:val="004E0118"/>
    <w:rsid w:val="004F2337"/>
    <w:rsid w:val="005056B3"/>
    <w:rsid w:val="00507254"/>
    <w:rsid w:val="005341D7"/>
    <w:rsid w:val="005511A1"/>
    <w:rsid w:val="00562186"/>
    <w:rsid w:val="00582143"/>
    <w:rsid w:val="0058488E"/>
    <w:rsid w:val="0059102F"/>
    <w:rsid w:val="005962C6"/>
    <w:rsid w:val="005A160A"/>
    <w:rsid w:val="005A5990"/>
    <w:rsid w:val="005B4E98"/>
    <w:rsid w:val="005C5A5F"/>
    <w:rsid w:val="005D7C7C"/>
    <w:rsid w:val="005E5D7B"/>
    <w:rsid w:val="005E6522"/>
    <w:rsid w:val="005F4CC9"/>
    <w:rsid w:val="00604F03"/>
    <w:rsid w:val="0066555D"/>
    <w:rsid w:val="00667A85"/>
    <w:rsid w:val="006760C1"/>
    <w:rsid w:val="00683C4D"/>
    <w:rsid w:val="006901E0"/>
    <w:rsid w:val="006B7873"/>
    <w:rsid w:val="006E11DB"/>
    <w:rsid w:val="006F48C9"/>
    <w:rsid w:val="007059F6"/>
    <w:rsid w:val="007065D5"/>
    <w:rsid w:val="00715E3B"/>
    <w:rsid w:val="00727FD3"/>
    <w:rsid w:val="0073284E"/>
    <w:rsid w:val="00735615"/>
    <w:rsid w:val="00736E9A"/>
    <w:rsid w:val="00773459"/>
    <w:rsid w:val="00774132"/>
    <w:rsid w:val="00793688"/>
    <w:rsid w:val="007A255B"/>
    <w:rsid w:val="007B6F17"/>
    <w:rsid w:val="007F0E64"/>
    <w:rsid w:val="00806F7E"/>
    <w:rsid w:val="008100E1"/>
    <w:rsid w:val="00827476"/>
    <w:rsid w:val="008525AF"/>
    <w:rsid w:val="0085332C"/>
    <w:rsid w:val="00865FBF"/>
    <w:rsid w:val="00885E51"/>
    <w:rsid w:val="00892C44"/>
    <w:rsid w:val="008B2408"/>
    <w:rsid w:val="008C1A81"/>
    <w:rsid w:val="008D5370"/>
    <w:rsid w:val="009037D3"/>
    <w:rsid w:val="00912F9A"/>
    <w:rsid w:val="00937D52"/>
    <w:rsid w:val="009561D8"/>
    <w:rsid w:val="00964D47"/>
    <w:rsid w:val="00971BBD"/>
    <w:rsid w:val="009B0D50"/>
    <w:rsid w:val="009B39BB"/>
    <w:rsid w:val="009B7276"/>
    <w:rsid w:val="009E1493"/>
    <w:rsid w:val="009E7B5E"/>
    <w:rsid w:val="00A00C51"/>
    <w:rsid w:val="00A16BCA"/>
    <w:rsid w:val="00A17822"/>
    <w:rsid w:val="00A178D2"/>
    <w:rsid w:val="00A24AAA"/>
    <w:rsid w:val="00A27322"/>
    <w:rsid w:val="00A31289"/>
    <w:rsid w:val="00A41103"/>
    <w:rsid w:val="00A42E5E"/>
    <w:rsid w:val="00A46658"/>
    <w:rsid w:val="00A5670B"/>
    <w:rsid w:val="00A774F2"/>
    <w:rsid w:val="00A81878"/>
    <w:rsid w:val="00A92693"/>
    <w:rsid w:val="00AB211D"/>
    <w:rsid w:val="00AC1E50"/>
    <w:rsid w:val="00AD6ABD"/>
    <w:rsid w:val="00AF5B20"/>
    <w:rsid w:val="00B45EFC"/>
    <w:rsid w:val="00B57779"/>
    <w:rsid w:val="00B57809"/>
    <w:rsid w:val="00B65915"/>
    <w:rsid w:val="00B96B41"/>
    <w:rsid w:val="00BA6F46"/>
    <w:rsid w:val="00BB2D2F"/>
    <w:rsid w:val="00BD22BB"/>
    <w:rsid w:val="00BE35D2"/>
    <w:rsid w:val="00C4365E"/>
    <w:rsid w:val="00C7408F"/>
    <w:rsid w:val="00CA047E"/>
    <w:rsid w:val="00CB49AA"/>
    <w:rsid w:val="00CB51B3"/>
    <w:rsid w:val="00CF3007"/>
    <w:rsid w:val="00CF3674"/>
    <w:rsid w:val="00CF5E88"/>
    <w:rsid w:val="00D27CC9"/>
    <w:rsid w:val="00D32C91"/>
    <w:rsid w:val="00D3508D"/>
    <w:rsid w:val="00D4634C"/>
    <w:rsid w:val="00D67829"/>
    <w:rsid w:val="00D91D90"/>
    <w:rsid w:val="00D92040"/>
    <w:rsid w:val="00DC7596"/>
    <w:rsid w:val="00DD004D"/>
    <w:rsid w:val="00E40103"/>
    <w:rsid w:val="00E952FC"/>
    <w:rsid w:val="00EA0FE9"/>
    <w:rsid w:val="00EA2708"/>
    <w:rsid w:val="00EC55E1"/>
    <w:rsid w:val="00EC5BDA"/>
    <w:rsid w:val="00EE31A5"/>
    <w:rsid w:val="00F031D3"/>
    <w:rsid w:val="00F545BA"/>
    <w:rsid w:val="00F607B9"/>
    <w:rsid w:val="00F62EF2"/>
    <w:rsid w:val="00F91439"/>
    <w:rsid w:val="00FD367E"/>
    <w:rsid w:val="00FE1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AA"/>
    <w:pPr>
      <w:spacing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62C6"/>
    <w:pPr>
      <w:spacing w:before="100" w:beforeAutospacing="1" w:after="100" w:afterAutospacing="1" w:line="240" w:lineRule="auto"/>
    </w:pPr>
    <w:rPr>
      <w:rFonts w:ascii="Times New Roman" w:eastAsia="Times New Roman" w:hAnsi="Times New Roman"/>
    </w:rPr>
  </w:style>
  <w:style w:type="paragraph" w:styleId="ListParagraph">
    <w:name w:val="List Paragraph"/>
    <w:basedOn w:val="Normal"/>
    <w:uiPriority w:val="99"/>
    <w:qFormat/>
    <w:rsid w:val="005962C6"/>
    <w:pPr>
      <w:spacing w:after="200"/>
      <w:ind w:left="720"/>
      <w:contextualSpacing/>
    </w:pPr>
    <w:rPr>
      <w:rFonts w:eastAsia="Arial" w:cs="Arial"/>
      <w:sz w:val="22"/>
      <w:szCs w:val="22"/>
    </w:rPr>
  </w:style>
  <w:style w:type="character" w:styleId="Strong">
    <w:name w:val="Strong"/>
    <w:basedOn w:val="DefaultParagraphFont"/>
    <w:uiPriority w:val="99"/>
    <w:qFormat/>
    <w:rsid w:val="005962C6"/>
    <w:rPr>
      <w:rFonts w:cs="Times New Roman"/>
      <w:b/>
      <w:bCs/>
    </w:rPr>
  </w:style>
  <w:style w:type="paragraph" w:customStyle="1" w:styleId="listparagraph0">
    <w:name w:val="listparagraph"/>
    <w:basedOn w:val="Normal"/>
    <w:rsid w:val="005962C6"/>
    <w:pPr>
      <w:spacing w:before="100" w:beforeAutospacing="1" w:after="100" w:afterAutospacing="1" w:line="240" w:lineRule="auto"/>
    </w:pPr>
    <w:rPr>
      <w:rFonts w:ascii="Times New Roman" w:hAnsi="Times New Roman"/>
    </w:rPr>
  </w:style>
  <w:style w:type="paragraph" w:styleId="Header">
    <w:name w:val="header"/>
    <w:basedOn w:val="Normal"/>
    <w:link w:val="HeaderChar"/>
    <w:uiPriority w:val="99"/>
    <w:unhideWhenUsed/>
    <w:rsid w:val="00B57809"/>
    <w:pPr>
      <w:tabs>
        <w:tab w:val="center" w:pos="4680"/>
        <w:tab w:val="right" w:pos="9360"/>
      </w:tabs>
      <w:spacing w:line="240" w:lineRule="auto"/>
    </w:pPr>
  </w:style>
  <w:style w:type="character" w:customStyle="1" w:styleId="HeaderChar">
    <w:name w:val="Header Char"/>
    <w:basedOn w:val="DefaultParagraphFont"/>
    <w:link w:val="Header"/>
    <w:uiPriority w:val="99"/>
    <w:rsid w:val="00B57809"/>
  </w:style>
  <w:style w:type="paragraph" w:styleId="Footer">
    <w:name w:val="footer"/>
    <w:basedOn w:val="Normal"/>
    <w:link w:val="FooterChar"/>
    <w:uiPriority w:val="99"/>
    <w:unhideWhenUsed/>
    <w:rsid w:val="00B57809"/>
    <w:pPr>
      <w:tabs>
        <w:tab w:val="center" w:pos="4680"/>
        <w:tab w:val="right" w:pos="9360"/>
      </w:tabs>
      <w:spacing w:line="240" w:lineRule="auto"/>
    </w:pPr>
  </w:style>
  <w:style w:type="character" w:customStyle="1" w:styleId="FooterChar">
    <w:name w:val="Footer Char"/>
    <w:basedOn w:val="DefaultParagraphFont"/>
    <w:link w:val="Footer"/>
    <w:uiPriority w:val="99"/>
    <w:rsid w:val="00B57809"/>
  </w:style>
  <w:style w:type="paragraph" w:styleId="BalloonText">
    <w:name w:val="Balloon Text"/>
    <w:basedOn w:val="Normal"/>
    <w:link w:val="BalloonTextChar"/>
    <w:uiPriority w:val="99"/>
    <w:semiHidden/>
    <w:unhideWhenUsed/>
    <w:rsid w:val="00E952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2FC"/>
    <w:rPr>
      <w:rFonts w:ascii="Tahoma" w:hAnsi="Tahoma" w:cs="Tahoma"/>
      <w:sz w:val="16"/>
      <w:szCs w:val="16"/>
    </w:rPr>
  </w:style>
  <w:style w:type="character" w:styleId="CommentReference">
    <w:name w:val="annotation reference"/>
    <w:basedOn w:val="DefaultParagraphFont"/>
    <w:uiPriority w:val="99"/>
    <w:semiHidden/>
    <w:unhideWhenUsed/>
    <w:rsid w:val="00370B18"/>
    <w:rPr>
      <w:sz w:val="16"/>
      <w:szCs w:val="16"/>
    </w:rPr>
  </w:style>
  <w:style w:type="paragraph" w:styleId="CommentText">
    <w:name w:val="annotation text"/>
    <w:basedOn w:val="Normal"/>
    <w:link w:val="CommentTextChar"/>
    <w:uiPriority w:val="99"/>
    <w:semiHidden/>
    <w:unhideWhenUsed/>
    <w:rsid w:val="00370B18"/>
    <w:pPr>
      <w:spacing w:line="240" w:lineRule="auto"/>
    </w:pPr>
    <w:rPr>
      <w:sz w:val="20"/>
      <w:szCs w:val="20"/>
    </w:rPr>
  </w:style>
  <w:style w:type="character" w:customStyle="1" w:styleId="CommentTextChar">
    <w:name w:val="Comment Text Char"/>
    <w:basedOn w:val="DefaultParagraphFont"/>
    <w:link w:val="CommentText"/>
    <w:uiPriority w:val="99"/>
    <w:semiHidden/>
    <w:rsid w:val="00370B18"/>
    <w:rPr>
      <w:sz w:val="20"/>
      <w:szCs w:val="20"/>
    </w:rPr>
  </w:style>
  <w:style w:type="paragraph" w:styleId="CommentSubject">
    <w:name w:val="annotation subject"/>
    <w:basedOn w:val="CommentText"/>
    <w:next w:val="CommentText"/>
    <w:link w:val="CommentSubjectChar"/>
    <w:uiPriority w:val="99"/>
    <w:semiHidden/>
    <w:unhideWhenUsed/>
    <w:rsid w:val="00370B18"/>
    <w:rPr>
      <w:b/>
      <w:bCs/>
    </w:rPr>
  </w:style>
  <w:style w:type="character" w:customStyle="1" w:styleId="CommentSubjectChar">
    <w:name w:val="Comment Subject Char"/>
    <w:basedOn w:val="CommentTextChar"/>
    <w:link w:val="CommentSubject"/>
    <w:uiPriority w:val="99"/>
    <w:semiHidden/>
    <w:rsid w:val="00370B18"/>
    <w:rPr>
      <w:b/>
      <w:bCs/>
    </w:rPr>
  </w:style>
</w:styles>
</file>

<file path=word/webSettings.xml><?xml version="1.0" encoding="utf-8"?>
<w:webSettings xmlns:r="http://schemas.openxmlformats.org/officeDocument/2006/relationships" xmlns:w="http://schemas.openxmlformats.org/wordprocessingml/2006/main">
  <w:divs>
    <w:div w:id="46893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AC2B-51CC-4A8D-BE14-8361D756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Mason</dc:creator>
  <cp:lastModifiedBy>PCAdmin</cp:lastModifiedBy>
  <cp:revision>2</cp:revision>
  <cp:lastPrinted>2011-01-13T23:43:00Z</cp:lastPrinted>
  <dcterms:created xsi:type="dcterms:W3CDTF">2012-07-12T16:44:00Z</dcterms:created>
  <dcterms:modified xsi:type="dcterms:W3CDTF">2012-07-12T16:44:00Z</dcterms:modified>
</cp:coreProperties>
</file>