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87" w:rsidRDefault="008C0887" w:rsidP="008C088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Department of Environmental Quality</w:t>
      </w:r>
    </w:p>
    <w:p w:rsidR="00D208C5" w:rsidRDefault="00AC61D5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NOTICE OF PROPOSED RULEMAKING HEARING*</w:t>
      </w:r>
    </w:p>
    <w:p w:rsidR="00D208C5" w:rsidRDefault="00AC61D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Statement of Need and Fiscal Impact accompanies this form.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AC61D5" w:rsidP="00AC61D5">
      <w:pPr>
        <w:pBdr>
          <w:bottom w:val="single" w:sz="6" w:space="1" w:color="auto"/>
        </w:pBdr>
        <w:tabs>
          <w:tab w:val="center" w:pos="9000"/>
        </w:tabs>
        <w:rPr>
          <w:rFonts w:ascii="Times New Roman" w:hAnsi="Times New Roman"/>
          <w:sz w:val="20"/>
        </w:rPr>
      </w:pPr>
      <w:bookmarkStart w:id="0" w:name="OLE_LINK2"/>
      <w:r>
        <w:rPr>
          <w:rFonts w:ascii="Times New Roman" w:hAnsi="Times New Roman"/>
          <w:sz w:val="20"/>
        </w:rPr>
        <w:t>Oregon Department of Environmental Quality</w:t>
      </w:r>
      <w:r>
        <w:rPr>
          <w:rFonts w:ascii="Times New Roman" w:hAnsi="Times New Roman"/>
          <w:sz w:val="20"/>
        </w:rPr>
        <w:tab/>
        <w:t>340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AC61D5" w:rsidP="00AC61D5">
      <w:pPr>
        <w:pBdr>
          <w:bottom w:val="single" w:sz="6" w:space="1" w:color="auto"/>
        </w:pBdr>
        <w:tabs>
          <w:tab w:val="center" w:pos="4050"/>
          <w:tab w:val="center" w:pos="90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Maggie Vandehey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  <w:t>(503) 229-6878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Telephone</w:t>
      </w:r>
    </w:p>
    <w:bookmarkEnd w:id="0"/>
    <w:p w:rsidR="005710BE" w:rsidRDefault="005710BE" w:rsidP="00124761">
      <w:pPr>
        <w:tabs>
          <w:tab w:val="left" w:pos="1980"/>
          <w:tab w:val="left" w:pos="7640"/>
          <w:tab w:val="left" w:pos="7740"/>
        </w:tabs>
        <w:jc w:val="center"/>
        <w:rPr>
          <w:ins w:id="1" w:author="mvandeh" w:date="2011-07-07T12:00:00Z"/>
          <w:rFonts w:ascii="Times New Roman" w:hAnsi="Times New Roman"/>
          <w:b/>
          <w:szCs w:val="24"/>
        </w:rPr>
      </w:pPr>
    </w:p>
    <w:p w:rsidR="00124761" w:rsidRPr="008C0887" w:rsidRDefault="00124761" w:rsidP="00124761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  <w:moveToRangeStart w:id="2" w:author="mvandeh" w:date="2011-07-07T11:32:00Z" w:name="move297801653"/>
      <w:moveTo w:id="3" w:author="mvandeh" w:date="2011-07-07T11:32:00Z">
        <w:r w:rsidRPr="008C0887">
          <w:rPr>
            <w:rFonts w:ascii="Times New Roman" w:hAnsi="Times New Roman"/>
            <w:b/>
            <w:szCs w:val="24"/>
          </w:rPr>
          <w:t xml:space="preserve">Small and </w:t>
        </w:r>
        <w:del w:id="4" w:author="mvandeh" w:date="2011-07-07T12:01:00Z">
          <w:r w:rsidRPr="008C0887" w:rsidDel="005710BE">
            <w:rPr>
              <w:rFonts w:ascii="Times New Roman" w:hAnsi="Times New Roman"/>
              <w:b/>
              <w:szCs w:val="24"/>
            </w:rPr>
            <w:delText>M</w:delText>
          </w:r>
        </w:del>
      </w:moveTo>
      <w:ins w:id="5" w:author="mvandeh" w:date="2011-07-07T12:01:00Z">
        <w:r w:rsidR="005710BE">
          <w:rPr>
            <w:rFonts w:ascii="Times New Roman" w:hAnsi="Times New Roman"/>
            <w:b/>
            <w:szCs w:val="24"/>
          </w:rPr>
          <w:t>m</w:t>
        </w:r>
      </w:ins>
      <w:moveTo w:id="6" w:author="mvandeh" w:date="2011-07-07T11:32:00Z">
        <w:r w:rsidRPr="008C0887">
          <w:rPr>
            <w:rFonts w:ascii="Times New Roman" w:hAnsi="Times New Roman"/>
            <w:b/>
            <w:szCs w:val="24"/>
          </w:rPr>
          <w:t>id-</w:t>
        </w:r>
        <w:del w:id="7" w:author="mvandeh" w:date="2011-07-07T12:01:00Z">
          <w:r w:rsidRPr="008C0887" w:rsidDel="005710BE">
            <w:rPr>
              <w:rFonts w:ascii="Times New Roman" w:hAnsi="Times New Roman"/>
              <w:b/>
              <w:szCs w:val="24"/>
            </w:rPr>
            <w:delText>S</w:delText>
          </w:r>
        </w:del>
      </w:moveTo>
      <w:ins w:id="8" w:author="mvandeh" w:date="2011-07-07T12:01:00Z">
        <w:r w:rsidR="005710BE">
          <w:rPr>
            <w:rFonts w:ascii="Times New Roman" w:hAnsi="Times New Roman"/>
            <w:b/>
            <w:szCs w:val="24"/>
          </w:rPr>
          <w:t>s</w:t>
        </w:r>
      </w:ins>
      <w:moveTo w:id="9" w:author="mvandeh" w:date="2011-07-07T11:32:00Z">
        <w:r w:rsidRPr="008C0887">
          <w:rPr>
            <w:rFonts w:ascii="Times New Roman" w:hAnsi="Times New Roman"/>
            <w:b/>
            <w:szCs w:val="24"/>
          </w:rPr>
          <w:t xml:space="preserve">ize </w:t>
        </w:r>
        <w:del w:id="10" w:author="mvandeh" w:date="2011-07-07T12:01:00Z">
          <w:r w:rsidRPr="008C0887" w:rsidDel="005710BE">
            <w:rPr>
              <w:rFonts w:ascii="Times New Roman" w:hAnsi="Times New Roman"/>
              <w:b/>
              <w:szCs w:val="24"/>
            </w:rPr>
            <w:delText>B</w:delText>
          </w:r>
        </w:del>
      </w:moveTo>
      <w:ins w:id="11" w:author="mvandeh" w:date="2011-07-07T12:01:00Z">
        <w:r w:rsidR="005710BE">
          <w:rPr>
            <w:rFonts w:ascii="Times New Roman" w:hAnsi="Times New Roman"/>
            <w:b/>
            <w:szCs w:val="24"/>
          </w:rPr>
          <w:t>b</w:t>
        </w:r>
      </w:ins>
      <w:moveTo w:id="12" w:author="mvandeh" w:date="2011-07-07T11:32:00Z">
        <w:r w:rsidRPr="008C0887">
          <w:rPr>
            <w:rFonts w:ascii="Times New Roman" w:hAnsi="Times New Roman"/>
            <w:b/>
            <w:szCs w:val="24"/>
          </w:rPr>
          <w:t xml:space="preserve">oiler </w:t>
        </w:r>
      </w:moveTo>
      <w:ins w:id="13" w:author="mvandeh" w:date="2011-07-07T11:32:00Z">
        <w:r>
          <w:rPr>
            <w:rFonts w:ascii="Times New Roman" w:hAnsi="Times New Roman"/>
            <w:b/>
            <w:szCs w:val="24"/>
          </w:rPr>
          <w:t>a</w:t>
        </w:r>
      </w:ins>
      <w:moveTo w:id="14" w:author="mvandeh" w:date="2011-07-07T11:32:00Z">
        <w:del w:id="15" w:author="mvandeh" w:date="2011-07-07T11:32:00Z">
          <w:r w:rsidRPr="008C0887" w:rsidDel="00124761">
            <w:rPr>
              <w:rFonts w:ascii="Times New Roman" w:hAnsi="Times New Roman"/>
              <w:b/>
              <w:szCs w:val="24"/>
            </w:rPr>
            <w:delText>Rule A</w:delText>
          </w:r>
        </w:del>
        <w:r w:rsidRPr="008C0887">
          <w:rPr>
            <w:rFonts w:ascii="Times New Roman" w:hAnsi="Times New Roman"/>
            <w:b/>
            <w:szCs w:val="24"/>
          </w:rPr>
          <w:t>mendments</w:t>
        </w:r>
      </w:moveTo>
    </w:p>
    <w:moveToRangeEnd w:id="2"/>
    <w:p w:rsidR="00124761" w:rsidDel="005710BE" w:rsidRDefault="00124761" w:rsidP="008C0887">
      <w:pPr>
        <w:pBdr>
          <w:bottom w:val="single" w:sz="12" w:space="1" w:color="auto"/>
        </w:pBdr>
        <w:tabs>
          <w:tab w:val="left" w:pos="1980"/>
          <w:tab w:val="left" w:pos="7640"/>
          <w:tab w:val="left" w:pos="7740"/>
        </w:tabs>
        <w:jc w:val="center"/>
        <w:rPr>
          <w:del w:id="16" w:author="mvandeh" w:date="2011-07-07T12:00:00Z"/>
          <w:rFonts w:ascii="Times New Roman" w:hAnsi="Times New Roman"/>
          <w:b/>
          <w:sz w:val="20"/>
        </w:rPr>
      </w:pPr>
    </w:p>
    <w:p w:rsidR="0039086D" w:rsidDel="005710BE" w:rsidRDefault="0039086D">
      <w:pPr>
        <w:tabs>
          <w:tab w:val="left" w:pos="1980"/>
          <w:tab w:val="left" w:pos="7640"/>
          <w:tab w:val="left" w:pos="7740"/>
        </w:tabs>
        <w:rPr>
          <w:del w:id="17" w:author="mvandeh" w:date="2011-07-07T12:00:00Z"/>
          <w:rFonts w:ascii="Times New Roman" w:hAnsi="Times New Roman"/>
          <w:b/>
          <w:sz w:val="20"/>
        </w:rPr>
      </w:pPr>
    </w:p>
    <w:p w:rsidR="00D208C5" w:rsidRPr="008C0887" w:rsidDel="00124761" w:rsidRDefault="008C0887" w:rsidP="008C0887">
      <w:pPr>
        <w:tabs>
          <w:tab w:val="left" w:pos="1980"/>
          <w:tab w:val="left" w:pos="7640"/>
          <w:tab w:val="left" w:pos="7740"/>
        </w:tabs>
        <w:jc w:val="center"/>
        <w:rPr>
          <w:rFonts w:ascii="Times New Roman" w:hAnsi="Times New Roman"/>
          <w:b/>
          <w:szCs w:val="24"/>
        </w:rPr>
      </w:pPr>
      <w:moveFromRangeStart w:id="18" w:author="mvandeh" w:date="2011-07-07T11:32:00Z" w:name="move297801653"/>
      <w:moveFrom w:id="19" w:author="mvandeh" w:date="2011-07-07T11:32:00Z">
        <w:del w:id="20" w:author="mvandeh" w:date="2011-07-07T12:00:00Z">
          <w:r w:rsidRPr="008C0887" w:rsidDel="005710BE">
            <w:rPr>
              <w:rFonts w:ascii="Times New Roman" w:hAnsi="Times New Roman"/>
              <w:b/>
              <w:szCs w:val="24"/>
            </w:rPr>
            <w:delText xml:space="preserve">Small </w:delText>
          </w:r>
        </w:del>
        <w:r w:rsidRPr="008C0887" w:rsidDel="00124761">
          <w:rPr>
            <w:rFonts w:ascii="Times New Roman" w:hAnsi="Times New Roman"/>
            <w:b/>
            <w:szCs w:val="24"/>
          </w:rPr>
          <w:t>and Mid-Size Boiler Rule Amendments</w:t>
        </w:r>
      </w:moveFrom>
    </w:p>
    <w:moveFromRangeEnd w:id="18"/>
    <w:p w:rsidR="008C0887" w:rsidDel="005710BE" w:rsidRDefault="008C0887" w:rsidP="008C0887">
      <w:pPr>
        <w:tabs>
          <w:tab w:val="left" w:pos="1980"/>
          <w:tab w:val="left" w:pos="7640"/>
          <w:tab w:val="left" w:pos="7740"/>
        </w:tabs>
        <w:jc w:val="center"/>
        <w:rPr>
          <w:del w:id="21" w:author="mvandeh" w:date="2011-07-07T12:01:00Z"/>
          <w:rFonts w:ascii="Times New Roman" w:hAnsi="Times New Roman"/>
          <w:b/>
          <w:sz w:val="20"/>
        </w:rPr>
      </w:pPr>
    </w:p>
    <w:p w:rsidR="008C0887" w:rsidRPr="00245C39" w:rsidDel="00124761" w:rsidRDefault="008C0887" w:rsidP="008C0887">
      <w:pPr>
        <w:tabs>
          <w:tab w:val="left" w:pos="1980"/>
          <w:tab w:val="left" w:pos="7640"/>
          <w:tab w:val="left" w:pos="7740"/>
        </w:tabs>
        <w:rPr>
          <w:del w:id="22" w:author="mvandeh" w:date="2011-07-07T11:32:00Z"/>
          <w:rFonts w:ascii="Times New Roman" w:hAnsi="Times New Roman"/>
          <w:bCs/>
          <w:sz w:val="20"/>
        </w:rPr>
      </w:pPr>
      <w:del w:id="23" w:author="mvandeh" w:date="2011-07-07T11:32:00Z">
        <w:r w:rsidRPr="00245C39" w:rsidDel="00124761">
          <w:delText>Conditional exemptions from Heat Smart certification requirements for small-scale commercial, industrial and institutional boilers subject to National Emission Standards for Hazardous Air Pollutants, and registration requirements for small and mid-sized boilers subject to National Emission Standards for Hazardous Air Pollutants.</w:delText>
        </w:r>
      </w:del>
    </w:p>
    <w:p w:rsidR="008C0887" w:rsidRDefault="008C0887" w:rsidP="008C0887">
      <w:pPr>
        <w:pBdr>
          <w:bottom w:val="single" w:sz="12" w:space="1" w:color="auto"/>
        </w:pBdr>
        <w:tabs>
          <w:tab w:val="left" w:pos="1980"/>
          <w:tab w:val="left" w:pos="7640"/>
          <w:tab w:val="left" w:pos="7740"/>
        </w:tabs>
        <w:rPr>
          <w:rFonts w:ascii="Times New Roman" w:hAnsi="Times New Roman"/>
          <w:b/>
          <w:sz w:val="20"/>
        </w:rPr>
      </w:pPr>
    </w:p>
    <w:p w:rsidR="008C0887" w:rsidRDefault="008C0887" w:rsidP="008C0887">
      <w:pPr>
        <w:tabs>
          <w:tab w:val="left" w:pos="1980"/>
          <w:tab w:val="left" w:pos="7640"/>
          <w:tab w:val="left" w:pos="7740"/>
        </w:tabs>
        <w:rPr>
          <w:rFonts w:ascii="Times New Roman" w:hAnsi="Times New Roman"/>
          <w:b/>
          <w:sz w:val="20"/>
        </w:rPr>
      </w:pPr>
    </w:p>
    <w:p w:rsidR="008C0887" w:rsidRPr="008C0887" w:rsidRDefault="008C0887" w:rsidP="008C0887">
      <w:pPr>
        <w:tabs>
          <w:tab w:val="left" w:pos="1980"/>
          <w:tab w:val="left" w:pos="7640"/>
          <w:tab w:val="left" w:pos="7740"/>
        </w:tabs>
        <w:rPr>
          <w:rFonts w:ascii="Times New Roman" w:hAnsi="Times New Roman"/>
          <w:b/>
          <w:sz w:val="20"/>
        </w:rPr>
      </w:pPr>
    </w:p>
    <w:p w:rsidR="00D208C5" w:rsidRDefault="00C35FEE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August 18, 2011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6:00 p.m.</w:t>
      </w:r>
      <w:r>
        <w:rPr>
          <w:rFonts w:ascii="Times New Roman" w:hAnsi="Times New Roman"/>
          <w:sz w:val="20"/>
        </w:rPr>
        <w:tab/>
        <w:t>DEQ – HQ, Room EQC-A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Carrie Ann Capp</w:t>
      </w:r>
    </w:p>
    <w:p w:rsidR="00D208C5" w:rsidRDefault="00AC61D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Hearing Date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Time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Location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Hearings Officer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8C0887" w:rsidRDefault="008C0887">
      <w:pPr>
        <w:jc w:val="center"/>
        <w:rPr>
          <w:rFonts w:ascii="Times New Roman" w:hAnsi="Times New Roman"/>
          <w:b/>
          <w:i/>
          <w:sz w:val="20"/>
        </w:rPr>
      </w:pPr>
    </w:p>
    <w:p w:rsidR="00D208C5" w:rsidRDefault="00AC61D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Auxiliary aids for persons with disabilities are available upon advance request.</w:t>
      </w:r>
    </w:p>
    <w:p w:rsidR="00D208C5" w:rsidRDefault="00D208C5">
      <w:pPr>
        <w:jc w:val="center"/>
        <w:rPr>
          <w:rFonts w:ascii="Times New Roman" w:hAnsi="Times New Roman"/>
          <w:sz w:val="20"/>
        </w:rPr>
      </w:pPr>
    </w:p>
    <w:p w:rsidR="00D208C5" w:rsidRDefault="00AC61D5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D208C5" w:rsidRDefault="00AC61D5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Secure approval of new rule numbers (Adopted or Renumbered rules) with the Administrative Rules Unit prior to filing.</w:t>
      </w:r>
    </w:p>
    <w:p w:rsidR="00124761" w:rsidRDefault="00124761">
      <w:pPr>
        <w:tabs>
          <w:tab w:val="center" w:pos="2340"/>
          <w:tab w:val="center" w:pos="7020"/>
        </w:tabs>
        <w:rPr>
          <w:ins w:id="24" w:author="mvandeh" w:date="2011-07-07T11:29:00Z"/>
          <w:rFonts w:ascii="Times New Roman" w:hAnsi="Times New Roman"/>
          <w:b/>
          <w:sz w:val="20"/>
        </w:rPr>
      </w:pPr>
    </w:p>
    <w:p w:rsidR="00D208C5" w:rsidRPr="00172306" w:rsidDel="00172306" w:rsidRDefault="002E6EAF">
      <w:pPr>
        <w:tabs>
          <w:tab w:val="center" w:pos="2340"/>
          <w:tab w:val="center" w:pos="7020"/>
        </w:tabs>
        <w:rPr>
          <w:del w:id="25" w:author="mvandeh" w:date="2011-07-07T15:56:00Z"/>
          <w:rFonts w:ascii="Times New Roman" w:hAnsi="Times New Roman"/>
          <w:sz w:val="20"/>
        </w:rPr>
      </w:pPr>
      <w:del w:id="26" w:author="mvandeh" w:date="2011-07-07T15:56:00Z">
        <w:r w:rsidRPr="002E6EAF">
          <w:rPr>
            <w:rFonts w:ascii="Times New Roman" w:hAnsi="Times New Roman"/>
            <w:sz w:val="20"/>
            <w:rPrChange w:id="27" w:author="mvandeh" w:date="2011-07-07T15:57:00Z">
              <w:rPr>
                <w:rFonts w:ascii="Times New Roman" w:hAnsi="Times New Roman"/>
                <w:b/>
                <w:sz w:val="20"/>
              </w:rPr>
            </w:rPrChange>
          </w:rPr>
          <w:delText xml:space="preserve">ADOPT: </w:delText>
        </w:r>
      </w:del>
      <w:del w:id="28" w:author="mvandeh" w:date="2011-07-07T11:29:00Z">
        <w:r w:rsidR="00806390">
          <w:rPr>
            <w:rFonts w:ascii="Times New Roman" w:hAnsi="Times New Roman"/>
            <w:sz w:val="20"/>
          </w:rPr>
          <w:delText>N/A</w:delText>
        </w:r>
      </w:del>
    </w:p>
    <w:p w:rsidR="00D208C5" w:rsidRPr="00172306" w:rsidDel="00124761" w:rsidRDefault="00D208C5">
      <w:pPr>
        <w:rPr>
          <w:del w:id="29" w:author="mvandeh" w:date="2011-07-07T11:29:00Z"/>
          <w:rFonts w:ascii="Times New Roman" w:hAnsi="Times New Roman"/>
          <w:sz w:val="20"/>
        </w:rPr>
      </w:pPr>
    </w:p>
    <w:p w:rsidR="00D208C5" w:rsidRPr="00172306" w:rsidDel="00172306" w:rsidRDefault="00D208C5">
      <w:pPr>
        <w:tabs>
          <w:tab w:val="center" w:pos="2340"/>
          <w:tab w:val="center" w:pos="7020"/>
        </w:tabs>
        <w:rPr>
          <w:del w:id="30" w:author="mvandeh" w:date="2011-07-07T15:56:00Z"/>
          <w:rFonts w:ascii="Times New Roman" w:hAnsi="Times New Roman"/>
          <w:sz w:val="20"/>
        </w:rPr>
      </w:pPr>
    </w:p>
    <w:p w:rsidR="00000000" w:rsidRDefault="002E6EAF">
      <w:pPr>
        <w:tabs>
          <w:tab w:val="center" w:pos="2340"/>
          <w:tab w:val="center" w:pos="7020"/>
        </w:tabs>
        <w:ind w:left="990" w:hanging="990"/>
        <w:rPr>
          <w:ins w:id="31" w:author="mvandeh" w:date="2011-07-07T11:31:00Z"/>
          <w:sz w:val="20"/>
        </w:rPr>
        <w:pPrChange w:id="32" w:author="mvandeh" w:date="2011-07-07T15:57:00Z">
          <w:pPr>
            <w:tabs>
              <w:tab w:val="center" w:pos="2340"/>
              <w:tab w:val="center" w:pos="7020"/>
            </w:tabs>
          </w:pPr>
        </w:pPrChange>
      </w:pPr>
      <w:r w:rsidRPr="002E6EAF">
        <w:rPr>
          <w:rFonts w:ascii="Times New Roman" w:hAnsi="Times New Roman"/>
          <w:sz w:val="20"/>
          <w:rPrChange w:id="33" w:author="mvandeh" w:date="2011-07-07T15:57:00Z">
            <w:rPr>
              <w:rFonts w:ascii="Times New Roman" w:hAnsi="Times New Roman"/>
              <w:b/>
              <w:sz w:val="20"/>
            </w:rPr>
          </w:rPrChange>
        </w:rPr>
        <w:t>AMEND:</w:t>
      </w:r>
      <w:r w:rsidR="00AC61D5">
        <w:rPr>
          <w:rFonts w:ascii="Times New Roman" w:hAnsi="Times New Roman"/>
          <w:sz w:val="20"/>
        </w:rPr>
        <w:t xml:space="preserve"> </w:t>
      </w:r>
      <w:ins w:id="34" w:author="mvandeh" w:date="2011-07-07T15:57:00Z">
        <w:r w:rsidR="00172306">
          <w:rPr>
            <w:rFonts w:ascii="Times New Roman" w:hAnsi="Times New Roman"/>
            <w:sz w:val="20"/>
          </w:rPr>
          <w:tab/>
        </w:r>
      </w:ins>
      <w:ins w:id="35" w:author="mvandeh" w:date="2011-07-07T11:31:00Z">
        <w:r w:rsidR="00124761" w:rsidRPr="004728BE">
          <w:rPr>
            <w:sz w:val="20"/>
          </w:rPr>
          <w:t>OAR 340-200-</w:t>
        </w:r>
        <w:r w:rsidR="00124761" w:rsidRPr="00497796">
          <w:rPr>
            <w:sz w:val="20"/>
          </w:rPr>
          <w:t xml:space="preserve">0020; </w:t>
        </w:r>
        <w:r w:rsidR="00806390">
          <w:rPr>
            <w:sz w:val="20"/>
          </w:rPr>
          <w:t>340-200-0040, 340-210-0100; 340-210-0110; 340-210-0120; 340-210-0250, 340-212-0140, 340-228-0020, 340-228-0200, 340-228-0210, 340-262-0450, 340-262-0600</w:t>
        </w:r>
        <w:r w:rsidR="00124761" w:rsidRPr="004728BE">
          <w:rPr>
            <w:sz w:val="20"/>
          </w:rPr>
          <w:t xml:space="preserve"> </w:t>
        </w:r>
      </w:ins>
    </w:p>
    <w:p w:rsidR="00D208C5" w:rsidDel="00124761" w:rsidRDefault="00D208C5" w:rsidP="00124761">
      <w:pPr>
        <w:tabs>
          <w:tab w:val="center" w:pos="2340"/>
          <w:tab w:val="center" w:pos="7020"/>
        </w:tabs>
        <w:rPr>
          <w:del w:id="36" w:author="mvandeh" w:date="2011-07-07T11:31:00Z"/>
          <w:rFonts w:ascii="Times New Roman" w:hAnsi="Times New Roman"/>
          <w:sz w:val="20"/>
        </w:rPr>
      </w:pPr>
    </w:p>
    <w:p w:rsidR="00A85C82" w:rsidDel="00124761" w:rsidRDefault="00A85C82" w:rsidP="00124761">
      <w:pPr>
        <w:tabs>
          <w:tab w:val="center" w:pos="2340"/>
          <w:tab w:val="center" w:pos="7020"/>
        </w:tabs>
        <w:rPr>
          <w:del w:id="37" w:author="mvandeh" w:date="2011-07-07T11:31:00Z"/>
          <w:rFonts w:ascii="Times New Roman" w:hAnsi="Times New Roman"/>
          <w:sz w:val="20"/>
        </w:rPr>
      </w:pPr>
    </w:p>
    <w:p w:rsidR="00081FD8" w:rsidRPr="00C35FEE" w:rsidDel="00124761" w:rsidRDefault="00C35FEE" w:rsidP="00124761">
      <w:pPr>
        <w:tabs>
          <w:tab w:val="center" w:pos="2340"/>
          <w:tab w:val="center" w:pos="7020"/>
        </w:tabs>
        <w:rPr>
          <w:del w:id="38" w:author="mvandeh" w:date="2011-07-07T11:31:00Z"/>
          <w:sz w:val="20"/>
        </w:rPr>
      </w:pPr>
      <w:del w:id="39" w:author="mvandeh" w:date="2011-07-07T11:31:00Z">
        <w:r w:rsidRPr="00C35FEE" w:rsidDel="00124761">
          <w:rPr>
            <w:i/>
            <w:sz w:val="20"/>
          </w:rPr>
          <w:delText>Amend OAR 340-200</w:delText>
        </w:r>
        <w:r w:rsidR="00081FD8" w:rsidDel="00124761">
          <w:rPr>
            <w:i/>
            <w:sz w:val="20"/>
          </w:rPr>
          <w:delText>-</w:delText>
        </w:r>
        <w:r w:rsidRPr="00C35FEE" w:rsidDel="00124761">
          <w:rPr>
            <w:i/>
            <w:sz w:val="20"/>
          </w:rPr>
          <w:delText>0020</w:delText>
        </w:r>
        <w:r w:rsidR="00C96689" w:rsidDel="00124761">
          <w:rPr>
            <w:i/>
            <w:sz w:val="20"/>
          </w:rPr>
          <w:delText>;</w:delText>
        </w:r>
        <w:r w:rsidR="00C96689" w:rsidRPr="00081FD8" w:rsidDel="00124761">
          <w:rPr>
            <w:sz w:val="20"/>
          </w:rPr>
          <w:delText>-</w:delText>
        </w:r>
        <w:r w:rsidR="00081FD8" w:rsidDel="00124761">
          <w:rPr>
            <w:sz w:val="20"/>
          </w:rPr>
          <w:delText>0040</w:delText>
        </w:r>
        <w:r w:rsidR="00A85C82" w:rsidDel="00124761">
          <w:rPr>
            <w:sz w:val="20"/>
          </w:rPr>
          <w:delText xml:space="preserve">:  </w:delText>
        </w:r>
      </w:del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40" w:author="mvandeh" w:date="2011-07-07T11:31:00Z"/>
          <w:i/>
          <w:sz w:val="20"/>
        </w:rPr>
      </w:pPr>
    </w:p>
    <w:p w:rsidR="00117BCB" w:rsidDel="00124761" w:rsidRDefault="00C35FEE" w:rsidP="00124761">
      <w:pPr>
        <w:tabs>
          <w:tab w:val="center" w:pos="2340"/>
          <w:tab w:val="center" w:pos="7020"/>
        </w:tabs>
        <w:rPr>
          <w:del w:id="41" w:author="mvandeh" w:date="2011-07-07T11:31:00Z"/>
          <w:sz w:val="20"/>
        </w:rPr>
      </w:pPr>
      <w:del w:id="42" w:author="mvandeh" w:date="2011-07-07T11:31:00Z">
        <w:r w:rsidRPr="00C35FEE" w:rsidDel="00124761">
          <w:rPr>
            <w:i/>
            <w:sz w:val="20"/>
          </w:rPr>
          <w:delText>Amend OAR 340-210-0100;</w:delText>
        </w:r>
        <w:r w:rsidRPr="00C35FEE" w:rsidDel="00124761">
          <w:rPr>
            <w:sz w:val="20"/>
          </w:rPr>
          <w:delText xml:space="preserve"> </w:delText>
        </w:r>
        <w:r w:rsidRPr="00C35FEE" w:rsidDel="00124761">
          <w:rPr>
            <w:i/>
            <w:sz w:val="20"/>
          </w:rPr>
          <w:delText>-0110;</w:delText>
        </w:r>
        <w:r w:rsidR="006D1E25" w:rsidDel="00124761">
          <w:rPr>
            <w:sz w:val="20"/>
          </w:rPr>
          <w:delText xml:space="preserve"> </w:delText>
        </w:r>
        <w:r w:rsidRPr="00C35FEE" w:rsidDel="00124761">
          <w:rPr>
            <w:i/>
            <w:sz w:val="20"/>
          </w:rPr>
          <w:delText>-0120;</w:delText>
        </w:r>
        <w:r w:rsidR="00DB715B" w:rsidDel="00124761">
          <w:rPr>
            <w:i/>
            <w:sz w:val="20"/>
          </w:rPr>
          <w:delText>-0250</w:delText>
        </w:r>
      </w:del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43" w:author="mvandeh" w:date="2011-07-07T11:31:00Z"/>
          <w:i/>
          <w:sz w:val="20"/>
        </w:rPr>
      </w:pPr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44" w:author="mvandeh" w:date="2011-07-07T11:31:00Z"/>
          <w:i/>
          <w:sz w:val="20"/>
        </w:rPr>
      </w:pPr>
      <w:del w:id="45" w:author="mvandeh" w:date="2011-07-07T11:31:00Z">
        <w:r w:rsidRPr="00C35FEE" w:rsidDel="00124761">
          <w:rPr>
            <w:i/>
            <w:sz w:val="20"/>
          </w:rPr>
          <w:delText>Amend OAR 340-212-0140</w:delText>
        </w:r>
      </w:del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46" w:author="mvandeh" w:date="2011-07-07T11:31:00Z"/>
          <w:i/>
          <w:sz w:val="20"/>
        </w:rPr>
      </w:pPr>
      <w:del w:id="47" w:author="mvandeh" w:date="2011-07-07T11:31:00Z">
        <w:r w:rsidRPr="00C35FEE" w:rsidDel="00124761">
          <w:rPr>
            <w:sz w:val="20"/>
          </w:rPr>
          <w:delText xml:space="preserve">             </w:delText>
        </w:r>
      </w:del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48" w:author="mvandeh" w:date="2011-07-07T11:31:00Z"/>
          <w:sz w:val="20"/>
        </w:rPr>
      </w:pPr>
      <w:del w:id="49" w:author="mvandeh" w:date="2011-07-07T11:31:00Z">
        <w:r w:rsidRPr="00C35FEE" w:rsidDel="00124761">
          <w:rPr>
            <w:i/>
            <w:sz w:val="20"/>
          </w:rPr>
          <w:delText xml:space="preserve">Amend OAR 340-228 </w:delText>
        </w:r>
        <w:r w:rsidRPr="00C35FEE" w:rsidDel="00124761">
          <w:rPr>
            <w:sz w:val="20"/>
          </w:rPr>
          <w:delText>-</w:delText>
        </w:r>
        <w:r w:rsidRPr="00C35FEE" w:rsidDel="00124761">
          <w:rPr>
            <w:i/>
            <w:sz w:val="20"/>
          </w:rPr>
          <w:delText>0020</w:delText>
        </w:r>
        <w:r w:rsidR="00B24850" w:rsidDel="00124761">
          <w:rPr>
            <w:i/>
            <w:sz w:val="20"/>
          </w:rPr>
          <w:delText>;</w:delText>
        </w:r>
        <w:r w:rsidR="00B24850" w:rsidRPr="00C35FEE" w:rsidDel="00124761">
          <w:rPr>
            <w:i/>
            <w:sz w:val="20"/>
          </w:rPr>
          <w:delText xml:space="preserve"> </w:delText>
        </w:r>
        <w:r w:rsidRPr="00C35FEE" w:rsidDel="00124761">
          <w:rPr>
            <w:i/>
            <w:sz w:val="20"/>
          </w:rPr>
          <w:delText>-0200</w:delText>
        </w:r>
        <w:r w:rsidR="00B24850" w:rsidDel="00124761">
          <w:rPr>
            <w:i/>
            <w:sz w:val="20"/>
          </w:rPr>
          <w:delText>;</w:delText>
        </w:r>
        <w:r w:rsidRPr="00C35FEE" w:rsidDel="00124761">
          <w:rPr>
            <w:i/>
            <w:sz w:val="20"/>
          </w:rPr>
          <w:delText xml:space="preserve"> </w:delText>
        </w:r>
        <w:commentRangeStart w:id="50"/>
        <w:r w:rsidRPr="00C35FEE" w:rsidDel="00124761">
          <w:rPr>
            <w:i/>
            <w:sz w:val="20"/>
          </w:rPr>
          <w:delText>-0210; -0210</w:delText>
        </w:r>
        <w:commentRangeEnd w:id="50"/>
        <w:r w:rsidR="00124761" w:rsidDel="00124761">
          <w:rPr>
            <w:rStyle w:val="CommentReference"/>
          </w:rPr>
          <w:commentReference w:id="50"/>
        </w:r>
      </w:del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51" w:author="mvandeh" w:date="2011-07-07T11:31:00Z"/>
          <w:i/>
          <w:sz w:val="20"/>
        </w:rPr>
      </w:pPr>
    </w:p>
    <w:p w:rsidR="00C35FEE" w:rsidRPr="00C35FEE" w:rsidDel="00124761" w:rsidRDefault="00C35FEE" w:rsidP="00124761">
      <w:pPr>
        <w:tabs>
          <w:tab w:val="center" w:pos="2340"/>
          <w:tab w:val="center" w:pos="7020"/>
        </w:tabs>
        <w:rPr>
          <w:del w:id="52" w:author="mvandeh" w:date="2011-07-07T11:31:00Z"/>
          <w:sz w:val="20"/>
        </w:rPr>
      </w:pPr>
      <w:del w:id="53" w:author="mvandeh" w:date="2011-07-07T11:31:00Z">
        <w:r w:rsidRPr="00C35FEE" w:rsidDel="00124761">
          <w:rPr>
            <w:i/>
            <w:sz w:val="20"/>
          </w:rPr>
          <w:delText xml:space="preserve">Amend OAR 340-262 -0450; -0600; </w:delText>
        </w:r>
      </w:del>
    </w:p>
    <w:p w:rsidR="00D208C5" w:rsidDel="00124761" w:rsidRDefault="00D208C5" w:rsidP="00124761">
      <w:pPr>
        <w:tabs>
          <w:tab w:val="center" w:pos="2340"/>
          <w:tab w:val="center" w:pos="7020"/>
        </w:tabs>
        <w:rPr>
          <w:del w:id="54" w:author="mvandeh" w:date="2011-07-07T11:31:00Z"/>
          <w:rFonts w:ascii="Times New Roman" w:hAnsi="Times New Roman"/>
          <w:sz w:val="20"/>
        </w:rPr>
      </w:pPr>
    </w:p>
    <w:p w:rsidR="00D208C5" w:rsidDel="00172306" w:rsidRDefault="00D208C5">
      <w:pPr>
        <w:rPr>
          <w:del w:id="55" w:author="mvandeh" w:date="2011-07-07T15:56:00Z"/>
          <w:rFonts w:ascii="Times New Roman" w:hAnsi="Times New Roman"/>
          <w:sz w:val="20"/>
        </w:rPr>
      </w:pPr>
    </w:p>
    <w:p w:rsidR="00D208C5" w:rsidDel="00124761" w:rsidRDefault="00AC61D5">
      <w:pPr>
        <w:rPr>
          <w:del w:id="56" w:author="mvandeh" w:date="2011-07-07T11:31:00Z"/>
          <w:rFonts w:ascii="Times New Roman" w:hAnsi="Times New Roman"/>
          <w:sz w:val="20"/>
        </w:rPr>
      </w:pPr>
      <w:del w:id="57" w:author="mvandeh" w:date="2011-07-07T15:56:00Z">
        <w:r w:rsidDel="00172306">
          <w:rPr>
            <w:rFonts w:ascii="Times New Roman" w:hAnsi="Times New Roman"/>
            <w:b/>
            <w:sz w:val="20"/>
          </w:rPr>
          <w:delText>REPEAL</w:delText>
        </w:r>
        <w:r w:rsidDel="00172306">
          <w:rPr>
            <w:rFonts w:ascii="Times New Roman" w:hAnsi="Times New Roman"/>
            <w:sz w:val="20"/>
          </w:rPr>
          <w:delText xml:space="preserve">: </w:delText>
        </w:r>
      </w:del>
      <w:del w:id="58" w:author="mvandeh" w:date="2011-07-07T11:31:00Z">
        <w:r w:rsidR="00C35FEE" w:rsidDel="00124761">
          <w:rPr>
            <w:rFonts w:ascii="Times New Roman" w:hAnsi="Times New Roman"/>
            <w:sz w:val="20"/>
          </w:rPr>
          <w:delText>N/A</w:delText>
        </w:r>
      </w:del>
    </w:p>
    <w:p w:rsidR="00D208C5" w:rsidDel="00172306" w:rsidRDefault="00D208C5">
      <w:pPr>
        <w:rPr>
          <w:del w:id="59" w:author="mvandeh" w:date="2011-07-07T15:56:00Z"/>
          <w:rFonts w:ascii="Times New Roman" w:hAnsi="Times New Roman"/>
          <w:sz w:val="20"/>
        </w:rPr>
      </w:pPr>
    </w:p>
    <w:p w:rsidR="00D208C5" w:rsidDel="00172306" w:rsidRDefault="00AC61D5">
      <w:pPr>
        <w:tabs>
          <w:tab w:val="center" w:pos="2340"/>
          <w:tab w:val="center" w:pos="7020"/>
        </w:tabs>
        <w:rPr>
          <w:del w:id="60" w:author="mvandeh" w:date="2011-07-07T15:56:00Z"/>
          <w:rFonts w:ascii="Times New Roman" w:hAnsi="Times New Roman"/>
          <w:sz w:val="20"/>
        </w:rPr>
      </w:pPr>
      <w:del w:id="61" w:author="mvandeh" w:date="2011-07-07T15:56:00Z">
        <w:r w:rsidDel="00172306">
          <w:rPr>
            <w:rFonts w:ascii="Times New Roman" w:hAnsi="Times New Roman"/>
            <w:b/>
            <w:sz w:val="20"/>
          </w:rPr>
          <w:delText>RENUMBER</w:delText>
        </w:r>
        <w:r w:rsidDel="00172306">
          <w:rPr>
            <w:rFonts w:ascii="Times New Roman" w:hAnsi="Times New Roman"/>
            <w:sz w:val="20"/>
          </w:rPr>
          <w:delText>:</w:delText>
        </w:r>
      </w:del>
      <w:del w:id="62" w:author="mvandeh" w:date="2011-07-07T11:31:00Z">
        <w:r w:rsidDel="00124761">
          <w:rPr>
            <w:rFonts w:ascii="Times New Roman" w:hAnsi="Times New Roman"/>
            <w:sz w:val="20"/>
          </w:rPr>
          <w:delText xml:space="preserve"> </w:delText>
        </w:r>
        <w:r w:rsidR="00C35FEE" w:rsidDel="00124761">
          <w:rPr>
            <w:rFonts w:ascii="Times New Roman" w:hAnsi="Times New Roman"/>
            <w:sz w:val="20"/>
          </w:rPr>
          <w:delText>N/A</w:delText>
        </w:r>
      </w:del>
    </w:p>
    <w:p w:rsidR="00D208C5" w:rsidDel="00172306" w:rsidRDefault="00D208C5">
      <w:pPr>
        <w:rPr>
          <w:del w:id="63" w:author="mvandeh" w:date="2011-07-07T15:56:00Z"/>
          <w:rFonts w:ascii="Times New Roman" w:hAnsi="Times New Roman"/>
          <w:sz w:val="20"/>
        </w:rPr>
      </w:pPr>
    </w:p>
    <w:p w:rsidR="00D208C5" w:rsidDel="00172306" w:rsidRDefault="00AC61D5">
      <w:pPr>
        <w:tabs>
          <w:tab w:val="center" w:pos="2340"/>
          <w:tab w:val="center" w:pos="7020"/>
        </w:tabs>
        <w:rPr>
          <w:del w:id="64" w:author="mvandeh" w:date="2011-07-07T15:56:00Z"/>
          <w:rFonts w:ascii="Times New Roman" w:hAnsi="Times New Roman"/>
          <w:sz w:val="20"/>
        </w:rPr>
      </w:pPr>
      <w:del w:id="65" w:author="mvandeh" w:date="2011-07-07T15:56:00Z">
        <w:r w:rsidDel="00172306">
          <w:rPr>
            <w:rFonts w:ascii="Times New Roman" w:hAnsi="Times New Roman"/>
            <w:b/>
            <w:sz w:val="20"/>
          </w:rPr>
          <w:delText>AMEND &amp; RENUMBER</w:delText>
        </w:r>
        <w:r w:rsidDel="00172306">
          <w:rPr>
            <w:rFonts w:ascii="Times New Roman" w:hAnsi="Times New Roman"/>
            <w:sz w:val="20"/>
          </w:rPr>
          <w:delText xml:space="preserve">: </w:delText>
        </w:r>
      </w:del>
      <w:del w:id="66" w:author="mvandeh" w:date="2011-07-07T11:31:00Z">
        <w:r w:rsidR="00C35FEE" w:rsidDel="00124761">
          <w:rPr>
            <w:rFonts w:ascii="Times New Roman" w:hAnsi="Times New Roman"/>
            <w:sz w:val="20"/>
          </w:rPr>
          <w:delText>N/A</w:delText>
        </w:r>
      </w:del>
    </w:p>
    <w:p w:rsidR="00D208C5" w:rsidRDefault="00D208C5">
      <w:pPr>
        <w:rPr>
          <w:rFonts w:ascii="Times New Roman" w:hAnsi="Times New Roman"/>
          <w:sz w:val="20"/>
        </w:rPr>
      </w:pPr>
    </w:p>
    <w:p w:rsidR="00000000" w:rsidRDefault="002E6EAF">
      <w:pPr>
        <w:tabs>
          <w:tab w:val="left" w:pos="360"/>
          <w:tab w:val="right" w:pos="2700"/>
        </w:tabs>
        <w:ind w:left="990" w:hanging="990"/>
        <w:rPr>
          <w:rFonts w:ascii="Times New Roman" w:hAnsi="Times New Roman"/>
          <w:sz w:val="20"/>
          <w:rPrChange w:id="67" w:author="mvandeh" w:date="2011-07-07T12:47:00Z">
            <w:rPr>
              <w:rFonts w:ascii="Times New Roman" w:hAnsi="Times New Roman"/>
              <w:b/>
            </w:rPr>
          </w:rPrChange>
        </w:rPr>
        <w:pPrChange w:id="68" w:author="mvandeh" w:date="2011-07-07T15:57:00Z">
          <w:pPr>
            <w:tabs>
              <w:tab w:val="left" w:pos="360"/>
              <w:tab w:val="right" w:pos="2700"/>
            </w:tabs>
          </w:pPr>
        </w:pPrChange>
      </w:pPr>
      <w:bookmarkStart w:id="69" w:name="OLE_LINK4"/>
      <w:r w:rsidRPr="002E6EAF">
        <w:rPr>
          <w:rFonts w:ascii="Times New Roman" w:hAnsi="Times New Roman"/>
          <w:sz w:val="20"/>
          <w:rPrChange w:id="70" w:author="mvandeh" w:date="2011-07-07T15:57:00Z">
            <w:rPr>
              <w:rFonts w:ascii="Times New Roman" w:hAnsi="Times New Roman"/>
              <w:b/>
            </w:rPr>
          </w:rPrChange>
        </w:rPr>
        <w:t>Stat. Auth.:</w:t>
      </w:r>
      <w:r w:rsidR="00AC61D5">
        <w:rPr>
          <w:rFonts w:ascii="Times New Roman" w:hAnsi="Times New Roman"/>
          <w:b/>
        </w:rPr>
        <w:t xml:space="preserve"> </w:t>
      </w:r>
      <w:r w:rsidRPr="002E6EAF">
        <w:rPr>
          <w:rFonts w:ascii="Times New Roman" w:hAnsi="Times New Roman"/>
          <w:sz w:val="20"/>
          <w:rPrChange w:id="71" w:author="mvandeh" w:date="2011-07-07T12:47:00Z">
            <w:rPr>
              <w:rFonts w:ascii="Times New Roman" w:hAnsi="Times New Roman"/>
              <w:b/>
            </w:rPr>
          </w:rPrChange>
        </w:rPr>
        <w:t xml:space="preserve">ORS </w:t>
      </w:r>
      <w:ins w:id="72" w:author="nvick" w:date="2011-07-08T11:57:00Z">
        <w:r w:rsidR="00B36CA5">
          <w:rPr>
            <w:rFonts w:ascii="Times New Roman" w:hAnsi="Times New Roman"/>
            <w:sz w:val="20"/>
          </w:rPr>
          <w:t xml:space="preserve">468, 468A, </w:t>
        </w:r>
      </w:ins>
      <w:r w:rsidRPr="002E6EAF">
        <w:rPr>
          <w:rFonts w:ascii="Times New Roman" w:hAnsi="Times New Roman"/>
          <w:sz w:val="20"/>
          <w:rPrChange w:id="73" w:author="mvandeh" w:date="2011-07-07T12:47:00Z">
            <w:rPr>
              <w:rFonts w:ascii="Times New Roman" w:hAnsi="Times New Roman"/>
              <w:b/>
            </w:rPr>
          </w:rPrChange>
        </w:rPr>
        <w:t xml:space="preserve">468.020, </w:t>
      </w:r>
      <w:del w:id="74" w:author="nvick" w:date="2011-07-08T11:57:00Z">
        <w:r w:rsidRPr="002E6EAF">
          <w:rPr>
            <w:rFonts w:ascii="Times New Roman" w:hAnsi="Times New Roman"/>
            <w:sz w:val="20"/>
            <w:rPrChange w:id="75" w:author="mvandeh" w:date="2011-07-07T12:47:00Z">
              <w:rPr>
                <w:rFonts w:ascii="Times New Roman" w:hAnsi="Times New Roman"/>
                <w:b/>
              </w:rPr>
            </w:rPrChange>
          </w:rPr>
          <w:delText xml:space="preserve">ORS 468A. 025, ORS 468A.035, ORS </w:delText>
        </w:r>
      </w:del>
      <w:r w:rsidRPr="002E6EAF">
        <w:rPr>
          <w:rFonts w:ascii="Times New Roman" w:hAnsi="Times New Roman"/>
          <w:sz w:val="20"/>
          <w:rPrChange w:id="76" w:author="mvandeh" w:date="2011-07-07T12:47:00Z">
            <w:rPr>
              <w:rFonts w:ascii="Times New Roman" w:hAnsi="Times New Roman"/>
              <w:b/>
            </w:rPr>
          </w:rPrChange>
        </w:rPr>
        <w:t xml:space="preserve">468A.050, </w:t>
      </w:r>
      <w:del w:id="77" w:author="nvick" w:date="2011-07-08T11:57:00Z">
        <w:r w:rsidRPr="002E6EAF">
          <w:rPr>
            <w:rFonts w:ascii="Times New Roman" w:hAnsi="Times New Roman"/>
            <w:sz w:val="20"/>
            <w:rPrChange w:id="78" w:author="mvandeh" w:date="2011-07-07T12:47:00Z">
              <w:rPr>
                <w:rFonts w:ascii="Times New Roman" w:hAnsi="Times New Roman"/>
                <w:b/>
              </w:rPr>
            </w:rPrChange>
          </w:rPr>
          <w:delText>ORS 468A.055, ORS 468A.070, ORS 468A.460 to 468A.515</w:delText>
        </w:r>
      </w:del>
      <w:ins w:id="79" w:author="nvick" w:date="2011-07-08T11:57:00Z">
        <w:r w:rsidR="00B36CA5">
          <w:rPr>
            <w:rFonts w:ascii="Times New Roman" w:hAnsi="Times New Roman"/>
            <w:sz w:val="20"/>
          </w:rPr>
          <w:t>468A.310</w:t>
        </w:r>
      </w:ins>
    </w:p>
    <w:p w:rsidR="00000000" w:rsidRDefault="00751AF4">
      <w:pPr>
        <w:pStyle w:val="Heading1"/>
        <w:jc w:val="left"/>
        <w:rPr>
          <w:rFonts w:ascii="Times New Roman" w:hAnsi="Times New Roman"/>
        </w:rPr>
        <w:pPrChange w:id="80" w:author="mvandeh" w:date="2011-07-07T15:57:00Z">
          <w:pPr>
            <w:pStyle w:val="Heading1"/>
            <w:pBdr>
              <w:bottom w:val="single" w:sz="6" w:space="1" w:color="auto"/>
            </w:pBdr>
            <w:jc w:val="left"/>
          </w:pPr>
        </w:pPrChange>
      </w:pPr>
    </w:p>
    <w:p w:rsidR="006B5529" w:rsidRDefault="00AC61D5">
      <w:pPr>
        <w:tabs>
          <w:tab w:val="left" w:pos="360"/>
          <w:tab w:val="right" w:pos="2700"/>
        </w:tabs>
        <w:rPr>
          <w:ins w:id="81" w:author="mvandeh" w:date="2011-07-07T15:57:00Z"/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Auth.: </w:t>
      </w:r>
    </w:p>
    <w:p w:rsidR="00000000" w:rsidRDefault="00D84B05">
      <w:pPr>
        <w:jc w:val="both"/>
        <w:rPr>
          <w:del w:id="82" w:author="mvandeh" w:date="2011-07-07T15:57:00Z"/>
          <w:rFonts w:ascii="Times New Roman" w:hAnsi="Times New Roman"/>
          <w:sz w:val="20"/>
        </w:rPr>
        <w:pPrChange w:id="83" w:author="mvandeh" w:date="2011-07-07T15:57:00Z">
          <w:pPr>
            <w:pBdr>
              <w:bottom w:val="single" w:sz="6" w:space="1" w:color="auto"/>
            </w:pBdr>
            <w:jc w:val="both"/>
          </w:pPr>
        </w:pPrChange>
      </w:pPr>
      <w:del w:id="84" w:author="mvandeh" w:date="2011-07-07T12:47:00Z">
        <w:r w:rsidDel="00047163">
          <w:rPr>
            <w:rFonts w:ascii="Times New Roman" w:hAnsi="Times New Roman"/>
            <w:sz w:val="20"/>
          </w:rPr>
          <w:delText>N/A</w:delText>
        </w:r>
      </w:del>
    </w:p>
    <w:p w:rsidR="006B5529" w:rsidRDefault="006B5529">
      <w:pPr>
        <w:jc w:val="both"/>
        <w:rPr>
          <w:del w:id="85" w:author="mvandeh" w:date="2011-07-07T15:57:00Z"/>
          <w:rFonts w:ascii="Times New Roman" w:hAnsi="Times New Roman"/>
          <w:sz w:val="20"/>
        </w:rPr>
      </w:pPr>
    </w:p>
    <w:p w:rsidR="006B5529" w:rsidRDefault="006B5529">
      <w:pPr>
        <w:tabs>
          <w:tab w:val="left" w:pos="360"/>
          <w:tab w:val="right" w:pos="2700"/>
        </w:tabs>
        <w:rPr>
          <w:ins w:id="86" w:author="mvandeh" w:date="2011-07-07T15:57:00Z"/>
          <w:rFonts w:ascii="Times New Roman" w:hAnsi="Times New Roman"/>
          <w:b/>
        </w:rPr>
      </w:pPr>
    </w:p>
    <w:p w:rsidR="00000000" w:rsidRDefault="002E6EAF">
      <w:pPr>
        <w:tabs>
          <w:tab w:val="left" w:pos="360"/>
          <w:tab w:val="right" w:pos="2700"/>
        </w:tabs>
        <w:ind w:left="1710" w:hanging="1710"/>
        <w:rPr>
          <w:rFonts w:ascii="Times New Roman" w:hAnsi="Times New Roman"/>
          <w:sz w:val="20"/>
          <w:rPrChange w:id="87" w:author="mvandeh" w:date="2011-07-07T12:47:00Z">
            <w:rPr>
              <w:rFonts w:ascii="Times New Roman" w:hAnsi="Times New Roman"/>
            </w:rPr>
          </w:rPrChange>
        </w:rPr>
        <w:pPrChange w:id="88" w:author="mvandeh" w:date="2011-07-07T15:58:00Z">
          <w:pPr>
            <w:tabs>
              <w:tab w:val="left" w:pos="360"/>
              <w:tab w:val="right" w:pos="2700"/>
            </w:tabs>
          </w:pPr>
        </w:pPrChange>
      </w:pPr>
      <w:proofErr w:type="gramStart"/>
      <w:r w:rsidRPr="002E6EAF">
        <w:rPr>
          <w:rFonts w:ascii="Times New Roman" w:hAnsi="Times New Roman"/>
          <w:sz w:val="20"/>
          <w:rPrChange w:id="89" w:author="mvandeh" w:date="2011-07-07T15:57:00Z">
            <w:rPr>
              <w:rFonts w:ascii="Times New Roman" w:hAnsi="Times New Roman"/>
              <w:b/>
            </w:rPr>
          </w:rPrChange>
        </w:rPr>
        <w:t>Stats.</w:t>
      </w:r>
      <w:proofErr w:type="gramEnd"/>
      <w:r w:rsidRPr="002E6EAF">
        <w:rPr>
          <w:rFonts w:ascii="Times New Roman" w:hAnsi="Times New Roman"/>
          <w:sz w:val="20"/>
          <w:rPrChange w:id="90" w:author="mvandeh" w:date="2011-07-07T15:57:00Z">
            <w:rPr>
              <w:rFonts w:ascii="Times New Roman" w:hAnsi="Times New Roman"/>
              <w:b/>
            </w:rPr>
          </w:rPrChange>
        </w:rPr>
        <w:t xml:space="preserve"> </w:t>
      </w:r>
      <w:proofErr w:type="gramStart"/>
      <w:r w:rsidRPr="002E6EAF">
        <w:rPr>
          <w:rFonts w:ascii="Times New Roman" w:hAnsi="Times New Roman"/>
          <w:sz w:val="20"/>
          <w:rPrChange w:id="91" w:author="mvandeh" w:date="2011-07-07T15:57:00Z">
            <w:rPr>
              <w:rFonts w:ascii="Times New Roman" w:hAnsi="Times New Roman"/>
              <w:b/>
            </w:rPr>
          </w:rPrChange>
        </w:rPr>
        <w:t xml:space="preserve">Implemented: </w:t>
      </w:r>
      <w:r w:rsidRPr="002E6EAF">
        <w:rPr>
          <w:rFonts w:ascii="Times New Roman" w:hAnsi="Times New Roman"/>
          <w:sz w:val="20"/>
          <w:rPrChange w:id="92" w:author="mvandeh" w:date="2011-07-07T12:47:00Z">
            <w:rPr>
              <w:rFonts w:ascii="Times New Roman" w:hAnsi="Times New Roman"/>
            </w:rPr>
          </w:rPrChange>
        </w:rPr>
        <w:t xml:space="preserve">ORS </w:t>
      </w:r>
      <w:ins w:id="93" w:author="nvick" w:date="2011-07-08T11:57:00Z">
        <w:r w:rsidR="00B36CA5">
          <w:rPr>
            <w:rFonts w:ascii="Times New Roman" w:hAnsi="Times New Roman"/>
            <w:sz w:val="20"/>
          </w:rPr>
          <w:t xml:space="preserve">468, 468A, </w:t>
        </w:r>
      </w:ins>
      <w:r w:rsidRPr="002E6EAF">
        <w:rPr>
          <w:rFonts w:ascii="Times New Roman" w:hAnsi="Times New Roman"/>
          <w:sz w:val="20"/>
          <w:rPrChange w:id="94" w:author="mvandeh" w:date="2011-07-07T12:47:00Z">
            <w:rPr>
              <w:rFonts w:ascii="Times New Roman" w:hAnsi="Times New Roman"/>
            </w:rPr>
          </w:rPrChange>
        </w:rPr>
        <w:t xml:space="preserve">468.020, </w:t>
      </w:r>
      <w:del w:id="95" w:author="nvick" w:date="2011-07-08T11:58:00Z">
        <w:r w:rsidRPr="002E6EAF">
          <w:rPr>
            <w:rFonts w:ascii="Times New Roman" w:hAnsi="Times New Roman"/>
            <w:sz w:val="20"/>
            <w:rPrChange w:id="96" w:author="mvandeh" w:date="2011-07-07T12:47:00Z">
              <w:rPr>
                <w:rFonts w:ascii="Times New Roman" w:hAnsi="Times New Roman"/>
              </w:rPr>
            </w:rPrChange>
          </w:rPr>
          <w:delText xml:space="preserve">ORS </w:delText>
        </w:r>
      </w:del>
      <w:r w:rsidRPr="002E6EAF">
        <w:rPr>
          <w:rFonts w:ascii="Times New Roman" w:hAnsi="Times New Roman"/>
          <w:sz w:val="20"/>
          <w:rPrChange w:id="97" w:author="mvandeh" w:date="2011-07-07T12:47:00Z">
            <w:rPr>
              <w:rFonts w:ascii="Times New Roman" w:hAnsi="Times New Roman"/>
            </w:rPr>
          </w:rPrChange>
        </w:rPr>
        <w:t>468A.</w:t>
      </w:r>
      <w:proofErr w:type="gramEnd"/>
      <w:r w:rsidRPr="002E6EAF">
        <w:rPr>
          <w:rFonts w:ascii="Times New Roman" w:hAnsi="Times New Roman"/>
          <w:sz w:val="20"/>
          <w:rPrChange w:id="98" w:author="mvandeh" w:date="2011-07-07T12:47:00Z">
            <w:rPr>
              <w:rFonts w:ascii="Times New Roman" w:hAnsi="Times New Roman"/>
            </w:rPr>
          </w:rPrChange>
        </w:rPr>
        <w:t xml:space="preserve"> 025, </w:t>
      </w:r>
      <w:del w:id="99" w:author="nvick" w:date="2011-07-08T11:58:00Z">
        <w:r w:rsidRPr="002E6EAF">
          <w:rPr>
            <w:rFonts w:ascii="Times New Roman" w:hAnsi="Times New Roman"/>
            <w:sz w:val="20"/>
            <w:rPrChange w:id="100" w:author="mvandeh" w:date="2011-07-07T12:47:00Z">
              <w:rPr>
                <w:rFonts w:ascii="Times New Roman" w:hAnsi="Times New Roman"/>
              </w:rPr>
            </w:rPrChange>
          </w:rPr>
          <w:delText xml:space="preserve">ORS </w:delText>
        </w:r>
      </w:del>
      <w:r w:rsidRPr="002E6EAF">
        <w:rPr>
          <w:rFonts w:ascii="Times New Roman" w:hAnsi="Times New Roman"/>
          <w:sz w:val="20"/>
          <w:rPrChange w:id="101" w:author="mvandeh" w:date="2011-07-07T12:47:00Z">
            <w:rPr>
              <w:rFonts w:ascii="Times New Roman" w:hAnsi="Times New Roman"/>
            </w:rPr>
          </w:rPrChange>
        </w:rPr>
        <w:t>468A.035</w:t>
      </w:r>
      <w:del w:id="102" w:author="nvick" w:date="2011-07-08T11:58:00Z">
        <w:r w:rsidRPr="002E6EAF">
          <w:rPr>
            <w:rFonts w:ascii="Times New Roman" w:hAnsi="Times New Roman"/>
            <w:sz w:val="20"/>
            <w:rPrChange w:id="103" w:author="mvandeh" w:date="2011-07-07T12:47:00Z">
              <w:rPr>
                <w:rFonts w:ascii="Times New Roman" w:hAnsi="Times New Roman"/>
              </w:rPr>
            </w:rPrChange>
          </w:rPr>
          <w:delText>, ORS 468A.050, ORS 468A.055, ORS 468A.070</w:delText>
        </w:r>
      </w:del>
      <w:r w:rsidRPr="002E6EAF">
        <w:rPr>
          <w:rFonts w:ascii="Times New Roman" w:hAnsi="Times New Roman"/>
          <w:sz w:val="20"/>
          <w:rPrChange w:id="104" w:author="mvandeh" w:date="2011-07-07T12:47:00Z">
            <w:rPr>
              <w:rFonts w:ascii="Times New Roman" w:hAnsi="Times New Roman"/>
            </w:rPr>
          </w:rPrChange>
        </w:rPr>
        <w:t>, ORS 468A.460 to 468A.515</w:t>
      </w:r>
    </w:p>
    <w:p w:rsidR="00000000" w:rsidRDefault="00751AF4">
      <w:pPr>
        <w:pStyle w:val="Heading1"/>
        <w:jc w:val="left"/>
        <w:rPr>
          <w:rFonts w:ascii="Times New Roman" w:hAnsi="Times New Roman"/>
          <w:b w:val="0"/>
        </w:rPr>
        <w:pPrChange w:id="105" w:author="mvandeh" w:date="2011-07-07T15:57:00Z">
          <w:pPr>
            <w:pStyle w:val="Heading1"/>
            <w:pBdr>
              <w:bottom w:val="single" w:sz="6" w:space="1" w:color="auto"/>
            </w:pBdr>
            <w:jc w:val="left"/>
          </w:pPr>
        </w:pPrChange>
      </w:pPr>
    </w:p>
    <w:bookmarkEnd w:id="69"/>
    <w:p w:rsidR="006B5529" w:rsidRDefault="006B5529">
      <w:pPr>
        <w:rPr>
          <w:rFonts w:ascii="Times New Roman" w:hAnsi="Times New Roman"/>
          <w:sz w:val="20"/>
        </w:rPr>
      </w:pPr>
    </w:p>
    <w:p w:rsidR="00D208C5" w:rsidRDefault="00AC61D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RULE SUMMARY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C325B3" w:rsidRDefault="00124761" w:rsidP="00C96689">
      <w:pPr>
        <w:pStyle w:val="DEQTEXTforFACTSHEET"/>
        <w:rPr>
          <w:ins w:id="106" w:author="mvandeh" w:date="2011-07-07T12:02:00Z"/>
          <w:sz w:val="24"/>
          <w:szCs w:val="24"/>
        </w:rPr>
      </w:pPr>
      <w:ins w:id="107" w:author="mvandeh" w:date="2011-07-07T11:34:00Z">
        <w:r>
          <w:rPr>
            <w:sz w:val="24"/>
            <w:szCs w:val="24"/>
          </w:rPr>
          <w:t>S</w:t>
        </w:r>
        <w:r w:rsidRPr="0043032D">
          <w:rPr>
            <w:sz w:val="24"/>
            <w:szCs w:val="24"/>
          </w:rPr>
          <w:t xml:space="preserve">mall biomass boilers with heat output less than </w:t>
        </w:r>
        <w:del w:id="108" w:author="nvick" w:date="2011-07-08T11:54:00Z">
          <w:r w:rsidRPr="0043032D" w:rsidDel="00E55D1D">
            <w:rPr>
              <w:sz w:val="24"/>
              <w:szCs w:val="24"/>
            </w:rPr>
            <w:delText>1</w:delText>
          </w:r>
        </w:del>
      </w:ins>
      <w:ins w:id="109" w:author="nvick" w:date="2011-07-08T11:54:00Z">
        <w:r w:rsidR="00E55D1D">
          <w:rPr>
            <w:sz w:val="24"/>
            <w:szCs w:val="24"/>
          </w:rPr>
          <w:t>one</w:t>
        </w:r>
      </w:ins>
      <w:ins w:id="110" w:author="mvandeh" w:date="2011-07-07T11:34:00Z">
        <w:r w:rsidRPr="0043032D">
          <w:rPr>
            <w:sz w:val="24"/>
            <w:szCs w:val="24"/>
          </w:rPr>
          <w:t xml:space="preserve"> million Btu/hr </w:t>
        </w:r>
        <w:r>
          <w:rPr>
            <w:sz w:val="24"/>
            <w:szCs w:val="24"/>
          </w:rPr>
          <w:t xml:space="preserve">may </w:t>
        </w:r>
        <w:r w:rsidRPr="0043032D">
          <w:rPr>
            <w:sz w:val="24"/>
            <w:szCs w:val="24"/>
          </w:rPr>
          <w:t xml:space="preserve">not be sold in Oregon </w:t>
        </w:r>
      </w:ins>
      <w:del w:id="111" w:author="mvandeh" w:date="2011-07-07T11:34:00Z">
        <w:r w:rsidR="00C96689" w:rsidRPr="0043032D" w:rsidDel="00124761">
          <w:rPr>
            <w:sz w:val="24"/>
            <w:szCs w:val="24"/>
          </w:rPr>
          <w:delText>U</w:delText>
        </w:r>
      </w:del>
      <w:ins w:id="112" w:author="mvandeh" w:date="2011-07-07T11:34:00Z">
        <w:r>
          <w:rPr>
            <w:sz w:val="24"/>
            <w:szCs w:val="24"/>
          </w:rPr>
          <w:t>u</w:t>
        </w:r>
      </w:ins>
      <w:r w:rsidR="00C96689" w:rsidRPr="0043032D">
        <w:rPr>
          <w:sz w:val="24"/>
          <w:szCs w:val="24"/>
        </w:rPr>
        <w:t xml:space="preserve">nder </w:t>
      </w:r>
      <w:del w:id="113" w:author="mvandeh" w:date="2011-07-07T11:34:00Z">
        <w:r w:rsidR="00C96689" w:rsidDel="00124761">
          <w:rPr>
            <w:sz w:val="24"/>
            <w:szCs w:val="24"/>
          </w:rPr>
          <w:delText xml:space="preserve">Environmental Quality Commission’s </w:delText>
        </w:r>
      </w:del>
      <w:r w:rsidR="00C96689" w:rsidRPr="0043032D">
        <w:rPr>
          <w:sz w:val="24"/>
          <w:szCs w:val="24"/>
        </w:rPr>
        <w:t>current Heat Smart rules</w:t>
      </w:r>
      <w:del w:id="114" w:author="mvandeh" w:date="2011-07-07T11:37:00Z">
        <w:r w:rsidR="00C96689" w:rsidDel="00124761">
          <w:rPr>
            <w:sz w:val="24"/>
            <w:szCs w:val="24"/>
          </w:rPr>
          <w:delText xml:space="preserve"> (</w:delText>
        </w:r>
        <w:smartTag w:uri="urn:schemas-microsoft-com:office:smarttags" w:element="stockticker">
          <w:r w:rsidR="00C96689" w:rsidDel="00124761">
            <w:rPr>
              <w:sz w:val="24"/>
              <w:szCs w:val="24"/>
            </w:rPr>
            <w:delText>OAR</w:delText>
          </w:r>
        </w:smartTag>
        <w:r w:rsidR="00C96689" w:rsidDel="00124761">
          <w:rPr>
            <w:sz w:val="24"/>
            <w:szCs w:val="24"/>
          </w:rPr>
          <w:delText xml:space="preserve"> chapter 340, division 262)</w:delText>
        </w:r>
        <w:r w:rsidR="00C96689" w:rsidRPr="0043032D" w:rsidDel="00124761">
          <w:rPr>
            <w:sz w:val="24"/>
            <w:szCs w:val="24"/>
          </w:rPr>
          <w:delText>,</w:delText>
        </w:r>
      </w:del>
      <w:del w:id="115" w:author="mvandeh" w:date="2011-07-07T11:34:00Z">
        <w:r w:rsidR="00C96689" w:rsidRPr="0043032D" w:rsidDel="00124761">
          <w:rPr>
            <w:sz w:val="24"/>
            <w:szCs w:val="24"/>
          </w:rPr>
          <w:delText xml:space="preserve"> small biomass boilers with heat output less than 1 million Btu/hr cannot be sold in Oregon</w:delText>
        </w:r>
      </w:del>
      <w:r w:rsidR="00C96689" w:rsidRPr="0043032D">
        <w:rPr>
          <w:sz w:val="24"/>
          <w:szCs w:val="24"/>
        </w:rPr>
        <w:t xml:space="preserve">. </w:t>
      </w:r>
      <w:ins w:id="116" w:author="mvandeh" w:date="2011-07-07T11:51:00Z">
        <w:r w:rsidR="00C325B3">
          <w:rPr>
            <w:sz w:val="24"/>
            <w:szCs w:val="24"/>
          </w:rPr>
          <w:t xml:space="preserve">For </w:t>
        </w:r>
        <w:r w:rsidR="00C325B3" w:rsidRPr="0043032D">
          <w:rPr>
            <w:sz w:val="24"/>
            <w:szCs w:val="24"/>
          </w:rPr>
          <w:t>small-scale commercial, industrial and institutional biomass boilers</w:t>
        </w:r>
        <w:r w:rsidR="00C325B3">
          <w:rPr>
            <w:sz w:val="24"/>
            <w:szCs w:val="24"/>
          </w:rPr>
          <w:t xml:space="preserve"> already subject to federal National Emission Standards for Hazardous Air Pollutants</w:t>
        </w:r>
      </w:ins>
      <w:ins w:id="117" w:author="mvandeh" w:date="2011-07-07T11:57:00Z">
        <w:r w:rsidR="005710BE">
          <w:rPr>
            <w:sz w:val="24"/>
            <w:szCs w:val="24"/>
          </w:rPr>
          <w:t>, t</w:t>
        </w:r>
      </w:ins>
      <w:ins w:id="118" w:author="mvandeh" w:date="2011-07-07T11:51:00Z">
        <w:r w:rsidR="00C325B3">
          <w:rPr>
            <w:sz w:val="24"/>
            <w:szCs w:val="24"/>
          </w:rPr>
          <w:t xml:space="preserve">he </w:t>
        </w:r>
      </w:ins>
      <w:del w:id="119" w:author="mvandeh" w:date="2011-07-07T11:51:00Z">
        <w:r w:rsidR="00C96689" w:rsidRPr="0043032D" w:rsidDel="00C325B3">
          <w:rPr>
            <w:sz w:val="24"/>
            <w:szCs w:val="24"/>
          </w:rPr>
          <w:delText xml:space="preserve">The </w:delText>
        </w:r>
      </w:del>
      <w:r w:rsidR="00C96689" w:rsidRPr="0043032D">
        <w:rPr>
          <w:sz w:val="24"/>
          <w:szCs w:val="24"/>
        </w:rPr>
        <w:t xml:space="preserve">proposed rule </w:t>
      </w:r>
      <w:del w:id="120" w:author="mvandeh" w:date="2011-07-07T11:38:00Z">
        <w:r w:rsidR="00C96689" w:rsidRPr="0043032D" w:rsidDel="00124761">
          <w:rPr>
            <w:sz w:val="24"/>
            <w:szCs w:val="24"/>
          </w:rPr>
          <w:delText xml:space="preserve">changes </w:delText>
        </w:r>
      </w:del>
      <w:r w:rsidR="00C96689" w:rsidRPr="0043032D">
        <w:rPr>
          <w:sz w:val="24"/>
          <w:szCs w:val="24"/>
        </w:rPr>
        <w:t>would</w:t>
      </w:r>
      <w:ins w:id="121" w:author="mvandeh" w:date="2011-07-07T11:50:00Z">
        <w:r w:rsidR="00C325B3">
          <w:rPr>
            <w:sz w:val="24"/>
            <w:szCs w:val="24"/>
          </w:rPr>
          <w:t>:</w:t>
        </w:r>
      </w:ins>
    </w:p>
    <w:p w:rsidR="005710BE" w:rsidRDefault="005710BE" w:rsidP="00C96689">
      <w:pPr>
        <w:pStyle w:val="DEQTEXTforFACTSHEET"/>
        <w:rPr>
          <w:ins w:id="122" w:author="mvandeh" w:date="2011-07-07T11:50:00Z"/>
          <w:sz w:val="24"/>
          <w:szCs w:val="24"/>
        </w:rPr>
      </w:pPr>
    </w:p>
    <w:p w:rsidR="00000000" w:rsidRDefault="00C96689">
      <w:pPr>
        <w:pStyle w:val="DEQTEXTforFACTSHEET"/>
        <w:numPr>
          <w:ilvl w:val="0"/>
          <w:numId w:val="1"/>
        </w:numPr>
        <w:ind w:left="810"/>
        <w:rPr>
          <w:ins w:id="123" w:author="mvandeh" w:date="2011-07-07T11:55:00Z"/>
          <w:sz w:val="24"/>
          <w:szCs w:val="24"/>
        </w:rPr>
        <w:pPrChange w:id="124" w:author="mvandeh" w:date="2011-07-07T11:54:00Z">
          <w:pPr>
            <w:pStyle w:val="DEQTEXTforFACTSHEET"/>
          </w:pPr>
        </w:pPrChange>
      </w:pPr>
      <w:del w:id="125" w:author="mvandeh" w:date="2011-07-07T11:50:00Z">
        <w:r w:rsidRPr="00C325B3" w:rsidDel="00C325B3">
          <w:rPr>
            <w:sz w:val="24"/>
            <w:szCs w:val="24"/>
          </w:rPr>
          <w:delText xml:space="preserve"> </w:delText>
        </w:r>
      </w:del>
      <w:del w:id="126" w:author="mvandeh" w:date="2011-07-07T11:55:00Z">
        <w:r w:rsidRPr="00C325B3" w:rsidDel="00C325B3">
          <w:rPr>
            <w:sz w:val="24"/>
            <w:szCs w:val="24"/>
          </w:rPr>
          <w:delText>e</w:delText>
        </w:r>
      </w:del>
      <w:ins w:id="127" w:author="mvandeh" w:date="2011-07-07T11:55:00Z">
        <w:r w:rsidR="00C325B3">
          <w:rPr>
            <w:sz w:val="24"/>
            <w:szCs w:val="24"/>
          </w:rPr>
          <w:t>E</w:t>
        </w:r>
      </w:ins>
      <w:r w:rsidRPr="00C325B3">
        <w:rPr>
          <w:sz w:val="24"/>
          <w:szCs w:val="24"/>
        </w:rPr>
        <w:t xml:space="preserve">xempt </w:t>
      </w:r>
      <w:commentRangeStart w:id="128"/>
      <w:ins w:id="129" w:author="mvandeh" w:date="2011-07-07T11:51:00Z">
        <w:r w:rsidR="00C325B3" w:rsidRPr="00C325B3">
          <w:rPr>
            <w:sz w:val="24"/>
            <w:szCs w:val="24"/>
          </w:rPr>
          <w:t>the</w:t>
        </w:r>
      </w:ins>
      <w:ins w:id="130" w:author="mvandeh" w:date="2011-07-07T12:02:00Z">
        <w:r w:rsidR="005710BE">
          <w:rPr>
            <w:sz w:val="24"/>
            <w:szCs w:val="24"/>
          </w:rPr>
          <w:t>m</w:t>
        </w:r>
      </w:ins>
      <w:commentRangeEnd w:id="128"/>
      <w:r w:rsidR="00E55D1D">
        <w:rPr>
          <w:rStyle w:val="CommentReference"/>
          <w:rFonts w:ascii="Times" w:hAnsi="Times"/>
        </w:rPr>
        <w:commentReference w:id="128"/>
      </w:r>
      <w:ins w:id="131" w:author="mvandeh" w:date="2011-07-07T12:02:00Z">
        <w:r w:rsidR="005710BE">
          <w:rPr>
            <w:sz w:val="24"/>
            <w:szCs w:val="24"/>
          </w:rPr>
          <w:t xml:space="preserve"> </w:t>
        </w:r>
      </w:ins>
      <w:del w:id="132" w:author="mvandeh" w:date="2011-07-07T11:38:00Z">
        <w:r w:rsidRPr="00C325B3" w:rsidDel="00124761">
          <w:rPr>
            <w:sz w:val="24"/>
            <w:szCs w:val="24"/>
          </w:rPr>
          <w:delText xml:space="preserve">from Heat Smart regulations </w:delText>
        </w:r>
      </w:del>
      <w:del w:id="133" w:author="mvandeh" w:date="2011-07-07T11:51:00Z">
        <w:r w:rsidRPr="00C325B3" w:rsidDel="00C325B3">
          <w:rPr>
            <w:sz w:val="24"/>
            <w:szCs w:val="24"/>
          </w:rPr>
          <w:delText>all small-scale commercial, industrial and institutional biomass boilers</w:delText>
        </w:r>
        <w:r w:rsidR="00806390">
          <w:rPr>
            <w:sz w:val="24"/>
            <w:szCs w:val="24"/>
          </w:rPr>
          <w:delText xml:space="preserve"> that are already subject to federal National Emission Standards for Hazardous Air Pollutants</w:delText>
        </w:r>
      </w:del>
      <w:ins w:id="134" w:author="mvandeh" w:date="2011-07-07T11:55:00Z">
        <w:r w:rsidR="00806390">
          <w:rPr>
            <w:sz w:val="24"/>
            <w:szCs w:val="24"/>
          </w:rPr>
          <w:t>f</w:t>
        </w:r>
      </w:ins>
      <w:ins w:id="135" w:author="mvandeh" w:date="2011-07-07T11:38:00Z">
        <w:r w:rsidR="00806390">
          <w:rPr>
            <w:sz w:val="24"/>
            <w:szCs w:val="24"/>
          </w:rPr>
          <w:t>rom Heat Smart regulations</w:t>
        </w:r>
      </w:ins>
      <w:ins w:id="136" w:author="mvandeh" w:date="2011-07-07T11:55:00Z">
        <w:r w:rsidR="00C325B3">
          <w:rPr>
            <w:sz w:val="24"/>
            <w:szCs w:val="24"/>
          </w:rPr>
          <w:t>,</w:t>
        </w:r>
      </w:ins>
    </w:p>
    <w:p w:rsidR="00000000" w:rsidRDefault="00C325B3">
      <w:pPr>
        <w:pStyle w:val="DEQTEXTforFACTSHEET"/>
        <w:numPr>
          <w:ilvl w:val="0"/>
          <w:numId w:val="1"/>
        </w:numPr>
        <w:ind w:left="810"/>
        <w:rPr>
          <w:sz w:val="24"/>
          <w:szCs w:val="24"/>
        </w:rPr>
        <w:pPrChange w:id="137" w:author="mvandeh" w:date="2011-07-07T11:55:00Z">
          <w:pPr>
            <w:pStyle w:val="DEQTEXTforFACTSHEET"/>
          </w:pPr>
        </w:pPrChange>
      </w:pPr>
      <w:ins w:id="138" w:author="mvandeh" w:date="2011-07-07T11:55:00Z">
        <w:r w:rsidRPr="005710BE">
          <w:rPr>
            <w:sz w:val="24"/>
            <w:szCs w:val="24"/>
          </w:rPr>
          <w:t>Re</w:t>
        </w:r>
      </w:ins>
      <w:ins w:id="139" w:author="mvandeh" w:date="2011-07-07T11:40:00Z">
        <w:r w:rsidR="00124761" w:rsidRPr="005710BE">
          <w:rPr>
            <w:sz w:val="24"/>
            <w:szCs w:val="24"/>
          </w:rPr>
          <w:t xml:space="preserve">quire </w:t>
        </w:r>
      </w:ins>
      <w:ins w:id="140" w:author="mvandeh" w:date="2011-07-07T11:42:00Z">
        <w:r w:rsidR="00124761" w:rsidRPr="005710BE">
          <w:rPr>
            <w:sz w:val="24"/>
            <w:szCs w:val="24"/>
          </w:rPr>
          <w:t>registration</w:t>
        </w:r>
      </w:ins>
      <w:del w:id="141" w:author="mvandeh" w:date="2011-07-07T11:39:00Z">
        <w:r w:rsidR="00C96689" w:rsidRPr="005710BE" w:rsidDel="00124761">
          <w:rPr>
            <w:sz w:val="24"/>
            <w:szCs w:val="24"/>
          </w:rPr>
          <w:delText>,</w:delText>
        </w:r>
      </w:del>
      <w:r w:rsidR="00806390">
        <w:rPr>
          <w:sz w:val="24"/>
          <w:szCs w:val="24"/>
        </w:rPr>
        <w:t xml:space="preserve"> and </w:t>
      </w:r>
      <w:del w:id="142" w:author="mvandeh" w:date="2011-07-07T11:40:00Z">
        <w:r w:rsidR="00806390">
          <w:rPr>
            <w:sz w:val="24"/>
            <w:szCs w:val="24"/>
          </w:rPr>
          <w:delText>require</w:delText>
        </w:r>
      </w:del>
      <w:del w:id="143" w:author="mvandeh" w:date="2011-07-07T11:41:00Z">
        <w:r w:rsidR="00806390">
          <w:rPr>
            <w:sz w:val="24"/>
            <w:szCs w:val="24"/>
          </w:rPr>
          <w:delText xml:space="preserve"> those boilers to</w:delText>
        </w:r>
      </w:del>
      <w:del w:id="144" w:author="mvandeh" w:date="2011-07-07T11:43:00Z">
        <w:r w:rsidR="00806390">
          <w:rPr>
            <w:sz w:val="24"/>
            <w:szCs w:val="24"/>
          </w:rPr>
          <w:delText xml:space="preserve"> be registered</w:delText>
        </w:r>
      </w:del>
      <w:del w:id="145" w:author="mvandeh" w:date="2011-07-07T11:45:00Z">
        <w:r w:rsidR="00806390">
          <w:rPr>
            <w:sz w:val="24"/>
            <w:szCs w:val="24"/>
          </w:rPr>
          <w:delText xml:space="preserve"> with DEQ. </w:delText>
        </w:r>
      </w:del>
      <w:del w:id="146" w:author="mvandeh" w:date="2011-07-07T11:41:00Z">
        <w:r w:rsidR="00806390">
          <w:rPr>
            <w:sz w:val="24"/>
            <w:szCs w:val="24"/>
          </w:rPr>
          <w:delText xml:space="preserve"> </w:delText>
        </w:r>
      </w:del>
      <w:del w:id="147" w:author="mvandeh" w:date="2011-07-07T11:45:00Z">
        <w:r w:rsidR="00806390">
          <w:rPr>
            <w:sz w:val="24"/>
            <w:szCs w:val="24"/>
          </w:rPr>
          <w:delText xml:space="preserve">Registration </w:delText>
        </w:r>
      </w:del>
      <w:del w:id="148" w:author="mvandeh" w:date="2011-07-07T11:43:00Z">
        <w:r w:rsidR="00806390">
          <w:rPr>
            <w:sz w:val="24"/>
            <w:szCs w:val="24"/>
          </w:rPr>
          <w:delText xml:space="preserve">would require </w:delText>
        </w:r>
      </w:del>
      <w:r w:rsidR="00806390">
        <w:rPr>
          <w:sz w:val="24"/>
          <w:szCs w:val="24"/>
        </w:rPr>
        <w:t xml:space="preserve">confirmation that </w:t>
      </w:r>
      <w:commentRangeStart w:id="149"/>
      <w:r w:rsidR="00806390">
        <w:rPr>
          <w:sz w:val="24"/>
          <w:szCs w:val="24"/>
        </w:rPr>
        <w:t>the</w:t>
      </w:r>
      <w:ins w:id="150" w:author="mvandeh" w:date="2011-07-07T11:52:00Z">
        <w:r w:rsidR="00806390">
          <w:rPr>
            <w:sz w:val="24"/>
            <w:szCs w:val="24"/>
          </w:rPr>
          <w:t>y</w:t>
        </w:r>
      </w:ins>
      <w:commentRangeEnd w:id="149"/>
      <w:r w:rsidR="00E55D1D">
        <w:rPr>
          <w:rStyle w:val="CommentReference"/>
          <w:rFonts w:ascii="Times" w:hAnsi="Times"/>
        </w:rPr>
        <w:commentReference w:id="149"/>
      </w:r>
      <w:ins w:id="151" w:author="mvandeh" w:date="2011-07-07T11:52:00Z">
        <w:r w:rsidR="00806390">
          <w:rPr>
            <w:sz w:val="24"/>
            <w:szCs w:val="24"/>
          </w:rPr>
          <w:t xml:space="preserve"> </w:t>
        </w:r>
      </w:ins>
      <w:del w:id="152" w:author="mvandeh" w:date="2011-07-07T11:52:00Z">
        <w:r w:rsidR="00806390">
          <w:rPr>
            <w:sz w:val="24"/>
            <w:szCs w:val="24"/>
          </w:rPr>
          <w:delText xml:space="preserve"> boilers </w:delText>
        </w:r>
      </w:del>
      <w:r w:rsidR="00806390">
        <w:rPr>
          <w:sz w:val="24"/>
          <w:szCs w:val="24"/>
        </w:rPr>
        <w:t>comply with other existing state and federal air quality regulations</w:t>
      </w:r>
      <w:ins w:id="153" w:author="mvandeh" w:date="2011-07-07T11:58:00Z">
        <w:r w:rsidR="005710BE">
          <w:rPr>
            <w:sz w:val="24"/>
            <w:szCs w:val="24"/>
          </w:rPr>
          <w:t>, and</w:t>
        </w:r>
      </w:ins>
      <w:ins w:id="154" w:author="mvandeh" w:date="2011-07-07T11:54:00Z">
        <w:r w:rsidRPr="005710BE">
          <w:rPr>
            <w:sz w:val="24"/>
            <w:szCs w:val="24"/>
          </w:rPr>
          <w:t xml:space="preserve"> </w:t>
        </w:r>
      </w:ins>
      <w:moveToRangeStart w:id="155" w:author="mvandeh" w:date="2011-07-07T11:54:00Z" w:name="move297803008"/>
      <w:moveTo w:id="156" w:author="mvandeh" w:date="2011-07-07T11:54:00Z">
        <w:del w:id="157" w:author="mvandeh" w:date="2011-07-07T11:57:00Z">
          <w:r w:rsidRPr="005710BE" w:rsidDel="005710BE">
            <w:rPr>
              <w:sz w:val="24"/>
              <w:szCs w:val="24"/>
            </w:rPr>
            <w:delText>While registration does not authorize operation like a permit, it does provide DEQ with information about the location an</w:delText>
          </w:r>
          <w:r w:rsidR="00806390">
            <w:rPr>
              <w:sz w:val="24"/>
              <w:szCs w:val="24"/>
            </w:rPr>
            <w:delText>d compliance status of non-permitted boilers.</w:delText>
          </w:r>
        </w:del>
      </w:moveTo>
    </w:p>
    <w:moveToRangeEnd w:id="155"/>
    <w:p w:rsidR="00000000" w:rsidRDefault="00C325B3">
      <w:pPr>
        <w:pStyle w:val="DEQTEXTforFACTSHEET"/>
        <w:numPr>
          <w:ilvl w:val="0"/>
          <w:numId w:val="1"/>
        </w:numPr>
        <w:ind w:left="810"/>
        <w:rPr>
          <w:ins w:id="158" w:author="mvandeh" w:date="2011-07-07T11:52:00Z"/>
          <w:sz w:val="24"/>
          <w:szCs w:val="24"/>
        </w:rPr>
        <w:pPrChange w:id="159" w:author="mvandeh" w:date="2011-07-07T11:55:00Z">
          <w:pPr>
            <w:pStyle w:val="DEQTEXTforFACTSHEET"/>
          </w:pPr>
        </w:pPrChange>
      </w:pPr>
      <w:ins w:id="160" w:author="mvandeh" w:date="2011-07-07T11:52:00Z">
        <w:r>
          <w:rPr>
            <w:sz w:val="24"/>
            <w:szCs w:val="24"/>
          </w:rPr>
          <w:t>Al</w:t>
        </w:r>
      </w:ins>
      <w:del w:id="161" w:author="mvandeh" w:date="2011-07-07T11:51:00Z">
        <w:r w:rsidR="00C96689" w:rsidRPr="0043032D" w:rsidDel="00C325B3">
          <w:rPr>
            <w:sz w:val="24"/>
            <w:szCs w:val="24"/>
          </w:rPr>
          <w:delText>. Th</w:delText>
        </w:r>
      </w:del>
      <w:ins w:id="162" w:author="mvandeh" w:date="2011-07-07T11:46:00Z">
        <w:r>
          <w:rPr>
            <w:sz w:val="24"/>
            <w:szCs w:val="24"/>
          </w:rPr>
          <w:t xml:space="preserve">low </w:t>
        </w:r>
      </w:ins>
      <w:del w:id="163" w:author="mvandeh" w:date="2011-07-07T11:46:00Z">
        <w:r w:rsidR="00C96689" w:rsidRPr="0043032D" w:rsidDel="00C325B3">
          <w:rPr>
            <w:sz w:val="24"/>
            <w:szCs w:val="24"/>
          </w:rPr>
          <w:delText>is change woul</w:delText>
        </w:r>
      </w:del>
      <w:del w:id="164" w:author="mvandeh" w:date="2011-07-07T11:47:00Z">
        <w:r w:rsidR="00C96689" w:rsidRPr="0043032D" w:rsidDel="00C325B3">
          <w:rPr>
            <w:sz w:val="24"/>
            <w:szCs w:val="24"/>
          </w:rPr>
          <w:delText xml:space="preserve">d allow </w:delText>
        </w:r>
      </w:del>
      <w:r w:rsidR="00C96689" w:rsidRPr="0043032D">
        <w:rPr>
          <w:sz w:val="24"/>
          <w:szCs w:val="24"/>
        </w:rPr>
        <w:t>th</w:t>
      </w:r>
      <w:ins w:id="165" w:author="mvandeh" w:date="2011-07-07T11:52:00Z">
        <w:r>
          <w:rPr>
            <w:sz w:val="24"/>
            <w:szCs w:val="24"/>
          </w:rPr>
          <w:t>e</w:t>
        </w:r>
      </w:ins>
      <w:del w:id="166" w:author="mvandeh" w:date="2011-07-07T11:52:00Z">
        <w:r w:rsidR="00C96689" w:rsidRPr="0043032D" w:rsidDel="00C325B3">
          <w:rPr>
            <w:sz w:val="24"/>
            <w:szCs w:val="24"/>
          </w:rPr>
          <w:delText>e</w:delText>
        </w:r>
      </w:del>
      <w:ins w:id="167" w:author="mvandeh" w:date="2011-07-07T11:52:00Z">
        <w:del w:id="168" w:author="nvick" w:date="2011-07-08T11:53:00Z">
          <w:r w:rsidDel="00E55D1D">
            <w:rPr>
              <w:sz w:val="24"/>
              <w:szCs w:val="24"/>
            </w:rPr>
            <w:delText>ir</w:delText>
          </w:r>
        </w:del>
        <w:r>
          <w:rPr>
            <w:sz w:val="24"/>
            <w:szCs w:val="24"/>
          </w:rPr>
          <w:t xml:space="preserve"> </w:t>
        </w:r>
      </w:ins>
      <w:del w:id="169" w:author="mvandeh" w:date="2011-07-07T11:52:00Z">
        <w:r w:rsidR="00C96689" w:rsidRPr="0043032D" w:rsidDel="00C325B3">
          <w:rPr>
            <w:sz w:val="24"/>
            <w:szCs w:val="24"/>
          </w:rPr>
          <w:delText xml:space="preserve">se </w:delText>
        </w:r>
      </w:del>
      <w:ins w:id="170" w:author="mvandeh" w:date="2011-07-07T11:52:00Z">
        <w:r>
          <w:rPr>
            <w:sz w:val="24"/>
            <w:szCs w:val="24"/>
          </w:rPr>
          <w:t xml:space="preserve">sale </w:t>
        </w:r>
      </w:ins>
      <w:del w:id="171" w:author="mvandeh" w:date="2011-07-07T11:52:00Z">
        <w:r w:rsidR="00C96689" w:rsidRPr="0043032D" w:rsidDel="00C325B3">
          <w:rPr>
            <w:sz w:val="24"/>
            <w:szCs w:val="24"/>
          </w:rPr>
          <w:delText>boilers</w:delText>
        </w:r>
      </w:del>
      <w:del w:id="172" w:author="mvandeh" w:date="2011-07-07T11:50:00Z">
        <w:r w:rsidR="00C96689" w:rsidRPr="0043032D" w:rsidDel="00C325B3">
          <w:rPr>
            <w:sz w:val="24"/>
            <w:szCs w:val="24"/>
          </w:rPr>
          <w:delText xml:space="preserve"> </w:delText>
        </w:r>
      </w:del>
      <w:del w:id="173" w:author="mvandeh" w:date="2011-07-07T11:47:00Z">
        <w:r w:rsidR="00C96689" w:rsidRPr="0043032D" w:rsidDel="00C325B3">
          <w:rPr>
            <w:sz w:val="24"/>
            <w:szCs w:val="24"/>
          </w:rPr>
          <w:delText>(those with a heat output less than 1 million Btu per hour)</w:delText>
        </w:r>
      </w:del>
      <w:del w:id="174" w:author="mvandeh" w:date="2011-07-07T11:52:00Z">
        <w:r w:rsidR="00C96689" w:rsidRPr="0043032D" w:rsidDel="00C325B3">
          <w:rPr>
            <w:sz w:val="24"/>
            <w:szCs w:val="24"/>
          </w:rPr>
          <w:delText xml:space="preserve"> to be sold </w:delText>
        </w:r>
      </w:del>
      <w:r w:rsidR="00C96689" w:rsidRPr="0043032D">
        <w:rPr>
          <w:sz w:val="24"/>
          <w:szCs w:val="24"/>
        </w:rPr>
        <w:t xml:space="preserve">in Oregon. </w:t>
      </w:r>
    </w:p>
    <w:p w:rsidR="00C325B3" w:rsidRDefault="00C325B3" w:rsidP="00C325B3">
      <w:pPr>
        <w:pStyle w:val="DEQTEXTforFACTSHEET"/>
        <w:rPr>
          <w:ins w:id="175" w:author="mvandeh" w:date="2011-07-07T11:53:00Z"/>
          <w:sz w:val="24"/>
          <w:szCs w:val="24"/>
        </w:rPr>
      </w:pPr>
    </w:p>
    <w:p w:rsidR="006B5529" w:rsidRDefault="00C325B3">
      <w:pPr>
        <w:pStyle w:val="DEQTEXTforFACTSHEET"/>
        <w:rPr>
          <w:ins w:id="176" w:author="nvick" w:date="2011-07-08T14:03:00Z"/>
          <w:sz w:val="24"/>
          <w:szCs w:val="24"/>
        </w:rPr>
      </w:pPr>
      <w:ins w:id="177" w:author="mvandeh" w:date="2011-07-07T11:53:00Z">
        <w:r>
          <w:rPr>
            <w:sz w:val="24"/>
            <w:szCs w:val="24"/>
          </w:rPr>
          <w:t xml:space="preserve">The proposed rules </w:t>
        </w:r>
      </w:ins>
      <w:del w:id="178" w:author="mvandeh" w:date="2011-07-07T11:53:00Z">
        <w:r w:rsidR="00C96689" w:rsidRPr="0043032D" w:rsidDel="00C325B3">
          <w:rPr>
            <w:sz w:val="24"/>
            <w:szCs w:val="24"/>
          </w:rPr>
          <w:delText xml:space="preserve">In addition, rule changes </w:delText>
        </w:r>
      </w:del>
      <w:ins w:id="179" w:author="mvandeh" w:date="2011-07-07T11:53:00Z">
        <w:r>
          <w:rPr>
            <w:sz w:val="24"/>
            <w:szCs w:val="24"/>
          </w:rPr>
          <w:t xml:space="preserve">would </w:t>
        </w:r>
      </w:ins>
      <w:del w:id="180" w:author="mvandeh" w:date="2011-07-07T11:53:00Z">
        <w:r w:rsidR="00C96689" w:rsidRPr="0043032D" w:rsidDel="00C325B3">
          <w:rPr>
            <w:sz w:val="24"/>
            <w:szCs w:val="24"/>
          </w:rPr>
          <w:delText xml:space="preserve">are needed to </w:delText>
        </w:r>
      </w:del>
      <w:r w:rsidR="00C96689" w:rsidRPr="0043032D">
        <w:rPr>
          <w:sz w:val="24"/>
          <w:szCs w:val="24"/>
        </w:rPr>
        <w:t>enable DEQ to track compliance for mid-sized commercial, industrial and institutional boilers that are</w:t>
      </w:r>
      <w:ins w:id="181" w:author="mvandeh" w:date="2011-07-07T11:54:00Z">
        <w:r>
          <w:rPr>
            <w:sz w:val="24"/>
            <w:szCs w:val="24"/>
          </w:rPr>
          <w:t xml:space="preserve"> </w:t>
        </w:r>
      </w:ins>
      <w:del w:id="182" w:author="mvandeh" w:date="2011-07-07T11:53:00Z">
        <w:r w:rsidR="00C96689" w:rsidRPr="0043032D" w:rsidDel="00C325B3">
          <w:rPr>
            <w:sz w:val="24"/>
            <w:szCs w:val="24"/>
          </w:rPr>
          <w:delText xml:space="preserve"> </w:delText>
        </w:r>
      </w:del>
      <w:r w:rsidR="00C96689" w:rsidRPr="0043032D">
        <w:rPr>
          <w:sz w:val="24"/>
          <w:szCs w:val="24"/>
        </w:rPr>
        <w:t xml:space="preserve">above the Heat Smart threshold </w:t>
      </w:r>
      <w:ins w:id="183" w:author="mvandeh" w:date="2011-07-07T11:53:00Z">
        <w:r>
          <w:rPr>
            <w:sz w:val="24"/>
            <w:szCs w:val="24"/>
          </w:rPr>
          <w:t xml:space="preserve">of </w:t>
        </w:r>
      </w:ins>
      <w:del w:id="184" w:author="mvandeh" w:date="2011-07-07T11:53:00Z">
        <w:r w:rsidR="00C96689" w:rsidRPr="0043032D" w:rsidDel="00C325B3">
          <w:rPr>
            <w:sz w:val="24"/>
            <w:szCs w:val="24"/>
          </w:rPr>
          <w:delText>(</w:delText>
        </w:r>
      </w:del>
      <w:del w:id="185" w:author="nvick" w:date="2011-07-08T11:53:00Z">
        <w:r w:rsidR="00C96689" w:rsidRPr="0043032D" w:rsidDel="00E55D1D">
          <w:rPr>
            <w:sz w:val="24"/>
            <w:szCs w:val="24"/>
          </w:rPr>
          <w:delText xml:space="preserve">1 </w:delText>
        </w:r>
      </w:del>
      <w:ins w:id="186" w:author="nvick" w:date="2011-07-08T11:53:00Z">
        <w:r w:rsidR="00E55D1D">
          <w:rPr>
            <w:sz w:val="24"/>
            <w:szCs w:val="24"/>
          </w:rPr>
          <w:t>o</w:t>
        </w:r>
      </w:ins>
      <w:ins w:id="187" w:author="nvick" w:date="2011-07-08T11:54:00Z">
        <w:r w:rsidR="00E55D1D">
          <w:rPr>
            <w:sz w:val="24"/>
            <w:szCs w:val="24"/>
          </w:rPr>
          <w:t>ne</w:t>
        </w:r>
      </w:ins>
      <w:ins w:id="188" w:author="nvick" w:date="2011-07-08T11:53:00Z">
        <w:r w:rsidR="00E55D1D" w:rsidRPr="0043032D">
          <w:rPr>
            <w:sz w:val="24"/>
            <w:szCs w:val="24"/>
          </w:rPr>
          <w:t xml:space="preserve"> </w:t>
        </w:r>
      </w:ins>
      <w:r w:rsidR="00C96689" w:rsidRPr="0043032D">
        <w:rPr>
          <w:sz w:val="24"/>
          <w:szCs w:val="24"/>
        </w:rPr>
        <w:t xml:space="preserve">million </w:t>
      </w:r>
      <w:ins w:id="189" w:author="mvandeh" w:date="2011-07-07T17:29:00Z">
        <w:r w:rsidR="00CA7220" w:rsidRPr="00CA7220">
          <w:rPr>
            <w:sz w:val="24"/>
            <w:szCs w:val="24"/>
          </w:rPr>
          <w:t>British thermal units per hour</w:t>
        </w:r>
        <w:r w:rsidR="00CA7220" w:rsidRPr="0043032D" w:rsidDel="00CA7220">
          <w:rPr>
            <w:sz w:val="24"/>
            <w:szCs w:val="24"/>
          </w:rPr>
          <w:t xml:space="preserve"> </w:t>
        </w:r>
      </w:ins>
      <w:del w:id="190" w:author="mvandeh" w:date="2011-07-07T17:29:00Z">
        <w:r w:rsidR="00C96689" w:rsidRPr="0043032D" w:rsidDel="00CA7220">
          <w:rPr>
            <w:sz w:val="24"/>
            <w:szCs w:val="24"/>
          </w:rPr>
          <w:delText xml:space="preserve">Btu/hr </w:delText>
        </w:r>
      </w:del>
      <w:r w:rsidR="00C96689" w:rsidRPr="0043032D">
        <w:rPr>
          <w:sz w:val="24"/>
          <w:szCs w:val="24"/>
        </w:rPr>
        <w:t>heat output</w:t>
      </w:r>
      <w:ins w:id="191" w:author="nvick" w:date="2011-07-08T11:53:00Z">
        <w:r w:rsidR="00E55D1D">
          <w:rPr>
            <w:sz w:val="24"/>
            <w:szCs w:val="24"/>
          </w:rPr>
          <w:t>,</w:t>
        </w:r>
      </w:ins>
      <w:del w:id="192" w:author="mvandeh" w:date="2011-07-07T11:53:00Z">
        <w:r w:rsidR="00C96689" w:rsidRPr="0043032D" w:rsidDel="00C325B3">
          <w:rPr>
            <w:sz w:val="24"/>
            <w:szCs w:val="24"/>
          </w:rPr>
          <w:delText>)</w:delText>
        </w:r>
      </w:del>
      <w:r w:rsidR="00C96689" w:rsidRPr="0043032D">
        <w:rPr>
          <w:sz w:val="24"/>
          <w:szCs w:val="24"/>
        </w:rPr>
        <w:t xml:space="preserve"> but below the permitting threshold </w:t>
      </w:r>
      <w:ins w:id="193" w:author="mvandeh" w:date="2011-07-07T11:53:00Z">
        <w:r>
          <w:rPr>
            <w:sz w:val="24"/>
            <w:szCs w:val="24"/>
          </w:rPr>
          <w:t xml:space="preserve">of </w:t>
        </w:r>
      </w:ins>
      <w:del w:id="194" w:author="mvandeh" w:date="2011-07-07T11:53:00Z">
        <w:r w:rsidR="00C96689" w:rsidRPr="0043032D" w:rsidDel="00C325B3">
          <w:rPr>
            <w:sz w:val="24"/>
            <w:szCs w:val="24"/>
          </w:rPr>
          <w:delText>(</w:delText>
        </w:r>
      </w:del>
      <w:r w:rsidR="00C96689" w:rsidRPr="0043032D">
        <w:rPr>
          <w:sz w:val="24"/>
          <w:szCs w:val="24"/>
        </w:rPr>
        <w:t xml:space="preserve">10 million </w:t>
      </w:r>
      <w:ins w:id="195" w:author="mvandeh" w:date="2011-07-07T17:29:00Z">
        <w:r w:rsidR="002E6EAF" w:rsidRPr="002E6EAF">
          <w:rPr>
            <w:sz w:val="24"/>
            <w:szCs w:val="24"/>
            <w:rPrChange w:id="196" w:author="mvandeh" w:date="2011-07-07T17:29:00Z">
              <w:rPr/>
            </w:rPrChange>
          </w:rPr>
          <w:t>British thermal units per hour</w:t>
        </w:r>
        <w:r w:rsidR="00CA7220" w:rsidRPr="00F52499">
          <w:t xml:space="preserve"> </w:t>
        </w:r>
      </w:ins>
      <w:del w:id="197" w:author="mvandeh" w:date="2011-07-07T17:29:00Z">
        <w:r w:rsidR="00C96689" w:rsidRPr="0043032D" w:rsidDel="00CA7220">
          <w:rPr>
            <w:sz w:val="24"/>
            <w:szCs w:val="24"/>
          </w:rPr>
          <w:delText xml:space="preserve">Btu/hr </w:delText>
        </w:r>
      </w:del>
      <w:r w:rsidR="00C96689" w:rsidRPr="0043032D">
        <w:rPr>
          <w:sz w:val="24"/>
          <w:szCs w:val="24"/>
        </w:rPr>
        <w:t>heat output</w:t>
      </w:r>
      <w:del w:id="198" w:author="mvandeh" w:date="2011-07-07T11:53:00Z">
        <w:r w:rsidR="00C96689" w:rsidRPr="0043032D" w:rsidDel="00C325B3">
          <w:rPr>
            <w:sz w:val="24"/>
            <w:szCs w:val="24"/>
          </w:rPr>
          <w:delText>)</w:delText>
        </w:r>
      </w:del>
      <w:r w:rsidR="00C96689" w:rsidRPr="0043032D">
        <w:rPr>
          <w:sz w:val="24"/>
          <w:szCs w:val="24"/>
        </w:rPr>
        <w:t xml:space="preserve">. </w:t>
      </w:r>
      <w:del w:id="199" w:author="mvandeh" w:date="2011-07-07T11:54:00Z">
        <w:r w:rsidR="00C96689" w:rsidRPr="0043032D" w:rsidDel="00C325B3">
          <w:rPr>
            <w:sz w:val="24"/>
            <w:szCs w:val="24"/>
          </w:rPr>
          <w:delText xml:space="preserve"> </w:delText>
        </w:r>
      </w:del>
      <w:moveFromRangeStart w:id="200" w:author="mvandeh" w:date="2011-07-07T11:54:00Z" w:name="move297803008"/>
      <w:moveFrom w:id="201" w:author="mvandeh" w:date="2011-07-07T11:54:00Z">
        <w:r w:rsidR="00C96689" w:rsidRPr="0043032D" w:rsidDel="00C325B3">
          <w:rPr>
            <w:sz w:val="24"/>
            <w:szCs w:val="24"/>
          </w:rPr>
          <w:t>While registration does not authorize operation like a permit, it does provide DEQ with information about the location and compliance status of non-permitted boilers.</w:t>
        </w:r>
      </w:moveFrom>
      <w:moveFromRangeEnd w:id="200"/>
    </w:p>
    <w:p w:rsidR="00751AF4" w:rsidRPr="00751AF4" w:rsidDel="00751AF4" w:rsidRDefault="00751AF4">
      <w:pPr>
        <w:pStyle w:val="DEQTEXTforFACTSHEET"/>
        <w:rPr>
          <w:del w:id="202" w:author="nvick" w:date="2011-07-08T14:04:00Z"/>
          <w:sz w:val="24"/>
          <w:szCs w:val="24"/>
        </w:rPr>
      </w:pPr>
      <w:ins w:id="203" w:author="nvick" w:date="2011-07-08T14:04:00Z">
        <w:r w:rsidRPr="00751AF4">
          <w:rPr>
            <w:rFonts w:cs="Arial"/>
            <w:color w:val="FF0000"/>
            <w:sz w:val="24"/>
            <w:szCs w:val="24"/>
            <w:rPrChange w:id="204" w:author="nvick" w:date="2011-07-08T14:04:00Z">
              <w:rPr>
                <w:rFonts w:cs="Arial"/>
                <w:color w:val="FF0000"/>
              </w:rPr>
            </w:rPrChange>
          </w:rPr>
          <w:t>These amendments, if adopted, will be submitted to the U.S. Environmental Protection Agency (EPA) as a revision to the State Implementation Plan, which is a requirement of the Clean Air Act</w:t>
        </w:r>
        <w:r>
          <w:rPr>
            <w:rFonts w:cs="Arial"/>
            <w:color w:val="FF0000"/>
            <w:sz w:val="24"/>
            <w:szCs w:val="24"/>
          </w:rPr>
          <w:t>.</w:t>
        </w:r>
      </w:ins>
    </w:p>
    <w:p w:rsidR="00D208C5" w:rsidRDefault="00D208C5">
      <w:pPr>
        <w:rPr>
          <w:rFonts w:ascii="Times New Roman" w:hAnsi="Times New Roman"/>
          <w:sz w:val="20"/>
        </w:rPr>
      </w:pPr>
    </w:p>
    <w:p w:rsidR="00D208C5" w:rsidDel="00172306" w:rsidRDefault="00D208C5">
      <w:pPr>
        <w:rPr>
          <w:del w:id="205" w:author="mvandeh" w:date="2011-07-07T15:58:00Z"/>
          <w:rFonts w:ascii="Times New Roman" w:hAnsi="Times New Roman"/>
          <w:sz w:val="20"/>
        </w:rPr>
      </w:pPr>
    </w:p>
    <w:p w:rsidR="00D208C5" w:rsidRPr="00C96689" w:rsidRDefault="00C96689">
      <w:pPr>
        <w:rPr>
          <w:rFonts w:ascii="Times New Roman" w:hAnsi="Times New Roman"/>
          <w:b/>
          <w:sz w:val="20"/>
        </w:rPr>
      </w:pPr>
      <w:r w:rsidRPr="00044F72">
        <w:rPr>
          <w:rFonts w:ascii="Times New Roman" w:hAnsi="Times New Roman"/>
          <w:b/>
          <w:bCs/>
          <w:sz w:val="20"/>
        </w:rPr>
        <w:t>ORS 183.335(2)(b)(G)</w:t>
      </w:r>
      <w:r>
        <w:rPr>
          <w:rFonts w:ascii="Times New Roman" w:hAnsi="Times New Roman"/>
          <w:b/>
          <w:bCs/>
          <w:sz w:val="20"/>
        </w:rPr>
        <w:t>:</w:t>
      </w:r>
      <w:r>
        <w:rPr>
          <w:rFonts w:ascii="Arial" w:hAnsi="Arial" w:cs="Arial"/>
          <w:b/>
          <w:bCs/>
        </w:rPr>
        <w:t xml:space="preserve"> </w:t>
      </w:r>
      <w:r w:rsidR="00AC61D5" w:rsidRPr="00C96689">
        <w:rPr>
          <w:rFonts w:ascii="Times New Roman" w:hAnsi="Times New Roman"/>
          <w:b/>
          <w:sz w:val="20"/>
        </w:rPr>
        <w:t>The Agency requests public comment on whether other options should be considered for achieving the rule’s substantive goals while reducing the negative economic impact of the rule on business.</w:t>
      </w:r>
    </w:p>
    <w:p w:rsidR="00D208C5" w:rsidRDefault="00D208C5">
      <w:pPr>
        <w:rPr>
          <w:rFonts w:ascii="Times New Roman" w:hAnsi="Times New Roman"/>
          <w:sz w:val="20"/>
        </w:rPr>
      </w:pPr>
    </w:p>
    <w:p w:rsidR="00D208C5" w:rsidRDefault="0049092F">
      <w:pPr>
        <w:pBdr>
          <w:bottom w:val="single" w:sz="6" w:space="1" w:color="auto"/>
        </w:pBdr>
        <w:ind w:right="277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August 25, 2011</w:t>
      </w:r>
    </w:p>
    <w:p w:rsidR="00D208C5" w:rsidDel="00172306" w:rsidRDefault="00AC61D5">
      <w:pPr>
        <w:tabs>
          <w:tab w:val="left" w:pos="360"/>
          <w:tab w:val="right" w:pos="2700"/>
        </w:tabs>
        <w:rPr>
          <w:del w:id="206" w:author="mvandeh" w:date="2011-07-07T15:58:00Z"/>
          <w:rFonts w:ascii="Times New Roman" w:hAnsi="Times New Roman"/>
          <w:sz w:val="20"/>
        </w:rPr>
      </w:pPr>
      <w:bookmarkStart w:id="207" w:name="OLE_LINK1"/>
      <w:r>
        <w:rPr>
          <w:rFonts w:ascii="Times New Roman" w:hAnsi="Times New Roman"/>
          <w:b/>
          <w:sz w:val="20"/>
        </w:rPr>
        <w:t xml:space="preserve">Last Day for Public Comment </w:t>
      </w:r>
      <w:del w:id="208" w:author="mvandeh" w:date="2011-07-07T15:58:00Z">
        <w:r w:rsidDel="00172306">
          <w:rPr>
            <w:rFonts w:ascii="Times New Roman" w:hAnsi="Times New Roman"/>
            <w:sz w:val="20"/>
          </w:rPr>
          <w:delText>(</w:delText>
        </w:r>
        <w:r w:rsidDel="00172306">
          <w:rPr>
            <w:rFonts w:ascii="Times New Roman" w:hAnsi="Times New Roman"/>
            <w:color w:val="000000"/>
            <w:sz w:val="20"/>
          </w:rPr>
          <w:delText>Last day to submit written comments to the Rules Coordinator)</w:delText>
        </w:r>
      </w:del>
    </w:p>
    <w:p w:rsidR="00D208C5" w:rsidDel="00172306" w:rsidRDefault="00D208C5">
      <w:pPr>
        <w:tabs>
          <w:tab w:val="left" w:pos="360"/>
          <w:tab w:val="right" w:pos="2700"/>
        </w:tabs>
        <w:rPr>
          <w:del w:id="209" w:author="mvandeh" w:date="2011-07-07T15:58:00Z"/>
          <w:rFonts w:ascii="Times New Roman" w:hAnsi="Times New Roman"/>
          <w:sz w:val="20"/>
        </w:rPr>
      </w:pPr>
    </w:p>
    <w:p w:rsidR="00D208C5" w:rsidRDefault="00D208C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172306" w:rsidRDefault="00172306">
      <w:pPr>
        <w:pBdr>
          <w:bottom w:val="single" w:sz="6" w:space="1" w:color="auto"/>
        </w:pBdr>
        <w:tabs>
          <w:tab w:val="left" w:pos="360"/>
          <w:tab w:val="right" w:pos="2700"/>
        </w:tabs>
        <w:rPr>
          <w:ins w:id="210" w:author="mvandeh" w:date="2011-07-07T15:58:00Z"/>
          <w:rFonts w:ascii="Times New Roman" w:hAnsi="Times New Roman"/>
          <w:sz w:val="20"/>
        </w:rPr>
      </w:pPr>
      <w:bookmarkStart w:id="211" w:name="OLE_LINK3"/>
    </w:p>
    <w:p w:rsidR="00D208C5" w:rsidRDefault="005710B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ins w:id="212" w:author="mvandeh" w:date="2011-07-07T11:59:00Z">
        <w:r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</w:r>
        <w:r>
          <w:rPr>
            <w:rFonts w:ascii="Times New Roman" w:hAnsi="Times New Roman"/>
            <w:sz w:val="20"/>
          </w:rPr>
          <w:tab/>
          <w:t>Maggie Vandehey</w:t>
        </w:r>
      </w:ins>
    </w:p>
    <w:p w:rsidR="00D208C5" w:rsidRDefault="00AC61D5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bookmarkEnd w:id="207"/>
    <w:bookmarkEnd w:id="211"/>
    <w:p w:rsidR="00D208C5" w:rsidRDefault="00D208C5">
      <w:pPr>
        <w:rPr>
          <w:rFonts w:ascii="Times New Roman" w:hAnsi="Times New Roman"/>
          <w:sz w:val="20"/>
        </w:rPr>
      </w:pPr>
    </w:p>
    <w:sectPr w:rsidR="00D208C5" w:rsidSect="00172306">
      <w:pgSz w:w="12240" w:h="15840"/>
      <w:pgMar w:top="720" w:right="864" w:bottom="720" w:left="864" w:header="720" w:footer="720" w:gutter="0"/>
      <w:cols w:space="720"/>
      <w:sectPrChange w:id="213" w:author="mvandeh" w:date="2011-07-07T15:58:00Z">
        <w:sectPr w:rsidR="00D208C5" w:rsidSect="00172306">
          <w:pgMar w:bottom="864"/>
        </w:sectPr>
      </w:sectPrChange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0" w:author="mvandeh" w:date="2011-07-07T11:31:00Z" w:initials="mcv">
    <w:p w:rsidR="00124761" w:rsidRDefault="00124761">
      <w:pPr>
        <w:pStyle w:val="CommentText"/>
      </w:pPr>
      <w:r>
        <w:rPr>
          <w:rStyle w:val="CommentReference"/>
        </w:rPr>
        <w:annotationRef/>
      </w:r>
      <w:r>
        <w:t>There were two -0210</w:t>
      </w:r>
    </w:p>
    <w:p w:rsidR="00124761" w:rsidRDefault="00124761">
      <w:pPr>
        <w:pStyle w:val="CommentText"/>
      </w:pPr>
    </w:p>
  </w:comment>
  <w:comment w:id="128" w:author="nvick" w:date="2011-07-08T11:51:00Z" w:initials="nv">
    <w:p w:rsidR="00E55D1D" w:rsidRDefault="00E55D1D">
      <w:pPr>
        <w:pStyle w:val="CommentText"/>
      </w:pPr>
      <w:r>
        <w:rPr>
          <w:rStyle w:val="CommentReference"/>
        </w:rPr>
        <w:annotationRef/>
      </w:r>
      <w:r>
        <w:t>Them? Biomass boilers?</w:t>
      </w:r>
    </w:p>
  </w:comment>
  <w:comment w:id="149" w:author="nvick" w:date="2011-07-08T11:52:00Z" w:initials="nv">
    <w:p w:rsidR="00E55D1D" w:rsidRDefault="00E55D1D">
      <w:pPr>
        <w:pStyle w:val="CommentText"/>
      </w:pPr>
      <w:r>
        <w:rPr>
          <w:rStyle w:val="CommentReference"/>
        </w:rPr>
        <w:annotationRef/>
      </w:r>
      <w:r>
        <w:t>They? People who register? Boilers?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41F6"/>
    <w:multiLevelType w:val="hybridMultilevel"/>
    <w:tmpl w:val="9672261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7E3A5B6F"/>
    <w:multiLevelType w:val="hybridMultilevel"/>
    <w:tmpl w:val="E3C0FE8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C61D5"/>
    <w:rsid w:val="000252CB"/>
    <w:rsid w:val="00030192"/>
    <w:rsid w:val="00047163"/>
    <w:rsid w:val="000540C8"/>
    <w:rsid w:val="00081FD8"/>
    <w:rsid w:val="000B1278"/>
    <w:rsid w:val="000C7E84"/>
    <w:rsid w:val="00117BCB"/>
    <w:rsid w:val="00124761"/>
    <w:rsid w:val="00172306"/>
    <w:rsid w:val="00192928"/>
    <w:rsid w:val="00195C10"/>
    <w:rsid w:val="001A64A7"/>
    <w:rsid w:val="002511EA"/>
    <w:rsid w:val="00266450"/>
    <w:rsid w:val="0029192B"/>
    <w:rsid w:val="002D2EC7"/>
    <w:rsid w:val="002E6EAF"/>
    <w:rsid w:val="00323BDF"/>
    <w:rsid w:val="0039086D"/>
    <w:rsid w:val="0043032D"/>
    <w:rsid w:val="00465A35"/>
    <w:rsid w:val="00477693"/>
    <w:rsid w:val="0049092F"/>
    <w:rsid w:val="00497796"/>
    <w:rsid w:val="004C5EFC"/>
    <w:rsid w:val="005572D4"/>
    <w:rsid w:val="005710BE"/>
    <w:rsid w:val="00587D2C"/>
    <w:rsid w:val="005972E9"/>
    <w:rsid w:val="00612143"/>
    <w:rsid w:val="006241CB"/>
    <w:rsid w:val="006B5529"/>
    <w:rsid w:val="006D1E25"/>
    <w:rsid w:val="006D65D2"/>
    <w:rsid w:val="006E7E3C"/>
    <w:rsid w:val="00751AF4"/>
    <w:rsid w:val="007831C1"/>
    <w:rsid w:val="00783FE6"/>
    <w:rsid w:val="00806390"/>
    <w:rsid w:val="00855FDB"/>
    <w:rsid w:val="008C0887"/>
    <w:rsid w:val="0096269A"/>
    <w:rsid w:val="0099543B"/>
    <w:rsid w:val="009F541A"/>
    <w:rsid w:val="00A27284"/>
    <w:rsid w:val="00A374D3"/>
    <w:rsid w:val="00A85C82"/>
    <w:rsid w:val="00AC61D5"/>
    <w:rsid w:val="00AD125B"/>
    <w:rsid w:val="00AD6ED2"/>
    <w:rsid w:val="00B24850"/>
    <w:rsid w:val="00B36CA5"/>
    <w:rsid w:val="00B4084C"/>
    <w:rsid w:val="00B93366"/>
    <w:rsid w:val="00C325B3"/>
    <w:rsid w:val="00C35778"/>
    <w:rsid w:val="00C35FEE"/>
    <w:rsid w:val="00C576B9"/>
    <w:rsid w:val="00C922A3"/>
    <w:rsid w:val="00C96689"/>
    <w:rsid w:val="00CA7220"/>
    <w:rsid w:val="00D12F2E"/>
    <w:rsid w:val="00D208C5"/>
    <w:rsid w:val="00D765BB"/>
    <w:rsid w:val="00D84B05"/>
    <w:rsid w:val="00DB715B"/>
    <w:rsid w:val="00DC7689"/>
    <w:rsid w:val="00E17431"/>
    <w:rsid w:val="00E311A9"/>
    <w:rsid w:val="00E55D1D"/>
    <w:rsid w:val="00E90011"/>
    <w:rsid w:val="00E908CB"/>
    <w:rsid w:val="00EE7A84"/>
    <w:rsid w:val="00EF7AD3"/>
    <w:rsid w:val="00F9754F"/>
    <w:rsid w:val="00FC4A89"/>
    <w:rsid w:val="00FE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C5"/>
    <w:rPr>
      <w:sz w:val="24"/>
    </w:rPr>
  </w:style>
  <w:style w:type="paragraph" w:styleId="Heading1">
    <w:name w:val="heading 1"/>
    <w:basedOn w:val="Normal"/>
    <w:next w:val="Normal"/>
    <w:qFormat/>
    <w:rsid w:val="00D208C5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D208C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35FE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84"/>
    <w:rPr>
      <w:rFonts w:ascii="Tahoma" w:hAnsi="Tahoma" w:cs="Tahoma"/>
      <w:sz w:val="16"/>
      <w:szCs w:val="16"/>
    </w:rPr>
  </w:style>
  <w:style w:type="paragraph" w:customStyle="1" w:styleId="DEQTEXTforFACTSHEET">
    <w:name w:val="(DEQ)TEXT for FACT SHEET"/>
    <w:basedOn w:val="Normal"/>
    <w:uiPriority w:val="99"/>
    <w:rsid w:val="00A27284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5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4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4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43B"/>
    <w:rPr>
      <w:b/>
      <w:bCs/>
    </w:rPr>
  </w:style>
  <w:style w:type="paragraph" w:styleId="Revision">
    <w:name w:val="Revision"/>
    <w:hidden/>
    <w:uiPriority w:val="99"/>
    <w:semiHidden/>
    <w:rsid w:val="004776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Proposed Rulemaking Hearing</vt:lpstr>
    </vt:vector>
  </TitlesOfParts>
  <Company>Oregon Secretary of State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Rulemaking Hearing</dc:title>
  <dc:subject>Notice of Proposed Rulemaking Hearing</dc:subject>
  <dc:creator>Archives Division</dc:creator>
  <cp:keywords>Rulemaking Hearing</cp:keywords>
  <cp:lastModifiedBy>nvick</cp:lastModifiedBy>
  <cp:revision>4</cp:revision>
  <cp:lastPrinted>2011-06-09T18:05:00Z</cp:lastPrinted>
  <dcterms:created xsi:type="dcterms:W3CDTF">2011-07-08T18:54:00Z</dcterms:created>
  <dcterms:modified xsi:type="dcterms:W3CDTF">2011-07-08T21:06:00Z</dcterms:modified>
</cp:coreProperties>
</file>