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ook w:val="04A0"/>
      </w:tblPr>
      <w:tblGrid>
        <w:gridCol w:w="2621"/>
        <w:gridCol w:w="1788"/>
        <w:gridCol w:w="3454"/>
        <w:gridCol w:w="3254"/>
        <w:gridCol w:w="2059"/>
      </w:tblGrid>
      <w:tr w:rsidR="00C74EC1" w:rsidRPr="00B673F2" w:rsidTr="00035A78">
        <w:trPr>
          <w:trHeight w:val="800"/>
        </w:trPr>
        <w:tc>
          <w:tcPr>
            <w:tcW w:w="13176" w:type="dxa"/>
            <w:gridSpan w:val="5"/>
            <w:vAlign w:val="center"/>
          </w:tcPr>
          <w:p w:rsidR="00C74EC1" w:rsidRPr="00C74EC1" w:rsidRDefault="00C74EC1" w:rsidP="0007496E">
            <w:pPr>
              <w:jc w:val="center"/>
              <w:rPr>
                <w:b/>
                <w:color w:val="403152" w:themeColor="accent4" w:themeShade="80"/>
                <w:sz w:val="40"/>
                <w:szCs w:val="40"/>
              </w:rPr>
            </w:pPr>
            <w:r w:rsidRPr="00C74EC1">
              <w:rPr>
                <w:b/>
                <w:color w:val="403152" w:themeColor="accent4" w:themeShade="80"/>
                <w:sz w:val="40"/>
                <w:szCs w:val="40"/>
              </w:rPr>
              <w:t>Actio</w:t>
            </w:r>
            <w:r w:rsidR="00BF65E0">
              <w:rPr>
                <w:b/>
                <w:color w:val="403152" w:themeColor="accent4" w:themeShade="80"/>
                <w:sz w:val="40"/>
                <w:szCs w:val="40"/>
              </w:rPr>
              <w:t xml:space="preserve">n Items For </w:t>
            </w:r>
            <w:r w:rsidR="002E3B31">
              <w:rPr>
                <w:b/>
                <w:color w:val="403152" w:themeColor="accent4" w:themeShade="80"/>
                <w:sz w:val="40"/>
                <w:szCs w:val="40"/>
              </w:rPr>
              <w:t>Toxics Rulemaking (up to SOS submission)</w:t>
            </w:r>
          </w:p>
        </w:tc>
      </w:tr>
      <w:tr w:rsidR="00AF53CD" w:rsidRPr="00B673F2" w:rsidTr="00C74EC1">
        <w:trPr>
          <w:trHeight w:val="800"/>
        </w:trPr>
        <w:tc>
          <w:tcPr>
            <w:tcW w:w="2621" w:type="dxa"/>
            <w:vAlign w:val="center"/>
          </w:tcPr>
          <w:p w:rsidR="00AF53CD" w:rsidRPr="00B673F2" w:rsidRDefault="00AF53CD" w:rsidP="0007496E">
            <w:pPr>
              <w:jc w:val="center"/>
              <w:rPr>
                <w:b/>
              </w:rPr>
            </w:pPr>
            <w:r w:rsidRPr="00B673F2">
              <w:rPr>
                <w:b/>
              </w:rPr>
              <w:t>WHAT</w:t>
            </w:r>
          </w:p>
        </w:tc>
        <w:tc>
          <w:tcPr>
            <w:tcW w:w="1788" w:type="dxa"/>
            <w:vAlign w:val="center"/>
          </w:tcPr>
          <w:p w:rsidR="00AF53CD" w:rsidRPr="00B673F2" w:rsidRDefault="00AF53CD" w:rsidP="0007496E">
            <w:pPr>
              <w:jc w:val="center"/>
              <w:rPr>
                <w:b/>
              </w:rPr>
            </w:pPr>
            <w:r w:rsidRPr="00B673F2">
              <w:rPr>
                <w:b/>
              </w:rPr>
              <w:t>ADDITIONAL RWG DISCUSSION</w:t>
            </w:r>
            <w:r w:rsidR="00745794">
              <w:rPr>
                <w:b/>
              </w:rPr>
              <w:t>?</w:t>
            </w:r>
          </w:p>
        </w:tc>
        <w:tc>
          <w:tcPr>
            <w:tcW w:w="3454" w:type="dxa"/>
            <w:vAlign w:val="center"/>
          </w:tcPr>
          <w:p w:rsidR="00AF53CD" w:rsidRPr="00B673F2" w:rsidRDefault="00AF53CD" w:rsidP="0007496E">
            <w:pPr>
              <w:jc w:val="center"/>
              <w:rPr>
                <w:b/>
              </w:rPr>
            </w:pPr>
            <w:r w:rsidRPr="00B673F2">
              <w:rPr>
                <w:b/>
              </w:rPr>
              <w:t>RESOLUTION</w:t>
            </w:r>
          </w:p>
        </w:tc>
        <w:tc>
          <w:tcPr>
            <w:tcW w:w="3254" w:type="dxa"/>
            <w:vAlign w:val="center"/>
          </w:tcPr>
          <w:p w:rsidR="00AF53CD" w:rsidRPr="00B673F2" w:rsidRDefault="00745794" w:rsidP="0007496E">
            <w:pPr>
              <w:jc w:val="center"/>
              <w:rPr>
                <w:b/>
              </w:rPr>
            </w:pPr>
            <w:r>
              <w:rPr>
                <w:b/>
              </w:rPr>
              <w:t>TASKS</w:t>
            </w:r>
          </w:p>
        </w:tc>
        <w:tc>
          <w:tcPr>
            <w:tcW w:w="2059" w:type="dxa"/>
            <w:vAlign w:val="center"/>
          </w:tcPr>
          <w:p w:rsidR="00AF53CD" w:rsidRPr="00B673F2" w:rsidRDefault="00BF65E0" w:rsidP="0007496E">
            <w:pPr>
              <w:jc w:val="center"/>
              <w:rPr>
                <w:b/>
              </w:rPr>
            </w:pPr>
            <w:r>
              <w:rPr>
                <w:b/>
              </w:rPr>
              <w:t>DUE DATE</w:t>
            </w:r>
          </w:p>
        </w:tc>
      </w:tr>
      <w:tr w:rsidR="00AF53CD" w:rsidTr="00BF65E0">
        <w:trPr>
          <w:trHeight w:val="710"/>
        </w:trPr>
        <w:tc>
          <w:tcPr>
            <w:tcW w:w="2621" w:type="dxa"/>
            <w:shd w:val="clear" w:color="auto" w:fill="E5DFEC" w:themeFill="accent4" w:themeFillTint="33"/>
          </w:tcPr>
          <w:p w:rsidR="00AF53CD" w:rsidRPr="00B673F2" w:rsidRDefault="00AF53CD">
            <w:pPr>
              <w:rPr>
                <w:b/>
              </w:rPr>
            </w:pPr>
            <w:r w:rsidRPr="00B673F2">
              <w:rPr>
                <w:b/>
              </w:rPr>
              <w:t>Intake Credit Rule</w:t>
            </w:r>
          </w:p>
        </w:tc>
        <w:tc>
          <w:tcPr>
            <w:tcW w:w="1788" w:type="dxa"/>
            <w:shd w:val="clear" w:color="auto" w:fill="E5DFEC" w:themeFill="accent4" w:themeFillTint="33"/>
          </w:tcPr>
          <w:p w:rsidR="00AF53CD" w:rsidRDefault="0075375D" w:rsidP="00B673F2">
            <w:pPr>
              <w:jc w:val="center"/>
            </w:pPr>
            <w:r>
              <w:t>No</w:t>
            </w:r>
          </w:p>
        </w:tc>
        <w:tc>
          <w:tcPr>
            <w:tcW w:w="3454" w:type="dxa"/>
            <w:shd w:val="clear" w:color="auto" w:fill="E5DFEC" w:themeFill="accent4" w:themeFillTint="33"/>
          </w:tcPr>
          <w:p w:rsidR="00AF53CD" w:rsidRDefault="00B673F2">
            <w:r>
              <w:t xml:space="preserve">-DEQ </w:t>
            </w:r>
            <w:r w:rsidR="00BF65E0">
              <w:t xml:space="preserve">sent e-mail  1/22/10 with final language </w:t>
            </w:r>
          </w:p>
          <w:p w:rsidR="00666858" w:rsidRDefault="00666858">
            <w:r>
              <w:t>-Need to change boilerplate language in permits to allow intake credits</w:t>
            </w:r>
          </w:p>
          <w:p w:rsidR="0030297D" w:rsidRDefault="0030297D">
            <w:r>
              <w:t>- Need to determine how to do the calculations in the RPA IMD</w:t>
            </w:r>
          </w:p>
          <w:p w:rsidR="00B673F2" w:rsidRDefault="00B673F2"/>
        </w:tc>
        <w:tc>
          <w:tcPr>
            <w:tcW w:w="3254" w:type="dxa"/>
            <w:shd w:val="clear" w:color="auto" w:fill="E5DFEC" w:themeFill="accent4" w:themeFillTint="33"/>
          </w:tcPr>
          <w:p w:rsidR="00035A78" w:rsidRDefault="00F72479" w:rsidP="00BF65E0">
            <w:r>
              <w:t>-Develop section in</w:t>
            </w:r>
            <w:r w:rsidR="00BF65E0">
              <w:t xml:space="preserve"> policy paper</w:t>
            </w:r>
            <w:r w:rsidR="003B098F">
              <w:t xml:space="preserve"> (for general public, EPA, and EQC)</w:t>
            </w:r>
          </w:p>
          <w:p w:rsidR="003B098F" w:rsidRDefault="003B098F" w:rsidP="00BF65E0"/>
          <w:p w:rsidR="00215DFD" w:rsidRDefault="0015198A" w:rsidP="00215DFD">
            <w:r>
              <w:t>-Jane/Les need</w:t>
            </w:r>
            <w:r w:rsidR="00215DFD">
              <w:t xml:space="preserve"> to review language before going to Larry at DOJ.  Jane is checking in w/ Neil about this.  We may also want someone from OCE to review.</w:t>
            </w:r>
          </w:p>
          <w:p w:rsidR="003B098F" w:rsidRDefault="003B098F" w:rsidP="00215DFD"/>
          <w:p w:rsidR="003B098F" w:rsidRDefault="003B098F" w:rsidP="003B098F">
            <w:r>
              <w:t>-Update IMD</w:t>
            </w:r>
          </w:p>
          <w:p w:rsidR="00BF65E0" w:rsidRDefault="00BF65E0" w:rsidP="00BF65E0"/>
        </w:tc>
        <w:tc>
          <w:tcPr>
            <w:tcW w:w="2059" w:type="dxa"/>
            <w:shd w:val="clear" w:color="auto" w:fill="E5DFEC" w:themeFill="accent4" w:themeFillTint="33"/>
          </w:tcPr>
          <w:p w:rsidR="00035A78" w:rsidRDefault="00BF65E0">
            <w:r>
              <w:t>-Feb. 12 (Spencer)</w:t>
            </w:r>
          </w:p>
          <w:p w:rsidR="00035A78" w:rsidRDefault="00035A78"/>
          <w:p w:rsidR="003B098F" w:rsidRDefault="003B098F"/>
          <w:p w:rsidR="003B098F" w:rsidRDefault="00080F41">
            <w:r>
              <w:t>-March 18</w:t>
            </w:r>
            <w:r w:rsidR="005C1B9D">
              <w:t xml:space="preserve"> (Andrea)</w:t>
            </w:r>
          </w:p>
          <w:p w:rsidR="003B098F" w:rsidRDefault="003B098F"/>
          <w:p w:rsidR="003B098F" w:rsidRDefault="003B098F"/>
          <w:p w:rsidR="003B098F" w:rsidRDefault="003B098F"/>
          <w:p w:rsidR="003B098F" w:rsidRDefault="003B098F"/>
          <w:p w:rsidR="003B098F" w:rsidRDefault="003B098F"/>
          <w:p w:rsidR="003B098F" w:rsidRDefault="003B098F">
            <w:r>
              <w:t>-XX/XX?</w:t>
            </w:r>
            <w:r w:rsidR="005C1B9D">
              <w:t xml:space="preserve"> (Spencer)</w:t>
            </w:r>
          </w:p>
        </w:tc>
      </w:tr>
      <w:tr w:rsidR="00AF53CD" w:rsidTr="00C74EC1">
        <w:tc>
          <w:tcPr>
            <w:tcW w:w="2621" w:type="dxa"/>
          </w:tcPr>
          <w:p w:rsidR="00AF53CD" w:rsidRPr="00B673F2" w:rsidRDefault="00AF53CD">
            <w:pPr>
              <w:rPr>
                <w:b/>
              </w:rPr>
            </w:pPr>
            <w:r w:rsidRPr="00B673F2">
              <w:rPr>
                <w:b/>
              </w:rPr>
              <w:t>HHC Schedule</w:t>
            </w:r>
          </w:p>
        </w:tc>
        <w:tc>
          <w:tcPr>
            <w:tcW w:w="1788" w:type="dxa"/>
          </w:tcPr>
          <w:p w:rsidR="00AF53CD" w:rsidRDefault="00F00258" w:rsidP="00B673F2">
            <w:pPr>
              <w:jc w:val="center"/>
            </w:pPr>
            <w:r>
              <w:t>No</w:t>
            </w:r>
          </w:p>
        </w:tc>
        <w:tc>
          <w:tcPr>
            <w:tcW w:w="3454" w:type="dxa"/>
          </w:tcPr>
          <w:p w:rsidR="00BF65E0" w:rsidRDefault="00BF65E0" w:rsidP="00BF65E0">
            <w:r>
              <w:t>-DEQ sent e-mail  1/22/10 with final language based on existing rule language, and does not include new definition language</w:t>
            </w:r>
          </w:p>
          <w:p w:rsidR="00B673F2" w:rsidRDefault="00B673F2"/>
        </w:tc>
        <w:tc>
          <w:tcPr>
            <w:tcW w:w="3254" w:type="dxa"/>
          </w:tcPr>
          <w:p w:rsidR="00B673F2" w:rsidRDefault="00F72479" w:rsidP="00F00258">
            <w:r>
              <w:t>-Develop section</w:t>
            </w:r>
            <w:r w:rsidR="00BF65E0">
              <w:t xml:space="preserve"> in policy paper</w:t>
            </w:r>
          </w:p>
          <w:p w:rsidR="003B098F" w:rsidRDefault="003B098F" w:rsidP="00F00258"/>
          <w:p w:rsidR="003B098F" w:rsidRDefault="00BF65E0" w:rsidP="00F00258">
            <w:r>
              <w:t>-Jane</w:t>
            </w:r>
            <w:r w:rsidR="00215DFD">
              <w:t>/Les</w:t>
            </w:r>
            <w:r w:rsidR="0015198A">
              <w:t xml:space="preserve"> need</w:t>
            </w:r>
            <w:r>
              <w:t xml:space="preserve"> to review </w:t>
            </w:r>
          </w:p>
          <w:p w:rsidR="00BF65E0" w:rsidRDefault="00BF65E0" w:rsidP="00F00258">
            <w:proofErr w:type="gramStart"/>
            <w:r>
              <w:t>language</w:t>
            </w:r>
            <w:proofErr w:type="gramEnd"/>
            <w:r>
              <w:t xml:space="preserve"> before going to Larry at DOJ</w:t>
            </w:r>
            <w:r w:rsidR="00215DFD">
              <w:t>.  Jane is checking in w/ Neil about this.  We may also want someone from OCE to review.</w:t>
            </w:r>
          </w:p>
          <w:p w:rsidR="00F00258" w:rsidRDefault="00F00258" w:rsidP="00F00258"/>
        </w:tc>
        <w:tc>
          <w:tcPr>
            <w:tcW w:w="2059" w:type="dxa"/>
          </w:tcPr>
          <w:p w:rsidR="003B098F" w:rsidRDefault="003B098F">
            <w:r>
              <w:t>-Feb. 12 (Deb/Andrea</w:t>
            </w:r>
            <w:r w:rsidR="00BF65E0">
              <w:t>)</w:t>
            </w:r>
          </w:p>
          <w:p w:rsidR="003B098F" w:rsidRDefault="00080F41">
            <w:r>
              <w:t>-Mar 18</w:t>
            </w:r>
            <w:r w:rsidR="005C1B9D">
              <w:t xml:space="preserve"> (Andrea)</w:t>
            </w:r>
          </w:p>
          <w:p w:rsidR="00035A78" w:rsidRDefault="00035A78"/>
        </w:tc>
      </w:tr>
      <w:tr w:rsidR="00AF53CD" w:rsidTr="00C74EC1">
        <w:tc>
          <w:tcPr>
            <w:tcW w:w="2621" w:type="dxa"/>
            <w:shd w:val="clear" w:color="auto" w:fill="E5DFEC" w:themeFill="accent4" w:themeFillTint="33"/>
          </w:tcPr>
          <w:p w:rsidR="00AF53CD" w:rsidRPr="00B673F2" w:rsidRDefault="00AF53CD">
            <w:pPr>
              <w:rPr>
                <w:b/>
              </w:rPr>
            </w:pPr>
            <w:r w:rsidRPr="00B673F2">
              <w:rPr>
                <w:b/>
              </w:rPr>
              <w:t>Variance White Paper and Reg. Language</w:t>
            </w:r>
          </w:p>
        </w:tc>
        <w:tc>
          <w:tcPr>
            <w:tcW w:w="1788" w:type="dxa"/>
            <w:shd w:val="clear" w:color="auto" w:fill="E5DFEC" w:themeFill="accent4" w:themeFillTint="33"/>
          </w:tcPr>
          <w:p w:rsidR="00AF53CD" w:rsidRDefault="00F00258" w:rsidP="00B673F2">
            <w:pPr>
              <w:jc w:val="center"/>
            </w:pPr>
            <w:r>
              <w:t>Yes</w:t>
            </w:r>
          </w:p>
        </w:tc>
        <w:tc>
          <w:tcPr>
            <w:tcW w:w="3454" w:type="dxa"/>
            <w:shd w:val="clear" w:color="auto" w:fill="E5DFEC" w:themeFill="accent4" w:themeFillTint="33"/>
          </w:tcPr>
          <w:p w:rsidR="00AF53CD" w:rsidRDefault="00F00258">
            <w:r>
              <w:t>-How much detail do we wa</w:t>
            </w:r>
            <w:r w:rsidR="00F72479">
              <w:t>nt in the White P</w:t>
            </w:r>
            <w:r>
              <w:t>aper?</w:t>
            </w:r>
            <w:r w:rsidR="00F72479">
              <w:t xml:space="preserve">  About the same content, just updated to match reg. language?</w:t>
            </w:r>
          </w:p>
          <w:p w:rsidR="00F72479" w:rsidRDefault="00F72479"/>
          <w:p w:rsidR="00F72479" w:rsidRDefault="00F72479">
            <w:r>
              <w:t>-Will RWG provide formal comments now or after subsequent revisions?</w:t>
            </w:r>
            <w:r w:rsidR="003B098F">
              <w:t xml:space="preserve">  Recommend comments after additional set of revisions…</w:t>
            </w:r>
          </w:p>
          <w:p w:rsidR="00FC6CF9" w:rsidRDefault="00FC6CF9"/>
          <w:p w:rsidR="00FC6CF9" w:rsidRDefault="00FC6CF9">
            <w:r>
              <w:t>-Will need significant input from EPA on MDV and BCA</w:t>
            </w:r>
          </w:p>
          <w:p w:rsidR="003C4CB3" w:rsidRDefault="003C4CB3">
            <w:r>
              <w:t>-Need t</w:t>
            </w:r>
            <w:r w:rsidR="0053520D">
              <w:t>o look at variance approvals  from states outside GLI</w:t>
            </w:r>
          </w:p>
          <w:p w:rsidR="003B098F" w:rsidRDefault="003B098F"/>
          <w:p w:rsidR="003B098F" w:rsidRDefault="003B098F">
            <w:r>
              <w:t>-Discussed toxics list for current assessment w/ Robb K.</w:t>
            </w:r>
            <w:r w:rsidR="003C4CB3">
              <w:t>, but we won’t be able to get info based on 175, unless we are able to plug in numbers ourselves—Karla says he cannot spend any time on this</w:t>
            </w:r>
            <w:r w:rsidR="00BE3F55">
              <w:t>, since he is only w/ us for another month</w:t>
            </w:r>
            <w:r w:rsidR="003C4CB3">
              <w:t>…  May need to rely on SAIC and the 2004/2006 IR toxics list which would underestimate scope.</w:t>
            </w:r>
          </w:p>
          <w:p w:rsidR="00FC6CF9" w:rsidRDefault="00FC6CF9"/>
          <w:p w:rsidR="00815350" w:rsidRDefault="00815350"/>
          <w:p w:rsidR="00F00258" w:rsidRDefault="00F00258" w:rsidP="00F00258"/>
          <w:p w:rsidR="00F00258" w:rsidRDefault="00F00258" w:rsidP="00F00258"/>
        </w:tc>
        <w:tc>
          <w:tcPr>
            <w:tcW w:w="3254" w:type="dxa"/>
            <w:shd w:val="clear" w:color="auto" w:fill="E5DFEC" w:themeFill="accent4" w:themeFillTint="33"/>
          </w:tcPr>
          <w:p w:rsidR="00815350" w:rsidRDefault="00F72479">
            <w:r>
              <w:lastRenderedPageBreak/>
              <w:t>-Revise MDV and BCA based on EPA’s input</w:t>
            </w:r>
            <w:r w:rsidR="003B098F">
              <w:t xml:space="preserve">—also </w:t>
            </w:r>
            <w:r w:rsidR="00FC6CF9">
              <w:t>need to slightly revise main variance provisions</w:t>
            </w:r>
            <w:r w:rsidR="00215DFD">
              <w:t>.  EPA will need about a week to review our revisions.</w:t>
            </w:r>
          </w:p>
          <w:p w:rsidR="003B098F" w:rsidRDefault="003B098F"/>
          <w:p w:rsidR="003B098F" w:rsidRDefault="003B098F">
            <w:r>
              <w:t>-Develop remaining issues list w/ DEQ’s recommendation</w:t>
            </w:r>
          </w:p>
          <w:p w:rsidR="00F72479" w:rsidRPr="00F72479" w:rsidRDefault="00F72479"/>
          <w:p w:rsidR="00FC6CF9" w:rsidRDefault="00815350" w:rsidP="00815350">
            <w:r>
              <w:lastRenderedPageBreak/>
              <w:t>-</w:t>
            </w:r>
            <w:r w:rsidR="00F72479">
              <w:t xml:space="preserve">Update White Paper based on updated </w:t>
            </w:r>
            <w:proofErr w:type="spellStart"/>
            <w:r w:rsidR="00F72479">
              <w:t>reg</w:t>
            </w:r>
            <w:proofErr w:type="spellEnd"/>
            <w:r w:rsidR="00F72479">
              <w:t xml:space="preserve"> language.</w:t>
            </w:r>
            <w:r w:rsidR="003B098F">
              <w:t xml:space="preserve">  Deb recommends folding the White Paper into the policy paper</w:t>
            </w:r>
          </w:p>
          <w:p w:rsidR="00741260" w:rsidRDefault="00741260" w:rsidP="00741260"/>
          <w:p w:rsidR="00745794" w:rsidRDefault="00745794" w:rsidP="00745794">
            <w:r>
              <w:t>--We need to provide more detail on non-contact cooling facilities, scope of pollutants (Michael Campbell may be able to assist), and alternative analysis.  Optimally, it would be best to have this done before revisions to the MDV are made, but we can do concurrently given time constraints.</w:t>
            </w:r>
          </w:p>
          <w:p w:rsidR="005C1B9D" w:rsidRDefault="005C1B9D" w:rsidP="00745794"/>
          <w:p w:rsidR="005C1B9D" w:rsidRDefault="005C1B9D" w:rsidP="005C1B9D">
            <w:r>
              <w:t xml:space="preserve">-Jane/Les need to review </w:t>
            </w:r>
          </w:p>
          <w:p w:rsidR="00741260" w:rsidRDefault="005C1B9D" w:rsidP="005C1B9D">
            <w:proofErr w:type="gramStart"/>
            <w:r>
              <w:t>language</w:t>
            </w:r>
            <w:proofErr w:type="gramEnd"/>
            <w:r>
              <w:t xml:space="preserve"> before going to Larry at DOJ.  Jane is checking in w/ Neil about this.  We may also want someone from OCE to review the white paper/policy p</w:t>
            </w:r>
            <w:r w:rsidR="0097018E">
              <w:t xml:space="preserve">aper ahead of the eventual IMD </w:t>
            </w:r>
            <w:r>
              <w:t>because of the PMP component.</w:t>
            </w:r>
          </w:p>
          <w:p w:rsidR="00E826DD" w:rsidRDefault="00E826DD" w:rsidP="005C1B9D"/>
          <w:p w:rsidR="00E826DD" w:rsidRDefault="00C45D3E" w:rsidP="005C1B9D">
            <w:r>
              <w:t>-Donna working with variance subgroup</w:t>
            </w:r>
          </w:p>
          <w:p w:rsidR="00E826DD" w:rsidRDefault="00E826DD" w:rsidP="005C1B9D"/>
        </w:tc>
        <w:tc>
          <w:tcPr>
            <w:tcW w:w="2059" w:type="dxa"/>
            <w:shd w:val="clear" w:color="auto" w:fill="E5DFEC" w:themeFill="accent4" w:themeFillTint="33"/>
          </w:tcPr>
          <w:p w:rsidR="00741260" w:rsidRDefault="00215DFD">
            <w:r>
              <w:lastRenderedPageBreak/>
              <w:t>-Feb. 12</w:t>
            </w:r>
            <w:r w:rsidR="00FC6CF9">
              <w:t xml:space="preserve"> (Andrea)</w:t>
            </w:r>
          </w:p>
          <w:p w:rsidR="00815350" w:rsidRDefault="00815350"/>
          <w:p w:rsidR="00815350" w:rsidRDefault="00815350"/>
          <w:p w:rsidR="00FC6CF9" w:rsidRDefault="00FC6CF9"/>
          <w:p w:rsidR="00215DFD" w:rsidRDefault="00215DFD"/>
          <w:p w:rsidR="003B098F" w:rsidRDefault="003B098F"/>
          <w:p w:rsidR="00FC6CF9" w:rsidRDefault="00215DFD">
            <w:r>
              <w:t>-Feb. 19</w:t>
            </w:r>
            <w:r w:rsidR="00FC6CF9">
              <w:t xml:space="preserve"> (Andrea)</w:t>
            </w:r>
          </w:p>
          <w:p w:rsidR="00FC6CF9" w:rsidRDefault="00FC6CF9"/>
          <w:p w:rsidR="00FC6CF9" w:rsidRDefault="00FC6CF9"/>
          <w:p w:rsidR="00FC6CF9" w:rsidRDefault="00080F41">
            <w:r>
              <w:lastRenderedPageBreak/>
              <w:t>-March 18</w:t>
            </w:r>
            <w:r w:rsidR="00FC6CF9">
              <w:t xml:space="preserve"> (Andrea)</w:t>
            </w:r>
          </w:p>
          <w:p w:rsidR="00745794" w:rsidRDefault="00745794"/>
          <w:p w:rsidR="003B098F" w:rsidRDefault="003B098F"/>
          <w:p w:rsidR="003B098F" w:rsidRDefault="003B098F"/>
          <w:p w:rsidR="003B098F" w:rsidRDefault="003B098F"/>
          <w:p w:rsidR="00745794" w:rsidRDefault="003C4CB3">
            <w:r>
              <w:t xml:space="preserve">-Feb. 12 </w:t>
            </w:r>
            <w:r w:rsidR="00745794">
              <w:t>(Spencer)</w:t>
            </w:r>
          </w:p>
          <w:p w:rsidR="005C1B9D" w:rsidRDefault="005C1B9D"/>
          <w:p w:rsidR="005C1B9D" w:rsidRDefault="005C1B9D"/>
          <w:p w:rsidR="005C1B9D" w:rsidRDefault="005C1B9D"/>
          <w:p w:rsidR="005C1B9D" w:rsidRDefault="005C1B9D"/>
          <w:p w:rsidR="005C1B9D" w:rsidRDefault="005C1B9D"/>
          <w:p w:rsidR="005C1B9D" w:rsidRDefault="005C1B9D"/>
          <w:p w:rsidR="005C1B9D" w:rsidRDefault="005C1B9D"/>
          <w:p w:rsidR="005C1B9D" w:rsidRDefault="005C1B9D"/>
          <w:p w:rsidR="005C1B9D" w:rsidRDefault="005C1B9D"/>
          <w:p w:rsidR="005C1B9D" w:rsidRDefault="005C1B9D"/>
          <w:p w:rsidR="005C1B9D" w:rsidRDefault="00080F41">
            <w:r>
              <w:t>-March 18</w:t>
            </w:r>
            <w:r w:rsidR="005C1B9D">
              <w:t xml:space="preserve"> (Andrea)</w:t>
            </w:r>
          </w:p>
          <w:p w:rsidR="00E826DD" w:rsidRDefault="00E826DD"/>
          <w:p w:rsidR="00E826DD" w:rsidRDefault="00E826DD"/>
          <w:p w:rsidR="00E826DD" w:rsidRDefault="00E826DD"/>
          <w:p w:rsidR="00E826DD" w:rsidRDefault="00E826DD"/>
          <w:p w:rsidR="00E826DD" w:rsidRDefault="00E826DD"/>
          <w:p w:rsidR="00E826DD" w:rsidRDefault="00E826DD"/>
          <w:p w:rsidR="00E826DD" w:rsidRDefault="00E826DD"/>
          <w:p w:rsidR="00E826DD" w:rsidRDefault="00E826DD"/>
          <w:p w:rsidR="00E826DD" w:rsidRDefault="00E826DD">
            <w:r>
              <w:t>-Donna</w:t>
            </w:r>
          </w:p>
        </w:tc>
      </w:tr>
      <w:tr w:rsidR="00AF53CD" w:rsidTr="00215DFD">
        <w:tc>
          <w:tcPr>
            <w:tcW w:w="2621" w:type="dxa"/>
            <w:tcBorders>
              <w:bottom w:val="single" w:sz="4" w:space="0" w:color="000000" w:themeColor="text1"/>
            </w:tcBorders>
          </w:tcPr>
          <w:p w:rsidR="00AF53CD" w:rsidRPr="00B673F2" w:rsidRDefault="00FC6CF9">
            <w:pPr>
              <w:rPr>
                <w:b/>
              </w:rPr>
            </w:pPr>
            <w:r>
              <w:rPr>
                <w:b/>
              </w:rPr>
              <w:lastRenderedPageBreak/>
              <w:t>Other Implementation Tools</w:t>
            </w:r>
          </w:p>
        </w:tc>
        <w:tc>
          <w:tcPr>
            <w:tcW w:w="1788" w:type="dxa"/>
            <w:tcBorders>
              <w:bottom w:val="single" w:sz="4" w:space="0" w:color="000000" w:themeColor="text1"/>
            </w:tcBorders>
          </w:tcPr>
          <w:p w:rsidR="00AF53CD" w:rsidRDefault="00417ED9" w:rsidP="00B673F2">
            <w:pPr>
              <w:jc w:val="center"/>
            </w:pPr>
            <w:r>
              <w:t>Yes</w:t>
            </w:r>
          </w:p>
        </w:tc>
        <w:tc>
          <w:tcPr>
            <w:tcW w:w="3454" w:type="dxa"/>
            <w:tcBorders>
              <w:bottom w:val="single" w:sz="4" w:space="0" w:color="000000" w:themeColor="text1"/>
            </w:tcBorders>
          </w:tcPr>
          <w:p w:rsidR="00417ED9" w:rsidRDefault="00745794" w:rsidP="00417ED9">
            <w:r>
              <w:t>-Based on RWG meeting 1/29/10, RWG will conference call to discuss implementation tools options</w:t>
            </w:r>
            <w:r w:rsidR="009276A4">
              <w:t xml:space="preserve"> and set up another  face to face meeting on tools</w:t>
            </w:r>
          </w:p>
          <w:p w:rsidR="00F403F5" w:rsidRDefault="00F403F5" w:rsidP="00417ED9"/>
          <w:p w:rsidR="005A28B9" w:rsidRDefault="005A28B9" w:rsidP="00417ED9"/>
          <w:p w:rsidR="005A28B9" w:rsidRDefault="005A28B9" w:rsidP="00417ED9">
            <w:r>
              <w:t>-Follow up on Ryan’s offset ideas</w:t>
            </w:r>
          </w:p>
          <w:p w:rsidR="003C4CB3" w:rsidRDefault="003C4CB3" w:rsidP="00417ED9"/>
          <w:p w:rsidR="003C4CB3" w:rsidRDefault="003C4CB3" w:rsidP="00417ED9">
            <w:r>
              <w:t xml:space="preserve">-Follow up on Myron’s and </w:t>
            </w:r>
            <w:r>
              <w:lastRenderedPageBreak/>
              <w:t xml:space="preserve">Michael’s </w:t>
            </w:r>
            <w:r w:rsidR="00080F41">
              <w:t xml:space="preserve">e-mailed </w:t>
            </w:r>
            <w:r>
              <w:t>comments/suggestions</w:t>
            </w:r>
          </w:p>
          <w:p w:rsidR="005A28B9" w:rsidRDefault="005A28B9" w:rsidP="00417ED9"/>
          <w:p w:rsidR="005A28B9" w:rsidRDefault="005A28B9" w:rsidP="00417ED9">
            <w:r>
              <w:t>-Follow up on FL resto</w:t>
            </w:r>
            <w:r w:rsidR="00080F41">
              <w:t>ration plans (Kathryn’s idea)</w:t>
            </w:r>
          </w:p>
          <w:p w:rsidR="005A28B9" w:rsidRDefault="005A28B9" w:rsidP="00417ED9"/>
          <w:p w:rsidR="005A28B9" w:rsidRDefault="005A28B9" w:rsidP="00417ED9"/>
          <w:p w:rsidR="00417ED9" w:rsidRDefault="00417ED9" w:rsidP="00417ED9"/>
        </w:tc>
        <w:tc>
          <w:tcPr>
            <w:tcW w:w="3254" w:type="dxa"/>
            <w:tcBorders>
              <w:bottom w:val="single" w:sz="4" w:space="0" w:color="000000" w:themeColor="text1"/>
            </w:tcBorders>
          </w:tcPr>
          <w:p w:rsidR="00417ED9" w:rsidRDefault="009276A4">
            <w:r>
              <w:lastRenderedPageBreak/>
              <w:t>-Set up conference call for 2/16/10</w:t>
            </w:r>
            <w:r w:rsidR="0015198A">
              <w:t xml:space="preserve"> (DONE)</w:t>
            </w:r>
            <w:r>
              <w:t>.  RWG members send tool ideas to Andrea by 2/5/10</w:t>
            </w:r>
          </w:p>
          <w:p w:rsidR="009276A4" w:rsidRDefault="009276A4"/>
          <w:p w:rsidR="009276A4" w:rsidRDefault="009276A4">
            <w:r>
              <w:t>-Set up</w:t>
            </w:r>
            <w:r w:rsidR="0015198A">
              <w:t xml:space="preserve"> RWG mee</w:t>
            </w:r>
            <w:r w:rsidR="00080F41">
              <w:t>ting for 2/23/10 (looking into ODOT and OR state office locations—need CC #</w:t>
            </w:r>
            <w:r w:rsidR="0015198A">
              <w:t>)</w:t>
            </w:r>
          </w:p>
          <w:p w:rsidR="009420B2" w:rsidRDefault="009420B2"/>
          <w:p w:rsidR="005A28B9" w:rsidRDefault="005A28B9"/>
          <w:p w:rsidR="005A28B9" w:rsidRDefault="005A28B9">
            <w:r>
              <w:t>-Respond</w:t>
            </w:r>
            <w:r w:rsidR="003C4CB3">
              <w:t xml:space="preserve"> to Ryan’s offset proposals, </w:t>
            </w:r>
            <w:r>
              <w:t>FL/DE restoration plans</w:t>
            </w:r>
            <w:r w:rsidR="003C4CB3">
              <w:t>, Michael’s and Myron’s comments</w:t>
            </w:r>
          </w:p>
          <w:p w:rsidR="00215DFD" w:rsidRDefault="00215DFD"/>
          <w:p w:rsidR="00FD47A6" w:rsidRDefault="00215DFD">
            <w:r>
              <w:t>-Develop sections on remaining tools in policy paper</w:t>
            </w:r>
            <w:r w:rsidR="00DB40A2">
              <w:t xml:space="preserve"> </w:t>
            </w:r>
          </w:p>
          <w:p w:rsidR="00FD47A6" w:rsidRDefault="00FD47A6"/>
        </w:tc>
        <w:tc>
          <w:tcPr>
            <w:tcW w:w="2059" w:type="dxa"/>
            <w:tcBorders>
              <w:bottom w:val="single" w:sz="4" w:space="0" w:color="000000" w:themeColor="text1"/>
            </w:tcBorders>
          </w:tcPr>
          <w:p w:rsidR="00FD47A6" w:rsidRDefault="009276A4" w:rsidP="00745794">
            <w:r>
              <w:lastRenderedPageBreak/>
              <w:t>-ASAP (Andrea)</w:t>
            </w:r>
          </w:p>
          <w:p w:rsidR="009276A4" w:rsidRDefault="009276A4" w:rsidP="00745794"/>
          <w:p w:rsidR="009276A4" w:rsidRDefault="009276A4" w:rsidP="00745794"/>
          <w:p w:rsidR="009276A4" w:rsidRDefault="009276A4" w:rsidP="00745794"/>
          <w:p w:rsidR="0015198A" w:rsidRDefault="0015198A" w:rsidP="00745794"/>
          <w:p w:rsidR="009276A4" w:rsidRDefault="009276A4" w:rsidP="00745794">
            <w:r>
              <w:t>-ASAP (Andrea)</w:t>
            </w:r>
          </w:p>
          <w:p w:rsidR="00E826DD" w:rsidRDefault="00E826DD" w:rsidP="00745794"/>
          <w:p w:rsidR="00E826DD" w:rsidRDefault="00E826DD" w:rsidP="00745794"/>
          <w:p w:rsidR="00E826DD" w:rsidRDefault="00E826DD" w:rsidP="00745794"/>
          <w:p w:rsidR="009420B2" w:rsidRDefault="009420B2" w:rsidP="00745794"/>
          <w:p w:rsidR="0015198A" w:rsidRDefault="003C4CB3" w:rsidP="00745794">
            <w:r>
              <w:t xml:space="preserve">-Feb 19: before face to face meeting (Deb, </w:t>
            </w:r>
            <w:r w:rsidR="005A28B9">
              <w:t>Spencer</w:t>
            </w:r>
            <w:r>
              <w:t>, EPA</w:t>
            </w:r>
            <w:r w:rsidR="005A28B9">
              <w:t>?)</w:t>
            </w:r>
          </w:p>
          <w:p w:rsidR="005A28B9" w:rsidRDefault="005A28B9" w:rsidP="00745794"/>
          <w:p w:rsidR="00215DFD" w:rsidRDefault="00080F41" w:rsidP="00745794">
            <w:r>
              <w:t>-March 18</w:t>
            </w:r>
            <w:r w:rsidR="0015198A">
              <w:t xml:space="preserve"> </w:t>
            </w:r>
            <w:proofErr w:type="gramStart"/>
            <w:r w:rsidR="005A28B9">
              <w:t>(</w:t>
            </w:r>
            <w:r w:rsidR="0015198A">
              <w:t xml:space="preserve"> Deb</w:t>
            </w:r>
            <w:proofErr w:type="gramEnd"/>
            <w:r w:rsidR="0015198A">
              <w:t>?</w:t>
            </w:r>
            <w:r w:rsidR="005A28B9">
              <w:t>)</w:t>
            </w:r>
          </w:p>
        </w:tc>
      </w:tr>
      <w:tr w:rsidR="00215DFD" w:rsidTr="0015198A">
        <w:trPr>
          <w:trHeight w:val="1610"/>
        </w:trPr>
        <w:tc>
          <w:tcPr>
            <w:tcW w:w="2621" w:type="dxa"/>
            <w:tcBorders>
              <w:bottom w:val="single" w:sz="4" w:space="0" w:color="000000" w:themeColor="text1"/>
            </w:tcBorders>
            <w:shd w:val="clear" w:color="auto" w:fill="E5DFEC" w:themeFill="accent4" w:themeFillTint="33"/>
          </w:tcPr>
          <w:p w:rsidR="00215DFD" w:rsidRDefault="00215DFD">
            <w:pPr>
              <w:rPr>
                <w:b/>
              </w:rPr>
            </w:pPr>
            <w:r>
              <w:rPr>
                <w:b/>
              </w:rPr>
              <w:lastRenderedPageBreak/>
              <w:t xml:space="preserve">Fiscal </w:t>
            </w:r>
            <w:r w:rsidR="00102490">
              <w:rPr>
                <w:b/>
              </w:rPr>
              <w:t>and Economic Impact</w:t>
            </w:r>
          </w:p>
        </w:tc>
        <w:tc>
          <w:tcPr>
            <w:tcW w:w="1788" w:type="dxa"/>
            <w:tcBorders>
              <w:bottom w:val="single" w:sz="4" w:space="0" w:color="000000" w:themeColor="text1"/>
            </w:tcBorders>
            <w:shd w:val="clear" w:color="auto" w:fill="E5DFEC" w:themeFill="accent4" w:themeFillTint="33"/>
          </w:tcPr>
          <w:p w:rsidR="00215DFD" w:rsidRDefault="0015198A" w:rsidP="00B673F2">
            <w:pPr>
              <w:jc w:val="center"/>
            </w:pPr>
            <w:r>
              <w:t>Yes</w:t>
            </w:r>
          </w:p>
        </w:tc>
        <w:tc>
          <w:tcPr>
            <w:tcW w:w="3454" w:type="dxa"/>
            <w:tcBorders>
              <w:bottom w:val="single" w:sz="4" w:space="0" w:color="000000" w:themeColor="text1"/>
            </w:tcBorders>
            <w:shd w:val="clear" w:color="auto" w:fill="E5DFEC" w:themeFill="accent4" w:themeFillTint="33"/>
          </w:tcPr>
          <w:p w:rsidR="00215DFD" w:rsidRDefault="0015198A" w:rsidP="00417ED9">
            <w:r>
              <w:t>-Need to work w/ Maggie, Adam, etc. on what is needed here</w:t>
            </w:r>
          </w:p>
          <w:p w:rsidR="0015198A" w:rsidRDefault="0015198A" w:rsidP="00417ED9">
            <w:r>
              <w:t xml:space="preserve">-Set up another RWG </w:t>
            </w:r>
            <w:r w:rsidR="009420B2">
              <w:t xml:space="preserve">and RWG+ </w:t>
            </w:r>
            <w:r>
              <w:t>face to face</w:t>
            </w:r>
            <w:r w:rsidR="000C0D00">
              <w:t xml:space="preserve"> meeting</w:t>
            </w:r>
            <w:r>
              <w:t xml:space="preserve"> to discuss—March</w:t>
            </w:r>
            <w:r w:rsidR="009420B2">
              <w:t>—separate meeting from the mid-March RWG+ group</w:t>
            </w:r>
            <w:r>
              <w:t>?</w:t>
            </w:r>
          </w:p>
          <w:p w:rsidR="000C0D00" w:rsidRDefault="000C0D00" w:rsidP="00417ED9">
            <w:r>
              <w:t>-IRT review</w:t>
            </w:r>
          </w:p>
        </w:tc>
        <w:tc>
          <w:tcPr>
            <w:tcW w:w="3254" w:type="dxa"/>
            <w:tcBorders>
              <w:bottom w:val="single" w:sz="4" w:space="0" w:color="000000" w:themeColor="text1"/>
            </w:tcBorders>
            <w:shd w:val="clear" w:color="auto" w:fill="E5DFEC" w:themeFill="accent4" w:themeFillTint="33"/>
          </w:tcPr>
          <w:p w:rsidR="00215DFD" w:rsidRDefault="0015198A">
            <w:r>
              <w:t xml:space="preserve">-Complete paperwork </w:t>
            </w:r>
          </w:p>
        </w:tc>
        <w:tc>
          <w:tcPr>
            <w:tcW w:w="2059" w:type="dxa"/>
            <w:tcBorders>
              <w:bottom w:val="single" w:sz="4" w:space="0" w:color="000000" w:themeColor="text1"/>
            </w:tcBorders>
            <w:shd w:val="clear" w:color="auto" w:fill="E5DFEC" w:themeFill="accent4" w:themeFillTint="33"/>
          </w:tcPr>
          <w:p w:rsidR="00215DFD" w:rsidRDefault="00080F41" w:rsidP="00745794">
            <w:r>
              <w:t>-March 8</w:t>
            </w:r>
            <w:r w:rsidR="0015198A">
              <w:t xml:space="preserve"> (Andrea)</w:t>
            </w:r>
          </w:p>
        </w:tc>
      </w:tr>
      <w:tr w:rsidR="0015198A" w:rsidTr="00DB40A2">
        <w:trPr>
          <w:trHeight w:val="1610"/>
        </w:trPr>
        <w:tc>
          <w:tcPr>
            <w:tcW w:w="2621" w:type="dxa"/>
            <w:tcBorders>
              <w:bottom w:val="single" w:sz="4" w:space="0" w:color="000000" w:themeColor="text1"/>
            </w:tcBorders>
            <w:shd w:val="clear" w:color="auto" w:fill="auto"/>
          </w:tcPr>
          <w:p w:rsidR="0015198A" w:rsidRDefault="0015198A">
            <w:pPr>
              <w:rPr>
                <w:b/>
              </w:rPr>
            </w:pPr>
            <w:r>
              <w:rPr>
                <w:b/>
              </w:rPr>
              <w:t>Human Health Criteria Table</w:t>
            </w:r>
          </w:p>
        </w:tc>
        <w:tc>
          <w:tcPr>
            <w:tcW w:w="1788" w:type="dxa"/>
            <w:tcBorders>
              <w:bottom w:val="single" w:sz="4" w:space="0" w:color="000000" w:themeColor="text1"/>
            </w:tcBorders>
            <w:shd w:val="clear" w:color="auto" w:fill="auto"/>
          </w:tcPr>
          <w:p w:rsidR="0015198A" w:rsidRDefault="0015198A" w:rsidP="00B673F2">
            <w:pPr>
              <w:jc w:val="center"/>
            </w:pPr>
            <w:r>
              <w:t>Yes</w:t>
            </w:r>
          </w:p>
        </w:tc>
        <w:tc>
          <w:tcPr>
            <w:tcW w:w="3454" w:type="dxa"/>
            <w:tcBorders>
              <w:bottom w:val="single" w:sz="4" w:space="0" w:color="000000" w:themeColor="text1"/>
            </w:tcBorders>
            <w:shd w:val="clear" w:color="auto" w:fill="auto"/>
          </w:tcPr>
          <w:p w:rsidR="0015198A" w:rsidRDefault="0015198A" w:rsidP="00417ED9">
            <w:r>
              <w:t>-Most likely RWG review can be accomplished via e-mail</w:t>
            </w:r>
          </w:p>
          <w:p w:rsidR="0015198A" w:rsidRDefault="0015198A" w:rsidP="00417ED9">
            <w:r>
              <w:t>-Anticipate</w:t>
            </w:r>
            <w:r w:rsidR="000C0D00">
              <w:t xml:space="preserve"> taki</w:t>
            </w:r>
            <w:r w:rsidR="00080F41">
              <w:t xml:space="preserve">ng 3 </w:t>
            </w:r>
            <w:r w:rsidR="000C0D00">
              <w:t xml:space="preserve">weeks to complete given </w:t>
            </w:r>
            <w:r w:rsidR="00080F41">
              <w:t xml:space="preserve">criteria complexity, QA, </w:t>
            </w:r>
            <w:r w:rsidR="00510403">
              <w:t>and making the table</w:t>
            </w:r>
            <w:r w:rsidR="000C0D00">
              <w:t xml:space="preserve"> more user friendly</w:t>
            </w:r>
          </w:p>
          <w:p w:rsidR="000C0D00" w:rsidRDefault="0053520D" w:rsidP="00417ED9">
            <w:r>
              <w:t xml:space="preserve">-IRT, RWG, </w:t>
            </w:r>
            <w:r w:rsidR="000C0D00">
              <w:t>permit writer review</w:t>
            </w:r>
          </w:p>
        </w:tc>
        <w:tc>
          <w:tcPr>
            <w:tcW w:w="3254" w:type="dxa"/>
            <w:tcBorders>
              <w:bottom w:val="single" w:sz="4" w:space="0" w:color="000000" w:themeColor="text1"/>
            </w:tcBorders>
            <w:shd w:val="clear" w:color="auto" w:fill="auto"/>
          </w:tcPr>
          <w:p w:rsidR="0015198A" w:rsidRDefault="000C0D00">
            <w:r>
              <w:t>-Draft criteria table</w:t>
            </w:r>
          </w:p>
          <w:p w:rsidR="000C0D00" w:rsidRDefault="000C0D00"/>
          <w:p w:rsidR="000C0D00" w:rsidRDefault="000C0D00">
            <w:r>
              <w:t>-Final criteria table</w:t>
            </w:r>
          </w:p>
        </w:tc>
        <w:tc>
          <w:tcPr>
            <w:tcW w:w="2059" w:type="dxa"/>
            <w:tcBorders>
              <w:bottom w:val="single" w:sz="4" w:space="0" w:color="000000" w:themeColor="text1"/>
            </w:tcBorders>
            <w:shd w:val="clear" w:color="auto" w:fill="auto"/>
          </w:tcPr>
          <w:p w:rsidR="0015198A" w:rsidRDefault="00102490" w:rsidP="00745794">
            <w:r>
              <w:t>-March 8</w:t>
            </w:r>
            <w:r w:rsidR="000C0D00">
              <w:t xml:space="preserve"> (Andrea)</w:t>
            </w:r>
          </w:p>
          <w:p w:rsidR="000C0D00" w:rsidRDefault="000C0D00" w:rsidP="00745794"/>
          <w:p w:rsidR="000C0D00" w:rsidRDefault="00102490" w:rsidP="00745794">
            <w:r>
              <w:t>-March 18</w:t>
            </w:r>
            <w:r w:rsidR="000C0D00">
              <w:t xml:space="preserve"> (Andrea)</w:t>
            </w:r>
          </w:p>
        </w:tc>
      </w:tr>
      <w:tr w:rsidR="00DB40A2" w:rsidTr="00102490">
        <w:trPr>
          <w:trHeight w:val="1610"/>
        </w:trPr>
        <w:tc>
          <w:tcPr>
            <w:tcW w:w="2621" w:type="dxa"/>
            <w:tcBorders>
              <w:bottom w:val="single" w:sz="4" w:space="0" w:color="000000" w:themeColor="text1"/>
            </w:tcBorders>
            <w:shd w:val="clear" w:color="auto" w:fill="E5DFEC" w:themeFill="accent4" w:themeFillTint="33"/>
          </w:tcPr>
          <w:p w:rsidR="00DB40A2" w:rsidRDefault="00DB40A2">
            <w:pPr>
              <w:rPr>
                <w:b/>
              </w:rPr>
            </w:pPr>
            <w:r>
              <w:rPr>
                <w:b/>
              </w:rPr>
              <w:t>Non-NPDES RWG Rule-making Items</w:t>
            </w:r>
          </w:p>
        </w:tc>
        <w:tc>
          <w:tcPr>
            <w:tcW w:w="1788" w:type="dxa"/>
            <w:tcBorders>
              <w:bottom w:val="single" w:sz="4" w:space="0" w:color="000000" w:themeColor="text1"/>
            </w:tcBorders>
            <w:shd w:val="clear" w:color="auto" w:fill="E5DFEC" w:themeFill="accent4" w:themeFillTint="33"/>
          </w:tcPr>
          <w:p w:rsidR="00DB40A2" w:rsidRDefault="00510403" w:rsidP="00B673F2">
            <w:pPr>
              <w:jc w:val="center"/>
            </w:pPr>
            <w:r>
              <w:t>No</w:t>
            </w:r>
          </w:p>
        </w:tc>
        <w:tc>
          <w:tcPr>
            <w:tcW w:w="3454" w:type="dxa"/>
            <w:tcBorders>
              <w:bottom w:val="single" w:sz="4" w:space="0" w:color="000000" w:themeColor="text1"/>
            </w:tcBorders>
            <w:shd w:val="clear" w:color="auto" w:fill="E5DFEC" w:themeFill="accent4" w:themeFillTint="33"/>
          </w:tcPr>
          <w:p w:rsidR="00DB40A2" w:rsidRDefault="00DB40A2" w:rsidP="00417ED9">
            <w:r>
              <w:t>-Finalize non-NPDES options and develop language</w:t>
            </w:r>
          </w:p>
          <w:p w:rsidR="00DB40A2" w:rsidRDefault="00DB40A2" w:rsidP="00417ED9">
            <w:r>
              <w:t xml:space="preserve">- 2 more meetings </w:t>
            </w:r>
            <w:r w:rsidR="00510403">
              <w:t>remaining--</w:t>
            </w:r>
            <w:r>
              <w:t>no</w:t>
            </w:r>
            <w:r w:rsidR="0053520D">
              <w:t>t yet scheduled (</w:t>
            </w:r>
            <w:r>
              <w:t>mid-March?)</w:t>
            </w:r>
          </w:p>
          <w:p w:rsidR="00DB40A2" w:rsidRDefault="00DB40A2" w:rsidP="00417ED9">
            <w:r>
              <w:t>-IRT review</w:t>
            </w:r>
          </w:p>
          <w:p w:rsidR="0097018E" w:rsidRDefault="0097018E" w:rsidP="00417ED9">
            <w:r>
              <w:t>-</w:t>
            </w:r>
            <w:r w:rsidRPr="009420B2">
              <w:rPr>
                <w:i/>
              </w:rPr>
              <w:t>We’ll need to further develop this section</w:t>
            </w:r>
            <w:r w:rsidR="009420B2" w:rsidRPr="009420B2">
              <w:rPr>
                <w:i/>
              </w:rPr>
              <w:t xml:space="preserve"> for specific tasks</w:t>
            </w:r>
          </w:p>
        </w:tc>
        <w:tc>
          <w:tcPr>
            <w:tcW w:w="3254" w:type="dxa"/>
            <w:tcBorders>
              <w:bottom w:val="single" w:sz="4" w:space="0" w:color="000000" w:themeColor="text1"/>
            </w:tcBorders>
            <w:shd w:val="clear" w:color="auto" w:fill="E5DFEC" w:themeFill="accent4" w:themeFillTint="33"/>
          </w:tcPr>
          <w:p w:rsidR="00DB40A2" w:rsidRDefault="00DB40A2">
            <w:r>
              <w:t>-Draft language</w:t>
            </w:r>
            <w:r w:rsidR="0049799F">
              <w:t xml:space="preserve"> </w:t>
            </w:r>
            <w:r w:rsidR="009420B2">
              <w:t>(</w:t>
            </w:r>
            <w:r w:rsidR="0049799F">
              <w:t xml:space="preserve">for RWG+ </w:t>
            </w:r>
            <w:r w:rsidR="00102490">
              <w:t>and internal review</w:t>
            </w:r>
            <w:r w:rsidR="009420B2">
              <w:t>)</w:t>
            </w:r>
          </w:p>
          <w:p w:rsidR="00DB40A2" w:rsidRDefault="00DB40A2"/>
          <w:p w:rsidR="00510403" w:rsidRDefault="00510403"/>
          <w:p w:rsidR="00B90F47" w:rsidRDefault="00B90F47"/>
          <w:p w:rsidR="00DB40A2" w:rsidRDefault="00DB40A2">
            <w:r>
              <w:t>-Final language</w:t>
            </w:r>
            <w:r w:rsidR="0097018E">
              <w:t xml:space="preserve"> (</w:t>
            </w:r>
            <w:r w:rsidR="009420B2">
              <w:t>for internal review</w:t>
            </w:r>
            <w:r w:rsidR="0097018E">
              <w:t>)</w:t>
            </w:r>
          </w:p>
          <w:p w:rsidR="00E826DD" w:rsidRDefault="00E826DD"/>
          <w:p w:rsidR="00E826DD" w:rsidRDefault="00E826DD" w:rsidP="00E826DD">
            <w:r>
              <w:t>-set up small workgroup meeting(s) on pretreatment and mixed media</w:t>
            </w:r>
          </w:p>
          <w:p w:rsidR="00E826DD" w:rsidRDefault="00E826DD"/>
        </w:tc>
        <w:tc>
          <w:tcPr>
            <w:tcW w:w="2059" w:type="dxa"/>
            <w:tcBorders>
              <w:bottom w:val="single" w:sz="4" w:space="0" w:color="000000" w:themeColor="text1"/>
            </w:tcBorders>
            <w:shd w:val="clear" w:color="auto" w:fill="E5DFEC" w:themeFill="accent4" w:themeFillTint="33"/>
          </w:tcPr>
          <w:p w:rsidR="00DB40A2" w:rsidRDefault="00102490" w:rsidP="00745794">
            <w:r>
              <w:t>-March 26</w:t>
            </w:r>
            <w:r w:rsidR="00510403">
              <w:t xml:space="preserve"> (??--Gene/Koto</w:t>
            </w:r>
            <w:r w:rsidR="00B90F47">
              <w:t>/Josh</w:t>
            </w:r>
            <w:r w:rsidR="00510403">
              <w:t>, Kevin, Jennifer, Tiffany)</w:t>
            </w:r>
          </w:p>
          <w:p w:rsidR="00102490" w:rsidRDefault="00102490" w:rsidP="00745794"/>
          <w:p w:rsidR="00510403" w:rsidRDefault="0097018E" w:rsidP="00745794">
            <w:r>
              <w:t>-</w:t>
            </w:r>
            <w:r w:rsidR="00102490">
              <w:t>April 28</w:t>
            </w:r>
          </w:p>
          <w:p w:rsidR="00E826DD" w:rsidRDefault="00E826DD" w:rsidP="00745794"/>
          <w:p w:rsidR="00E826DD" w:rsidRDefault="00E826DD" w:rsidP="00745794"/>
          <w:p w:rsidR="00E826DD" w:rsidRDefault="00E826DD" w:rsidP="00745794">
            <w:r>
              <w:t>-Neil?</w:t>
            </w:r>
          </w:p>
        </w:tc>
      </w:tr>
      <w:tr w:rsidR="00102490" w:rsidTr="00102490">
        <w:trPr>
          <w:trHeight w:val="1610"/>
        </w:trPr>
        <w:tc>
          <w:tcPr>
            <w:tcW w:w="2621" w:type="dxa"/>
            <w:shd w:val="clear" w:color="auto" w:fill="FFFFFF" w:themeFill="background1"/>
          </w:tcPr>
          <w:p w:rsidR="00102490" w:rsidRDefault="00102490">
            <w:pPr>
              <w:rPr>
                <w:b/>
              </w:rPr>
            </w:pPr>
            <w:r>
              <w:rPr>
                <w:b/>
              </w:rPr>
              <w:t>Rule Package for SOS</w:t>
            </w:r>
          </w:p>
          <w:p w:rsidR="00656770" w:rsidRDefault="00656770">
            <w:pPr>
              <w:rPr>
                <w:b/>
              </w:rPr>
            </w:pPr>
            <w:r>
              <w:rPr>
                <w:b/>
              </w:rPr>
              <w:t>(May 14)</w:t>
            </w:r>
          </w:p>
        </w:tc>
        <w:tc>
          <w:tcPr>
            <w:tcW w:w="1788" w:type="dxa"/>
            <w:shd w:val="clear" w:color="auto" w:fill="FFFFFF" w:themeFill="background1"/>
          </w:tcPr>
          <w:p w:rsidR="00102490" w:rsidRDefault="00102490" w:rsidP="00B673F2">
            <w:pPr>
              <w:jc w:val="center"/>
            </w:pPr>
            <w:r>
              <w:t>Yes and No</w:t>
            </w:r>
          </w:p>
        </w:tc>
        <w:tc>
          <w:tcPr>
            <w:tcW w:w="3454" w:type="dxa"/>
            <w:shd w:val="clear" w:color="auto" w:fill="FFFFFF" w:themeFill="background1"/>
          </w:tcPr>
          <w:p w:rsidR="0049799F" w:rsidRDefault="0049799F" w:rsidP="00417ED9">
            <w:r>
              <w:t>-RWG doesn’t need to review ALL rule package components—mainly proposed rule language, fiscal impact, criteria table, and policy paper</w:t>
            </w:r>
          </w:p>
          <w:p w:rsidR="0049799F" w:rsidRDefault="0049799F" w:rsidP="00417ED9">
            <w:r>
              <w:t>-schedule hearings by end of March</w:t>
            </w:r>
          </w:p>
        </w:tc>
        <w:tc>
          <w:tcPr>
            <w:tcW w:w="3254" w:type="dxa"/>
            <w:shd w:val="clear" w:color="auto" w:fill="FFFFFF" w:themeFill="background1"/>
          </w:tcPr>
          <w:p w:rsidR="0049799F" w:rsidRDefault="0049799F" w:rsidP="0049799F">
            <w:r>
              <w:t>Complete:</w:t>
            </w:r>
          </w:p>
          <w:p w:rsidR="0049799F" w:rsidRDefault="0049799F" w:rsidP="0049799F">
            <w:r>
              <w:t>-federal requirements</w:t>
            </w:r>
          </w:p>
          <w:p w:rsidR="0049799F" w:rsidRDefault="0049799F" w:rsidP="0049799F">
            <w:r>
              <w:t>-notice of proposed rulemaking and hearing dates</w:t>
            </w:r>
          </w:p>
          <w:p w:rsidR="0049799F" w:rsidRDefault="0049799F" w:rsidP="0049799F">
            <w:r>
              <w:t>-statement of need and fiscal and economic impact</w:t>
            </w:r>
          </w:p>
          <w:p w:rsidR="0049799F" w:rsidRDefault="0049799F" w:rsidP="0049799F">
            <w:r>
              <w:t>-land use evaluation</w:t>
            </w:r>
          </w:p>
          <w:p w:rsidR="0049799F" w:rsidRDefault="0049799F" w:rsidP="0049799F">
            <w:r>
              <w:t>-relationship to federal requirements</w:t>
            </w:r>
          </w:p>
          <w:p w:rsidR="0049799F" w:rsidRDefault="0049799F" w:rsidP="0049799F">
            <w:r>
              <w:t>-implementation plan</w:t>
            </w:r>
          </w:p>
          <w:p w:rsidR="0049799F" w:rsidRDefault="0049799F" w:rsidP="0049799F">
            <w:r>
              <w:t>-proposed rule language w/ strikeout</w:t>
            </w:r>
          </w:p>
          <w:p w:rsidR="00102490" w:rsidRDefault="0049799F" w:rsidP="0049799F">
            <w:r>
              <w:t>-other supporting docs</w:t>
            </w:r>
          </w:p>
        </w:tc>
        <w:tc>
          <w:tcPr>
            <w:tcW w:w="2059" w:type="dxa"/>
            <w:shd w:val="clear" w:color="auto" w:fill="FFFFFF" w:themeFill="background1"/>
          </w:tcPr>
          <w:p w:rsidR="00102490" w:rsidRDefault="0049799F" w:rsidP="00745794">
            <w:r>
              <w:t>-</w:t>
            </w:r>
            <w:r w:rsidR="00656770">
              <w:t xml:space="preserve">Draft:  </w:t>
            </w:r>
            <w:r>
              <w:t>March 26 (interim dates to meet this deadline need to be set) (Andrea)</w:t>
            </w:r>
          </w:p>
          <w:p w:rsidR="00656770" w:rsidRDefault="00656770" w:rsidP="00745794"/>
          <w:p w:rsidR="00656770" w:rsidRDefault="00656770" w:rsidP="00745794">
            <w:r>
              <w:t>-Final: April 28 (Andrea)</w:t>
            </w:r>
          </w:p>
          <w:p w:rsidR="00656770" w:rsidRDefault="00656770" w:rsidP="00745794"/>
          <w:p w:rsidR="00656770" w:rsidRDefault="00656770" w:rsidP="00745794"/>
        </w:tc>
      </w:tr>
    </w:tbl>
    <w:p w:rsidR="001773D3" w:rsidRDefault="001773D3"/>
    <w:sectPr w:rsidR="001773D3" w:rsidSect="00AF53CD">
      <w:headerReference w:type="default" r:id="rId7"/>
      <w:pgSz w:w="15840" w:h="12240" w:orient="landscape"/>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26DD" w:rsidRDefault="00E826DD" w:rsidP="00C74EC1">
      <w:pPr>
        <w:spacing w:after="0" w:line="240" w:lineRule="auto"/>
      </w:pPr>
      <w:r>
        <w:separator/>
      </w:r>
    </w:p>
  </w:endnote>
  <w:endnote w:type="continuationSeparator" w:id="0">
    <w:p w:rsidR="00E826DD" w:rsidRDefault="00E826DD" w:rsidP="00C74E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26DD" w:rsidRDefault="00E826DD" w:rsidP="00C74EC1">
      <w:pPr>
        <w:spacing w:after="0" w:line="240" w:lineRule="auto"/>
      </w:pPr>
      <w:r>
        <w:separator/>
      </w:r>
    </w:p>
  </w:footnote>
  <w:footnote w:type="continuationSeparator" w:id="0">
    <w:p w:rsidR="00E826DD" w:rsidRDefault="00E826DD" w:rsidP="00C74E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6DD" w:rsidRDefault="00E826DD">
    <w:pPr>
      <w:pStyle w:val="Header"/>
    </w:pPr>
    <w:r>
      <w:t>February 10, 2010</w:t>
    </w:r>
  </w:p>
  <w:p w:rsidR="00E826DD" w:rsidRDefault="00E826D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60F7F"/>
    <w:multiLevelType w:val="hybridMultilevel"/>
    <w:tmpl w:val="19BC804C"/>
    <w:lvl w:ilvl="0" w:tplc="5ED22080">
      <w:start w:val="5"/>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5E39AB"/>
    <w:multiLevelType w:val="hybridMultilevel"/>
    <w:tmpl w:val="E01C4EF2"/>
    <w:lvl w:ilvl="0" w:tplc="EE048D4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0412E2"/>
    <w:multiLevelType w:val="hybridMultilevel"/>
    <w:tmpl w:val="17684B78"/>
    <w:lvl w:ilvl="0" w:tplc="F4667182">
      <w:start w:val="5"/>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9839D3"/>
    <w:multiLevelType w:val="hybridMultilevel"/>
    <w:tmpl w:val="CACC8A5C"/>
    <w:lvl w:ilvl="0" w:tplc="C5DAF4AA">
      <w:start w:val="5"/>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0B710A"/>
    <w:multiLevelType w:val="hybridMultilevel"/>
    <w:tmpl w:val="185C0456"/>
    <w:lvl w:ilvl="0" w:tplc="CFB26AC8">
      <w:start w:val="5"/>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286358"/>
    <w:multiLevelType w:val="hybridMultilevel"/>
    <w:tmpl w:val="963CF1F2"/>
    <w:lvl w:ilvl="0" w:tplc="337682B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4603CF"/>
    <w:multiLevelType w:val="hybridMultilevel"/>
    <w:tmpl w:val="A874D348"/>
    <w:lvl w:ilvl="0" w:tplc="7C46FE68">
      <w:start w:val="5"/>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992CA8"/>
    <w:multiLevelType w:val="hybridMultilevel"/>
    <w:tmpl w:val="55B6AE82"/>
    <w:lvl w:ilvl="0" w:tplc="B5286B4A">
      <w:start w:val="5"/>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0C375C2"/>
    <w:multiLevelType w:val="hybridMultilevel"/>
    <w:tmpl w:val="175EDBD2"/>
    <w:lvl w:ilvl="0" w:tplc="6B8668D4">
      <w:start w:val="5"/>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43D4535"/>
    <w:multiLevelType w:val="hybridMultilevel"/>
    <w:tmpl w:val="B6CE9C56"/>
    <w:lvl w:ilvl="0" w:tplc="B1D4BC56">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636614C3"/>
    <w:multiLevelType w:val="hybridMultilevel"/>
    <w:tmpl w:val="763650E0"/>
    <w:lvl w:ilvl="0" w:tplc="9A8C69A6">
      <w:start w:val="5"/>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80E2880"/>
    <w:multiLevelType w:val="hybridMultilevel"/>
    <w:tmpl w:val="61FC96E0"/>
    <w:lvl w:ilvl="0" w:tplc="B0D20F9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FD605BA"/>
    <w:multiLevelType w:val="hybridMultilevel"/>
    <w:tmpl w:val="E4DC8BEE"/>
    <w:lvl w:ilvl="0" w:tplc="EC46C9D0">
      <w:start w:val="5"/>
      <w:numFmt w:val="bullet"/>
      <w:lvlText w:val="-"/>
      <w:lvlJc w:val="left"/>
      <w:pPr>
        <w:ind w:left="720" w:hanging="360"/>
      </w:pPr>
      <w:rPr>
        <w:rFonts w:ascii="Calibri" w:eastAsiaTheme="minorHAnsi" w:hAnsi="Calibri"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2"/>
  </w:num>
  <w:num w:numId="4">
    <w:abstractNumId w:val="3"/>
  </w:num>
  <w:num w:numId="5">
    <w:abstractNumId w:val="8"/>
  </w:num>
  <w:num w:numId="6">
    <w:abstractNumId w:val="12"/>
  </w:num>
  <w:num w:numId="7">
    <w:abstractNumId w:val="6"/>
  </w:num>
  <w:num w:numId="8">
    <w:abstractNumId w:val="10"/>
  </w:num>
  <w:num w:numId="9">
    <w:abstractNumId w:val="0"/>
  </w:num>
  <w:num w:numId="10">
    <w:abstractNumId w:val="1"/>
  </w:num>
  <w:num w:numId="11">
    <w:abstractNumId w:val="5"/>
  </w:num>
  <w:num w:numId="12">
    <w:abstractNumId w:val="9"/>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AF53CD"/>
    <w:rsid w:val="00002D4D"/>
    <w:rsid w:val="00035A78"/>
    <w:rsid w:val="0007496E"/>
    <w:rsid w:val="00080F41"/>
    <w:rsid w:val="000C0D00"/>
    <w:rsid w:val="00102490"/>
    <w:rsid w:val="00142F49"/>
    <w:rsid w:val="0015198A"/>
    <w:rsid w:val="001773D3"/>
    <w:rsid w:val="001C4F7A"/>
    <w:rsid w:val="001C593E"/>
    <w:rsid w:val="00215DFD"/>
    <w:rsid w:val="00257ED8"/>
    <w:rsid w:val="002E3B31"/>
    <w:rsid w:val="0030297D"/>
    <w:rsid w:val="003B098F"/>
    <w:rsid w:val="003B6FB8"/>
    <w:rsid w:val="003B7ED6"/>
    <w:rsid w:val="003C4CB3"/>
    <w:rsid w:val="003E5F1E"/>
    <w:rsid w:val="00415E64"/>
    <w:rsid w:val="00417ED9"/>
    <w:rsid w:val="00447127"/>
    <w:rsid w:val="00467AA9"/>
    <w:rsid w:val="0049799F"/>
    <w:rsid w:val="005063C7"/>
    <w:rsid w:val="00510403"/>
    <w:rsid w:val="0053520D"/>
    <w:rsid w:val="005A28B9"/>
    <w:rsid w:val="005C1B9D"/>
    <w:rsid w:val="00644ECD"/>
    <w:rsid w:val="00656770"/>
    <w:rsid w:val="00666858"/>
    <w:rsid w:val="00684FFC"/>
    <w:rsid w:val="00741260"/>
    <w:rsid w:val="00745794"/>
    <w:rsid w:val="0075375D"/>
    <w:rsid w:val="00815350"/>
    <w:rsid w:val="008D0FE6"/>
    <w:rsid w:val="009276A4"/>
    <w:rsid w:val="009420B2"/>
    <w:rsid w:val="0097018E"/>
    <w:rsid w:val="00A8439C"/>
    <w:rsid w:val="00AF53CD"/>
    <w:rsid w:val="00B37E83"/>
    <w:rsid w:val="00B673F2"/>
    <w:rsid w:val="00B8745E"/>
    <w:rsid w:val="00B90F47"/>
    <w:rsid w:val="00BB08BF"/>
    <w:rsid w:val="00BE3F55"/>
    <w:rsid w:val="00BF65E0"/>
    <w:rsid w:val="00C45D3E"/>
    <w:rsid w:val="00C74EC1"/>
    <w:rsid w:val="00CE5D8F"/>
    <w:rsid w:val="00D22DDA"/>
    <w:rsid w:val="00D2390D"/>
    <w:rsid w:val="00D84CA5"/>
    <w:rsid w:val="00DB40A2"/>
    <w:rsid w:val="00E162A3"/>
    <w:rsid w:val="00E826DD"/>
    <w:rsid w:val="00F00258"/>
    <w:rsid w:val="00F375D1"/>
    <w:rsid w:val="00F403F5"/>
    <w:rsid w:val="00F72479"/>
    <w:rsid w:val="00FC6CF9"/>
    <w:rsid w:val="00FD47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3D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F53C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ghtShading-Accent4">
    <w:name w:val="Light Shading Accent 4"/>
    <w:basedOn w:val="TableNormal"/>
    <w:uiPriority w:val="60"/>
    <w:rsid w:val="00AF53CD"/>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styleId="ListParagraph">
    <w:name w:val="List Paragraph"/>
    <w:basedOn w:val="Normal"/>
    <w:uiPriority w:val="34"/>
    <w:qFormat/>
    <w:rsid w:val="00F00258"/>
    <w:pPr>
      <w:ind w:left="720"/>
      <w:contextualSpacing/>
    </w:pPr>
  </w:style>
  <w:style w:type="paragraph" w:styleId="Header">
    <w:name w:val="header"/>
    <w:basedOn w:val="Normal"/>
    <w:link w:val="HeaderChar"/>
    <w:uiPriority w:val="99"/>
    <w:unhideWhenUsed/>
    <w:rsid w:val="00C74E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4EC1"/>
  </w:style>
  <w:style w:type="paragraph" w:styleId="Footer">
    <w:name w:val="footer"/>
    <w:basedOn w:val="Normal"/>
    <w:link w:val="FooterChar"/>
    <w:uiPriority w:val="99"/>
    <w:semiHidden/>
    <w:unhideWhenUsed/>
    <w:rsid w:val="00C74EC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74EC1"/>
  </w:style>
  <w:style w:type="paragraph" w:styleId="BalloonText">
    <w:name w:val="Balloon Text"/>
    <w:basedOn w:val="Normal"/>
    <w:link w:val="BalloonTextChar"/>
    <w:uiPriority w:val="99"/>
    <w:semiHidden/>
    <w:unhideWhenUsed/>
    <w:rsid w:val="00644E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4EC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767</Words>
  <Characters>4377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Action Items to Prepare for February Meeting</vt:lpstr>
    </vt:vector>
  </TitlesOfParts>
  <Company>State of Oregon Department of Environmental Quality</Company>
  <LinksUpToDate>false</LinksUpToDate>
  <CharactersWithSpaces>5134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Action Items to Prepare for February Meeting</dc:title>
  <dc:subject/>
  <dc:creator>Andrea Matzke</dc:creator>
  <cp:keywords/>
  <dc:description/>
  <cp:lastModifiedBy>Andrea Matzke</cp:lastModifiedBy>
  <cp:revision>3</cp:revision>
  <dcterms:created xsi:type="dcterms:W3CDTF">2010-02-11T16:39:00Z</dcterms:created>
  <dcterms:modified xsi:type="dcterms:W3CDTF">2010-02-11T16:51:00Z</dcterms:modified>
</cp:coreProperties>
</file>