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F82" w:rsidRPr="0056303A" w:rsidRDefault="006D7F82" w:rsidP="006D7F82">
      <w:pPr>
        <w:pStyle w:val="Caption"/>
        <w:keepNext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6303A">
        <w:rPr>
          <w:rFonts w:ascii="Times New Roman" w:hAnsi="Times New Roman" w:cs="Times New Roman"/>
          <w:color w:val="auto"/>
          <w:sz w:val="22"/>
          <w:szCs w:val="22"/>
        </w:rPr>
        <w:t>Revised Water Quality Standards for Human Health and Revised Water Quality Standards Implementation Policies</w:t>
      </w:r>
    </w:p>
    <w:p w:rsidR="00FF3744" w:rsidRDefault="00FF3744" w:rsidP="006D7F82">
      <w:pPr>
        <w:pStyle w:val="Caption"/>
        <w:keepNext/>
        <w:spacing w:before="0" w:line="240" w:lineRule="auto"/>
        <w:rPr>
          <w:rFonts w:ascii="Times New Roman" w:hAnsi="Times New Roman" w:cs="Times New Roman"/>
          <w:color w:val="auto"/>
          <w:sz w:val="22"/>
          <w:szCs w:val="22"/>
        </w:rPr>
      </w:pPr>
    </w:p>
    <w:p w:rsidR="006D7F82" w:rsidRPr="00FF3744" w:rsidRDefault="006D7F82" w:rsidP="00195896">
      <w:pPr>
        <w:pStyle w:val="Caption"/>
        <w:keepNext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F3744">
        <w:rPr>
          <w:rFonts w:ascii="Times New Roman" w:hAnsi="Times New Roman" w:cs="Times New Roman"/>
          <w:color w:val="auto"/>
          <w:sz w:val="22"/>
          <w:szCs w:val="22"/>
        </w:rPr>
        <w:t>Rulemaking Workgroup Members (RWG)</w:t>
      </w:r>
    </w:p>
    <w:tbl>
      <w:tblPr>
        <w:tblStyle w:val="LightGrid-Accent1"/>
        <w:tblW w:w="0" w:type="auto"/>
        <w:jc w:val="center"/>
        <w:tblLook w:val="04A0"/>
      </w:tblPr>
      <w:tblGrid>
        <w:gridCol w:w="4176"/>
        <w:gridCol w:w="3600"/>
      </w:tblGrid>
      <w:tr w:rsidR="006D7F82" w:rsidRPr="0056303A" w:rsidTr="00195896">
        <w:trPr>
          <w:cnfStyle w:val="1000000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bCs w:val="0"/>
                <w:szCs w:val="22"/>
              </w:rPr>
              <w:t>Organization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10000000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bCs w:val="0"/>
                <w:szCs w:val="22"/>
              </w:rPr>
              <w:t>Representative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Confederated Tribes of the Umatilla Indian Reservation (CTUIR)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*Ryan Sudbury/Rick George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EPA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Jannine Jennings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195896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Oregon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ssociation of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C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lean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W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ater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gencies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Dave Kliewer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League of Oregon Cities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Peter Ruffier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Northwest Pulp and Paper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Kathryn Van Natta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Industrial Dischargers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Michael Campbell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Associated Oregon Industries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Rich Garber (alternate Myron Burr)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Northwest Environmental Advocates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Nina Bell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195896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</w:t>
            </w:r>
            <w:r w:rsidR="00195896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orthwest</w:t>
            </w: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 Environmental Defense Center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**Andrew Hawley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szCs w:val="22"/>
              </w:rPr>
              <w:t xml:space="preserve">Columbia </w:t>
            </w:r>
            <w:proofErr w:type="spellStart"/>
            <w:r w:rsidRPr="0056303A">
              <w:rPr>
                <w:rFonts w:ascii="Times New Roman" w:hAnsi="Times New Roman" w:cs="Times New Roman"/>
                <w:b w:val="0"/>
                <w:szCs w:val="22"/>
              </w:rPr>
              <w:t>Riverkeeper</w:t>
            </w:r>
            <w:proofErr w:type="spellEnd"/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Lauren Goldberg</w:t>
            </w:r>
          </w:p>
        </w:tc>
      </w:tr>
    </w:tbl>
    <w:p w:rsidR="006D7F82" w:rsidRPr="0056303A" w:rsidRDefault="006D7F82" w:rsidP="00195896">
      <w:pPr>
        <w:spacing w:before="0" w:after="0" w:line="240" w:lineRule="auto"/>
        <w:ind w:left="1440"/>
        <w:rPr>
          <w:rFonts w:ascii="Times New Roman" w:hAnsi="Times New Roman" w:cs="Times New Roman"/>
          <w:szCs w:val="22"/>
        </w:rPr>
      </w:pPr>
      <w:r w:rsidRPr="0056303A">
        <w:rPr>
          <w:rFonts w:ascii="Times New Roman" w:hAnsi="Times New Roman" w:cs="Times New Roman"/>
          <w:szCs w:val="22"/>
        </w:rPr>
        <w:t>* Previous participation by Kathleen Feehan</w:t>
      </w:r>
    </w:p>
    <w:p w:rsidR="006D7F82" w:rsidRPr="0056303A" w:rsidRDefault="006D7F82" w:rsidP="00195896">
      <w:pPr>
        <w:spacing w:before="0" w:after="0" w:line="240" w:lineRule="auto"/>
        <w:ind w:left="1440"/>
        <w:rPr>
          <w:rFonts w:ascii="Times New Roman" w:hAnsi="Times New Roman" w:cs="Times New Roman"/>
          <w:szCs w:val="22"/>
        </w:rPr>
      </w:pPr>
      <w:r w:rsidRPr="0056303A">
        <w:rPr>
          <w:rFonts w:ascii="Times New Roman" w:hAnsi="Times New Roman" w:cs="Times New Roman"/>
          <w:szCs w:val="22"/>
        </w:rPr>
        <w:t>** Did not participate after the first few meetings</w:t>
      </w:r>
    </w:p>
    <w:p w:rsidR="0056303A" w:rsidRPr="0056303A" w:rsidRDefault="0056303A" w:rsidP="0056303A"/>
    <w:p w:rsidR="0056303A" w:rsidRPr="0056303A" w:rsidRDefault="0056303A" w:rsidP="0056303A"/>
    <w:p w:rsidR="0056303A" w:rsidRPr="0056303A" w:rsidRDefault="0056303A" w:rsidP="0056303A"/>
    <w:p w:rsidR="0056303A" w:rsidRPr="0056303A" w:rsidRDefault="0056303A" w:rsidP="0056303A"/>
    <w:p w:rsidR="00195896" w:rsidRDefault="00195896">
      <w:pPr>
        <w:spacing w:before="0"/>
      </w:pPr>
      <w:r>
        <w:br w:type="page"/>
      </w:r>
    </w:p>
    <w:p w:rsidR="00195896" w:rsidRPr="0056303A" w:rsidRDefault="00195896" w:rsidP="00195896">
      <w:pPr>
        <w:pStyle w:val="Caption"/>
        <w:keepNext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6303A">
        <w:rPr>
          <w:rFonts w:ascii="Times New Roman" w:hAnsi="Times New Roman" w:cs="Times New Roman"/>
          <w:color w:val="auto"/>
          <w:sz w:val="22"/>
          <w:szCs w:val="22"/>
        </w:rPr>
        <w:lastRenderedPageBreak/>
        <w:t>Revised Water Quality Standards for Human Health and Revised Water Quality Standards Implementation Policies</w:t>
      </w:r>
    </w:p>
    <w:p w:rsidR="0056303A" w:rsidRPr="0056303A" w:rsidRDefault="0056303A" w:rsidP="0056303A"/>
    <w:p w:rsidR="006D7F82" w:rsidRPr="00FF3744" w:rsidRDefault="006D7F82" w:rsidP="00195896">
      <w:pPr>
        <w:pStyle w:val="Caption"/>
        <w:keepNext/>
        <w:spacing w:after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FF3744">
        <w:rPr>
          <w:rFonts w:ascii="Times New Roman" w:hAnsi="Times New Roman" w:cs="Times New Roman"/>
          <w:color w:val="auto"/>
          <w:sz w:val="22"/>
          <w:szCs w:val="22"/>
        </w:rPr>
        <w:t>Non-NPDES Workgroup Members</w:t>
      </w:r>
    </w:p>
    <w:tbl>
      <w:tblPr>
        <w:tblStyle w:val="LightGrid-Accent1"/>
        <w:tblW w:w="0" w:type="auto"/>
        <w:jc w:val="center"/>
        <w:tblLook w:val="04A0"/>
      </w:tblPr>
      <w:tblGrid>
        <w:gridCol w:w="4176"/>
        <w:gridCol w:w="3600"/>
      </w:tblGrid>
      <w:tr w:rsidR="006D7F82" w:rsidRPr="0056303A" w:rsidTr="00195896">
        <w:trPr>
          <w:cnfStyle w:val="1000000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bCs w:val="0"/>
                <w:szCs w:val="22"/>
              </w:rPr>
              <w:t>Organization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10000000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bCs w:val="0"/>
                <w:szCs w:val="22"/>
              </w:rPr>
              <w:t>Representative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Confederated Tribes of the Umatilla Indian Reservation (CTUIR)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*Ryan Sudbury/Rick George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EPA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Jannine Jennings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195896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Oregon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ssociation of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C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lean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W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ater </w:t>
            </w:r>
            <w:r w:rsidR="006D7F82"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gencies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Dave Kliewer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League of Oregon Cities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Peter Ruffier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Northwest Pulp and Paper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Kathryn Van Natta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Industrial Dischargers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Michael Campbell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Associated Oregon Industries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Rich Garber (alternate Myron Burr)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Northwest Environmental Advocates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Nina Bell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195896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N</w:t>
            </w:r>
            <w:r w:rsidR="00195896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orthwest</w:t>
            </w: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 xml:space="preserve"> Environmental Defense Center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**Andrew Hawley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szCs w:val="22"/>
              </w:rPr>
              <w:t>Department of Forestry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Peter Daugherty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Department  of Agriculture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Dave Wilkinson/Ellen Hammond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Oregonians for Food and Shelter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Terry Witt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szCs w:val="22"/>
              </w:rPr>
              <w:t>Oregon Farm Bureau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Jennifer Shmikler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szCs w:val="22"/>
              </w:rPr>
              <w:t>Oregon Forest Industries Council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color w:val="365F91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Chris Jarmer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color w:val="000000"/>
                <w:szCs w:val="22"/>
              </w:rPr>
              <w:t>Association of Oregon Counties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56303A">
              <w:rPr>
                <w:rFonts w:ascii="Times New Roman" w:hAnsi="Times New Roman" w:cs="Times New Roman"/>
                <w:color w:val="000000"/>
                <w:szCs w:val="22"/>
              </w:rPr>
              <w:t>Emily Ackland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bCs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bCs w:val="0"/>
                <w:szCs w:val="22"/>
              </w:rPr>
              <w:t>Oregon Small Woodlands Association</w:t>
            </w:r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01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David Ford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4176" w:type="dxa"/>
          </w:tcPr>
          <w:p w:rsidR="006D7F82" w:rsidRPr="0056303A" w:rsidRDefault="006D7F82" w:rsidP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56303A">
              <w:rPr>
                <w:rFonts w:ascii="Times New Roman" w:hAnsi="Times New Roman" w:cs="Times New Roman"/>
                <w:b w:val="0"/>
                <w:szCs w:val="22"/>
              </w:rPr>
              <w:t xml:space="preserve">Columbia </w:t>
            </w:r>
            <w:proofErr w:type="spellStart"/>
            <w:r w:rsidRPr="0056303A">
              <w:rPr>
                <w:rFonts w:ascii="Times New Roman" w:hAnsi="Times New Roman" w:cs="Times New Roman"/>
                <w:b w:val="0"/>
                <w:szCs w:val="22"/>
              </w:rPr>
              <w:t>Riverkeeper</w:t>
            </w:r>
            <w:proofErr w:type="spellEnd"/>
          </w:p>
        </w:tc>
        <w:tc>
          <w:tcPr>
            <w:tcW w:w="3600" w:type="dxa"/>
          </w:tcPr>
          <w:p w:rsidR="006D7F82" w:rsidRPr="0056303A" w:rsidRDefault="006D7F82" w:rsidP="0056303A">
            <w:pPr>
              <w:cnfStyle w:val="000000100000"/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Lauren Goldberg</w:t>
            </w:r>
          </w:p>
        </w:tc>
      </w:tr>
    </w:tbl>
    <w:p w:rsidR="006D7F82" w:rsidRPr="0056303A" w:rsidRDefault="006D7F82" w:rsidP="00195896">
      <w:pPr>
        <w:spacing w:before="0" w:after="0" w:line="240" w:lineRule="auto"/>
        <w:ind w:left="1440"/>
        <w:rPr>
          <w:rFonts w:ascii="Times New Roman" w:hAnsi="Times New Roman" w:cs="Times New Roman"/>
        </w:rPr>
      </w:pPr>
      <w:r w:rsidRPr="0056303A">
        <w:rPr>
          <w:rFonts w:ascii="Times New Roman" w:hAnsi="Times New Roman" w:cs="Times New Roman"/>
          <w:szCs w:val="22"/>
        </w:rPr>
        <w:t>* Previous</w:t>
      </w:r>
      <w:r w:rsidRPr="0056303A">
        <w:rPr>
          <w:rFonts w:ascii="Times New Roman" w:hAnsi="Times New Roman" w:cs="Times New Roman"/>
        </w:rPr>
        <w:t xml:space="preserve"> participation by Kathleen Feehan</w:t>
      </w:r>
    </w:p>
    <w:p w:rsidR="006D7F82" w:rsidRPr="0056303A" w:rsidRDefault="006D7F82" w:rsidP="00195896">
      <w:pPr>
        <w:spacing w:before="0" w:after="0" w:line="240" w:lineRule="auto"/>
        <w:ind w:left="1440"/>
        <w:rPr>
          <w:rFonts w:ascii="Times New Roman" w:hAnsi="Times New Roman" w:cs="Times New Roman"/>
          <w:i/>
        </w:rPr>
      </w:pPr>
      <w:r w:rsidRPr="0056303A">
        <w:rPr>
          <w:rFonts w:ascii="Times New Roman" w:hAnsi="Times New Roman" w:cs="Times New Roman"/>
        </w:rPr>
        <w:t>** Did not participate after the first few meetings</w:t>
      </w:r>
      <w:r w:rsidRPr="0056303A">
        <w:rPr>
          <w:rFonts w:ascii="Times New Roman" w:hAnsi="Times New Roman" w:cs="Times New Roman"/>
          <w:i/>
        </w:rPr>
        <w:t xml:space="preserve"> </w:t>
      </w:r>
    </w:p>
    <w:p w:rsidR="008E2BC6" w:rsidRPr="0056303A" w:rsidRDefault="008E2BC6">
      <w:pPr>
        <w:rPr>
          <w:rFonts w:ascii="Times New Roman" w:hAnsi="Times New Roman" w:cs="Times New Roman"/>
        </w:rPr>
      </w:pPr>
    </w:p>
    <w:p w:rsidR="0056303A" w:rsidRDefault="0056303A" w:rsidP="006D7F82">
      <w:pPr>
        <w:rPr>
          <w:rFonts w:ascii="Times New Roman" w:hAnsi="Times New Roman" w:cs="Times New Roman"/>
          <w:b/>
        </w:rPr>
      </w:pPr>
    </w:p>
    <w:p w:rsidR="0056303A" w:rsidRDefault="0056303A" w:rsidP="006D7F82">
      <w:pPr>
        <w:rPr>
          <w:rFonts w:ascii="Times New Roman" w:hAnsi="Times New Roman" w:cs="Times New Roman"/>
          <w:b/>
        </w:rPr>
      </w:pPr>
    </w:p>
    <w:p w:rsidR="00195896" w:rsidRPr="0056303A" w:rsidRDefault="00195896" w:rsidP="00195896">
      <w:pPr>
        <w:pStyle w:val="Caption"/>
        <w:keepNext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6303A">
        <w:rPr>
          <w:rFonts w:ascii="Times New Roman" w:hAnsi="Times New Roman" w:cs="Times New Roman"/>
          <w:color w:val="auto"/>
          <w:sz w:val="22"/>
          <w:szCs w:val="22"/>
        </w:rPr>
        <w:t>Revised Water Quality Standards for Human Health and Revised Water Quality Standards Implementation Policies</w:t>
      </w:r>
    </w:p>
    <w:p w:rsidR="0056303A" w:rsidRDefault="0056303A" w:rsidP="006D7F82">
      <w:pPr>
        <w:rPr>
          <w:rFonts w:ascii="Times New Roman" w:hAnsi="Times New Roman" w:cs="Times New Roman"/>
          <w:b/>
        </w:rPr>
      </w:pPr>
    </w:p>
    <w:p w:rsidR="006D7F82" w:rsidRPr="0056303A" w:rsidRDefault="006D7F82" w:rsidP="00195896">
      <w:pPr>
        <w:jc w:val="center"/>
        <w:rPr>
          <w:rFonts w:ascii="Times New Roman" w:hAnsi="Times New Roman" w:cs="Times New Roman"/>
          <w:b/>
        </w:rPr>
      </w:pPr>
      <w:r w:rsidRPr="0056303A">
        <w:rPr>
          <w:rFonts w:ascii="Times New Roman" w:hAnsi="Times New Roman" w:cs="Times New Roman"/>
          <w:b/>
        </w:rPr>
        <w:t>F</w:t>
      </w:r>
      <w:r w:rsidR="00195896">
        <w:rPr>
          <w:rFonts w:ascii="Times New Roman" w:hAnsi="Times New Roman" w:cs="Times New Roman"/>
          <w:b/>
        </w:rPr>
        <w:t>iscal Impact and Implementation Advisory Committee</w:t>
      </w:r>
      <w:r w:rsidRPr="0056303A">
        <w:rPr>
          <w:rFonts w:ascii="Times New Roman" w:hAnsi="Times New Roman" w:cs="Times New Roman"/>
          <w:b/>
        </w:rPr>
        <w:t xml:space="preserve"> Membership</w:t>
      </w:r>
    </w:p>
    <w:tbl>
      <w:tblPr>
        <w:tblStyle w:val="LightGrid-Accent1"/>
        <w:tblW w:w="0" w:type="auto"/>
        <w:jc w:val="center"/>
        <w:tblLook w:val="00BF"/>
      </w:tblPr>
      <w:tblGrid>
        <w:gridCol w:w="2628"/>
        <w:gridCol w:w="6948"/>
      </w:tblGrid>
      <w:tr w:rsidR="006D7F82" w:rsidRPr="0056303A" w:rsidTr="00195896">
        <w:trPr>
          <w:cnfStyle w:val="100000000000"/>
          <w:jc w:val="center"/>
        </w:trPr>
        <w:tc>
          <w:tcPr>
            <w:cnfStyle w:val="001000000000"/>
            <w:tcW w:w="2628" w:type="dxa"/>
            <w:hideMark/>
          </w:tcPr>
          <w:p w:rsidR="006D7F82" w:rsidRPr="00DC519B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DC519B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cnfStyle w:val="000010000000"/>
            <w:tcW w:w="6948" w:type="dxa"/>
            <w:shd w:val="clear" w:color="auto" w:fill="FFFFFF" w:themeFill="background1"/>
            <w:hideMark/>
          </w:tcPr>
          <w:p w:rsidR="006D7F82" w:rsidRPr="00DC519B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DC519B">
              <w:rPr>
                <w:rFonts w:ascii="Times New Roman" w:hAnsi="Times New Roman" w:cs="Times New Roman"/>
                <w:szCs w:val="22"/>
              </w:rPr>
              <w:t>Affiliation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 xml:space="preserve">Deanna </w:t>
            </w:r>
            <w:proofErr w:type="spellStart"/>
            <w:r w:rsidRPr="00FF3744">
              <w:rPr>
                <w:rFonts w:ascii="Times New Roman" w:hAnsi="Times New Roman" w:cs="Times New Roman"/>
                <w:b w:val="0"/>
                <w:szCs w:val="22"/>
              </w:rPr>
              <w:t>Conners</w:t>
            </w:r>
            <w:proofErr w:type="spellEnd"/>
          </w:p>
        </w:tc>
        <w:tc>
          <w:tcPr>
            <w:cnfStyle w:val="000010000000"/>
            <w:tcW w:w="6948" w:type="dxa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Oregon Dept. of Human Services (Public Health Division)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Kathleen Feehan</w:t>
            </w:r>
          </w:p>
        </w:tc>
        <w:tc>
          <w:tcPr>
            <w:cnfStyle w:val="000010000000"/>
            <w:tcW w:w="6948" w:type="dxa"/>
            <w:shd w:val="clear" w:color="auto" w:fill="FFFFFF" w:themeFill="background1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Confederated Tribes of the Umatilla Indian Reservation (Tribe)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Rich Garber</w:t>
            </w:r>
          </w:p>
        </w:tc>
        <w:tc>
          <w:tcPr>
            <w:cnfStyle w:val="000010000000"/>
            <w:tcW w:w="6948" w:type="dxa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Association of Oregon Industries (Industry)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Sarah Kruse</w:t>
            </w:r>
          </w:p>
        </w:tc>
        <w:tc>
          <w:tcPr>
            <w:cnfStyle w:val="000010000000"/>
            <w:tcW w:w="6948" w:type="dxa"/>
            <w:shd w:val="clear" w:color="auto" w:fill="FFFFFF" w:themeFill="background1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6303A">
              <w:rPr>
                <w:rFonts w:ascii="Times New Roman" w:hAnsi="Times New Roman" w:cs="Times New Roman"/>
                <w:szCs w:val="22"/>
              </w:rPr>
              <w:t>Ecotrust</w:t>
            </w:r>
            <w:proofErr w:type="spellEnd"/>
            <w:r w:rsidRPr="0056303A">
              <w:rPr>
                <w:rFonts w:ascii="Times New Roman" w:hAnsi="Times New Roman" w:cs="Times New Roman"/>
                <w:szCs w:val="22"/>
              </w:rPr>
              <w:t xml:space="preserve"> (Economic Innovation Organization)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Kristin Lee</w:t>
            </w:r>
          </w:p>
        </w:tc>
        <w:tc>
          <w:tcPr>
            <w:cnfStyle w:val="000010000000"/>
            <w:tcW w:w="6948" w:type="dxa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56303A">
              <w:rPr>
                <w:rFonts w:ascii="Times New Roman" w:hAnsi="Times New Roman" w:cs="Times New Roman"/>
                <w:szCs w:val="22"/>
              </w:rPr>
              <w:t>ECONorthwest</w:t>
            </w:r>
            <w:proofErr w:type="spellEnd"/>
            <w:r w:rsidRPr="0056303A">
              <w:rPr>
                <w:rFonts w:ascii="Times New Roman" w:hAnsi="Times New Roman" w:cs="Times New Roman"/>
                <w:szCs w:val="22"/>
              </w:rPr>
              <w:t xml:space="preserve"> (Economic Consulting Firm)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FF3744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Eric Scott</w:t>
            </w:r>
          </w:p>
        </w:tc>
        <w:tc>
          <w:tcPr>
            <w:cnfStyle w:val="000010000000"/>
            <w:tcW w:w="6948" w:type="dxa"/>
            <w:shd w:val="clear" w:color="auto" w:fill="FFFFFF" w:themeFill="background1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 xml:space="preserve">Confederated Tribes of the Grand </w:t>
            </w:r>
            <w:proofErr w:type="spellStart"/>
            <w:r w:rsidRPr="0056303A">
              <w:rPr>
                <w:rFonts w:ascii="Times New Roman" w:hAnsi="Times New Roman" w:cs="Times New Roman"/>
                <w:szCs w:val="22"/>
              </w:rPr>
              <w:t>Ronde</w:t>
            </w:r>
            <w:proofErr w:type="spellEnd"/>
            <w:r w:rsidRPr="0056303A">
              <w:rPr>
                <w:rFonts w:ascii="Times New Roman" w:hAnsi="Times New Roman" w:cs="Times New Roman"/>
                <w:szCs w:val="22"/>
              </w:rPr>
              <w:t xml:space="preserve"> (Tribe)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Susie Smith</w:t>
            </w:r>
          </w:p>
        </w:tc>
        <w:tc>
          <w:tcPr>
            <w:cnfStyle w:val="000010000000"/>
            <w:tcW w:w="6948" w:type="dxa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Association of Clean Water Agencies (Municipalities)</w:t>
            </w:r>
          </w:p>
        </w:tc>
      </w:tr>
      <w:tr w:rsidR="006D7F82" w:rsidRPr="0056303A" w:rsidTr="00195896">
        <w:trPr>
          <w:cnfStyle w:val="00000001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Willie Tiffany</w:t>
            </w:r>
          </w:p>
        </w:tc>
        <w:tc>
          <w:tcPr>
            <w:cnfStyle w:val="000010000000"/>
            <w:tcW w:w="6948" w:type="dxa"/>
            <w:shd w:val="clear" w:color="auto" w:fill="FFFFFF" w:themeFill="background1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League of Oregon Cities (Municipalities)</w:t>
            </w:r>
          </w:p>
        </w:tc>
      </w:tr>
      <w:tr w:rsidR="006D7F82" w:rsidRPr="0056303A" w:rsidTr="00195896">
        <w:trPr>
          <w:cnfStyle w:val="000000100000"/>
          <w:jc w:val="center"/>
        </w:trPr>
        <w:tc>
          <w:tcPr>
            <w:cnfStyle w:val="001000000000"/>
            <w:tcW w:w="2628" w:type="dxa"/>
            <w:hideMark/>
          </w:tcPr>
          <w:p w:rsidR="006D7F82" w:rsidRPr="00FF3744" w:rsidRDefault="006D7F82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Kathryn VanNatta</w:t>
            </w:r>
          </w:p>
        </w:tc>
        <w:tc>
          <w:tcPr>
            <w:cnfStyle w:val="000010000000"/>
            <w:tcW w:w="6948" w:type="dxa"/>
            <w:hideMark/>
          </w:tcPr>
          <w:p w:rsidR="006D7F82" w:rsidRPr="0056303A" w:rsidRDefault="006D7F82">
            <w:pPr>
              <w:rPr>
                <w:rFonts w:ascii="Times New Roman" w:hAnsi="Times New Roman" w:cs="Times New Roman"/>
                <w:szCs w:val="22"/>
              </w:rPr>
            </w:pPr>
            <w:r w:rsidRPr="0056303A">
              <w:rPr>
                <w:rFonts w:ascii="Times New Roman" w:hAnsi="Times New Roman" w:cs="Times New Roman"/>
                <w:szCs w:val="22"/>
              </w:rPr>
              <w:t>Northwest Pulp and Paper Association (Industry)</w:t>
            </w:r>
          </w:p>
        </w:tc>
      </w:tr>
    </w:tbl>
    <w:p w:rsidR="00FF3744" w:rsidRDefault="00FF3744" w:rsidP="006D7F82">
      <w:pPr>
        <w:rPr>
          <w:rFonts w:ascii="Times New Roman" w:hAnsi="Times New Roman" w:cs="Times New Roman"/>
          <w:szCs w:val="22"/>
        </w:rPr>
      </w:pPr>
    </w:p>
    <w:p w:rsidR="00195896" w:rsidRDefault="00195896">
      <w:pPr>
        <w:spacing w:before="0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br w:type="page"/>
      </w:r>
    </w:p>
    <w:p w:rsidR="00195896" w:rsidRPr="0056303A" w:rsidRDefault="00195896" w:rsidP="00195896">
      <w:pPr>
        <w:pStyle w:val="Caption"/>
        <w:keepNext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6303A">
        <w:rPr>
          <w:rFonts w:ascii="Times New Roman" w:hAnsi="Times New Roman" w:cs="Times New Roman"/>
          <w:color w:val="auto"/>
          <w:sz w:val="22"/>
          <w:szCs w:val="22"/>
        </w:rPr>
        <w:t>Revised Water Quality Standards for Human Health and Revised Water Quality Standards Implementation Policies</w:t>
      </w:r>
    </w:p>
    <w:p w:rsidR="00195896" w:rsidRDefault="00195896" w:rsidP="006D7F82">
      <w:pPr>
        <w:rPr>
          <w:rFonts w:ascii="Times New Roman" w:hAnsi="Times New Roman" w:cs="Times New Roman"/>
          <w:b/>
          <w:szCs w:val="22"/>
        </w:rPr>
      </w:pPr>
    </w:p>
    <w:p w:rsidR="006D7F82" w:rsidRPr="00FF3744" w:rsidRDefault="0056303A" w:rsidP="00195896">
      <w:pPr>
        <w:jc w:val="center"/>
        <w:rPr>
          <w:rFonts w:ascii="Times New Roman" w:hAnsi="Times New Roman" w:cs="Times New Roman"/>
          <w:b/>
          <w:szCs w:val="22"/>
        </w:rPr>
      </w:pPr>
      <w:r w:rsidRPr="00FF3744">
        <w:rPr>
          <w:rFonts w:ascii="Times New Roman" w:hAnsi="Times New Roman" w:cs="Times New Roman"/>
          <w:b/>
          <w:szCs w:val="22"/>
        </w:rPr>
        <w:t>Human Health Focus Group</w:t>
      </w:r>
    </w:p>
    <w:tbl>
      <w:tblPr>
        <w:tblStyle w:val="LightGrid-Accent1"/>
        <w:tblW w:w="0" w:type="auto"/>
        <w:jc w:val="center"/>
        <w:tblLook w:val="04A0"/>
      </w:tblPr>
      <w:tblGrid>
        <w:gridCol w:w="4788"/>
        <w:gridCol w:w="4788"/>
      </w:tblGrid>
      <w:tr w:rsidR="0056303A" w:rsidRPr="0056303A" w:rsidTr="00195896">
        <w:trPr>
          <w:cnfStyle w:val="100000000000"/>
          <w:jc w:val="center"/>
        </w:trPr>
        <w:tc>
          <w:tcPr>
            <w:cnfStyle w:val="001000000000"/>
            <w:tcW w:w="4788" w:type="dxa"/>
          </w:tcPr>
          <w:p w:rsidR="0056303A" w:rsidRPr="00DC519B" w:rsidRDefault="0056303A">
            <w:pPr>
              <w:rPr>
                <w:rFonts w:ascii="Times New Roman" w:hAnsi="Times New Roman" w:cs="Times New Roman"/>
                <w:szCs w:val="22"/>
              </w:rPr>
            </w:pPr>
            <w:r w:rsidRPr="00DC519B">
              <w:rPr>
                <w:rFonts w:ascii="Times New Roman" w:hAnsi="Times New Roman" w:cs="Times New Roman"/>
                <w:szCs w:val="22"/>
              </w:rPr>
              <w:t>Name</w:t>
            </w:r>
          </w:p>
        </w:tc>
        <w:tc>
          <w:tcPr>
            <w:tcW w:w="4788" w:type="dxa"/>
          </w:tcPr>
          <w:p w:rsidR="0056303A" w:rsidRPr="00DC519B" w:rsidRDefault="0056303A">
            <w:pPr>
              <w:cnfStyle w:val="100000000000"/>
              <w:rPr>
                <w:rFonts w:ascii="Times New Roman" w:hAnsi="Times New Roman" w:cs="Times New Roman"/>
                <w:szCs w:val="22"/>
              </w:rPr>
            </w:pPr>
            <w:r w:rsidRPr="00DC519B">
              <w:rPr>
                <w:rFonts w:ascii="Times New Roman" w:hAnsi="Times New Roman" w:cs="Times New Roman"/>
                <w:szCs w:val="22"/>
              </w:rPr>
              <w:t>Affiliation</w:t>
            </w:r>
          </w:p>
        </w:tc>
      </w:tr>
      <w:tr w:rsidR="0056303A" w:rsidRPr="0056303A" w:rsidTr="00195896">
        <w:trPr>
          <w:cnfStyle w:val="00000010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 xml:space="preserve">Patricia </w:t>
            </w:r>
            <w:proofErr w:type="spellStart"/>
            <w:r w:rsidRPr="00FF3744">
              <w:rPr>
                <w:rFonts w:ascii="Times New Roman" w:hAnsi="Times New Roman" w:cs="Times New Roman"/>
                <w:b w:val="0"/>
                <w:szCs w:val="22"/>
              </w:rPr>
              <w:t>Cirone</w:t>
            </w:r>
            <w:proofErr w:type="spellEnd"/>
            <w:r w:rsidRPr="00FF3744">
              <w:rPr>
                <w:rFonts w:ascii="Times New Roman" w:hAnsi="Times New Roman" w:cs="Times New Roman"/>
                <w:b w:val="0"/>
                <w:szCs w:val="22"/>
              </w:rPr>
              <w:t>, PhD, Retired Federal Scientist</w:t>
            </w:r>
          </w:p>
        </w:tc>
        <w:tc>
          <w:tcPr>
            <w:tcW w:w="4788" w:type="dxa"/>
          </w:tcPr>
          <w:p w:rsidR="0056303A" w:rsidRPr="00FF3744" w:rsidRDefault="0056303A">
            <w:pPr>
              <w:cnfStyle w:val="00000010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>Affiliate of University of Washington</w:t>
            </w:r>
          </w:p>
        </w:tc>
      </w:tr>
      <w:tr w:rsidR="0056303A" w:rsidRPr="0056303A" w:rsidTr="00195896">
        <w:trPr>
          <w:cnfStyle w:val="00000001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 xml:space="preserve">Elaine M.  </w:t>
            </w:r>
            <w:proofErr w:type="spellStart"/>
            <w:r w:rsidRPr="00FF374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>Faustman</w:t>
            </w:r>
            <w:proofErr w:type="spellEnd"/>
            <w:r w:rsidRPr="00FF374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 xml:space="preserve">, </w:t>
            </w:r>
            <w:proofErr w:type="spellStart"/>
            <w:r w:rsidRPr="00FF374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>Ph.D</w:t>
            </w:r>
            <w:proofErr w:type="spellEnd"/>
            <w:r w:rsidRPr="00FF374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 xml:space="preserve">.  </w:t>
            </w:r>
            <w:r w:rsidRPr="00FF3744">
              <w:rPr>
                <w:rFonts w:ascii="Times New Roman" w:hAnsi="Times New Roman" w:cs="Times New Roman"/>
                <w:b w:val="0"/>
                <w:szCs w:val="22"/>
              </w:rPr>
              <w:t>DABT, Professor and Director</w:t>
            </w:r>
          </w:p>
        </w:tc>
        <w:tc>
          <w:tcPr>
            <w:tcW w:w="4788" w:type="dxa"/>
          </w:tcPr>
          <w:p w:rsidR="0056303A" w:rsidRPr="00FF3744" w:rsidRDefault="0056303A" w:rsidP="00FF3744">
            <w:pPr>
              <w:tabs>
                <w:tab w:val="left" w:pos="720"/>
              </w:tabs>
              <w:spacing w:before="0"/>
              <w:cnfStyle w:val="00000001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 xml:space="preserve">Institute for Risk Analysis and Risk Communication – Department of Environmental and Occupational Health Sciences, University of Washington  </w:t>
            </w:r>
          </w:p>
        </w:tc>
      </w:tr>
      <w:tr w:rsidR="0056303A" w:rsidRPr="0056303A" w:rsidTr="00195896">
        <w:trPr>
          <w:cnfStyle w:val="00000010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Ken Kauffman, Environmental Health Specialist</w:t>
            </w:r>
          </w:p>
        </w:tc>
        <w:tc>
          <w:tcPr>
            <w:tcW w:w="4788" w:type="dxa"/>
          </w:tcPr>
          <w:p w:rsidR="0056303A" w:rsidRPr="00FF3744" w:rsidRDefault="0056303A" w:rsidP="00FF3744">
            <w:pPr>
              <w:tabs>
                <w:tab w:val="left" w:pos="720"/>
              </w:tabs>
              <w:spacing w:before="0"/>
              <w:cnfStyle w:val="00000010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>Public Health Environmental Toxicology, Oregon Department of Human Services (ODHS)</w:t>
            </w:r>
          </w:p>
        </w:tc>
      </w:tr>
      <w:tr w:rsidR="0056303A" w:rsidRPr="0056303A" w:rsidTr="00195896">
        <w:trPr>
          <w:cnfStyle w:val="00000001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Susan MacMillan, Senior Risk Assessor</w:t>
            </w:r>
          </w:p>
        </w:tc>
        <w:tc>
          <w:tcPr>
            <w:tcW w:w="4788" w:type="dxa"/>
          </w:tcPr>
          <w:p w:rsidR="0056303A" w:rsidRPr="00FF3744" w:rsidRDefault="0056303A">
            <w:pPr>
              <w:cnfStyle w:val="00000001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>URS Corporation</w:t>
            </w:r>
          </w:p>
        </w:tc>
      </w:tr>
      <w:tr w:rsidR="0056303A" w:rsidRPr="0056303A" w:rsidTr="00195896">
        <w:trPr>
          <w:cnfStyle w:val="00000010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>Dave McBride, MS, Toxicologist</w:t>
            </w:r>
          </w:p>
        </w:tc>
        <w:tc>
          <w:tcPr>
            <w:tcW w:w="4788" w:type="dxa"/>
          </w:tcPr>
          <w:p w:rsidR="0056303A" w:rsidRPr="00FF3744" w:rsidRDefault="0056303A" w:rsidP="00FF3744">
            <w:pPr>
              <w:tabs>
                <w:tab w:val="left" w:pos="720"/>
              </w:tabs>
              <w:spacing w:before="0"/>
              <w:cnfStyle w:val="00000010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>Office of Environmental Health Assessments, Division of Environmental Health, Washington State Department of Health</w:t>
            </w:r>
          </w:p>
        </w:tc>
      </w:tr>
      <w:tr w:rsidR="0056303A" w:rsidRPr="0056303A" w:rsidTr="00195896">
        <w:trPr>
          <w:cnfStyle w:val="000000010000"/>
          <w:jc w:val="center"/>
        </w:trPr>
        <w:tc>
          <w:tcPr>
            <w:cnfStyle w:val="001000000000"/>
            <w:tcW w:w="4788" w:type="dxa"/>
          </w:tcPr>
          <w:p w:rsidR="0056303A" w:rsidRPr="00FF3744" w:rsidRDefault="0056303A">
            <w:pPr>
              <w:rPr>
                <w:rFonts w:ascii="Times New Roman" w:hAnsi="Times New Roman" w:cs="Times New Roman"/>
                <w:b w:val="0"/>
                <w:szCs w:val="22"/>
              </w:rPr>
            </w:pPr>
            <w:r w:rsidRPr="00FF3744">
              <w:rPr>
                <w:rFonts w:ascii="Times New Roman" w:hAnsi="Times New Roman" w:cs="Times New Roman"/>
                <w:b w:val="0"/>
                <w:szCs w:val="22"/>
              </w:rPr>
              <w:t xml:space="preserve">Joan </w:t>
            </w:r>
            <w:proofErr w:type="spellStart"/>
            <w:r w:rsidRPr="00FF3744">
              <w:rPr>
                <w:rFonts w:ascii="Times New Roman" w:hAnsi="Times New Roman" w:cs="Times New Roman"/>
                <w:b w:val="0"/>
                <w:szCs w:val="22"/>
              </w:rPr>
              <w:t>Rothlein</w:t>
            </w:r>
            <w:proofErr w:type="spellEnd"/>
            <w:r w:rsidRPr="00FF3744">
              <w:rPr>
                <w:rFonts w:ascii="Times New Roman" w:hAnsi="Times New Roman" w:cs="Times New Roman"/>
                <w:b w:val="0"/>
                <w:szCs w:val="22"/>
              </w:rPr>
              <w:t>, PhD, Senior Research Associate</w:t>
            </w:r>
          </w:p>
        </w:tc>
        <w:tc>
          <w:tcPr>
            <w:tcW w:w="4788" w:type="dxa"/>
          </w:tcPr>
          <w:p w:rsidR="0056303A" w:rsidRPr="00FF3744" w:rsidRDefault="0056303A">
            <w:pPr>
              <w:cnfStyle w:val="000000010000"/>
              <w:rPr>
                <w:rFonts w:ascii="Times New Roman" w:hAnsi="Times New Roman" w:cs="Times New Roman"/>
                <w:szCs w:val="22"/>
              </w:rPr>
            </w:pPr>
            <w:r w:rsidRPr="00FF3744">
              <w:rPr>
                <w:rFonts w:ascii="Times New Roman" w:hAnsi="Times New Roman" w:cs="Times New Roman"/>
                <w:szCs w:val="22"/>
              </w:rPr>
              <w:t>Center for Research on Occupational and Environmental Toxicology (CROET), Oregon Health &amp; Science University</w:t>
            </w:r>
          </w:p>
        </w:tc>
      </w:tr>
    </w:tbl>
    <w:p w:rsidR="006D7F82" w:rsidRPr="0056303A" w:rsidRDefault="006D7F82">
      <w:pPr>
        <w:rPr>
          <w:rFonts w:ascii="Times New Roman" w:hAnsi="Times New Roman" w:cs="Times New Roman"/>
        </w:rPr>
      </w:pPr>
    </w:p>
    <w:sectPr w:rsidR="006D7F82" w:rsidRPr="0056303A" w:rsidSect="008E2BC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03A" w:rsidRDefault="0056303A" w:rsidP="006D7F82">
      <w:pPr>
        <w:spacing w:before="0" w:after="0" w:line="240" w:lineRule="auto"/>
      </w:pPr>
      <w:r>
        <w:separator/>
      </w:r>
    </w:p>
  </w:endnote>
  <w:endnote w:type="continuationSeparator" w:id="0">
    <w:p w:rsidR="0056303A" w:rsidRDefault="0056303A" w:rsidP="006D7F8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03A" w:rsidRDefault="0056303A" w:rsidP="006D7F82">
      <w:pPr>
        <w:spacing w:before="0" w:after="0" w:line="240" w:lineRule="auto"/>
      </w:pPr>
      <w:r>
        <w:separator/>
      </w:r>
    </w:p>
  </w:footnote>
  <w:footnote w:type="continuationSeparator" w:id="0">
    <w:p w:rsidR="0056303A" w:rsidRDefault="0056303A" w:rsidP="006D7F8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03A" w:rsidRPr="0092224C" w:rsidRDefault="0056303A" w:rsidP="006D7F82">
    <w:pPr>
      <w:pStyle w:val="Header"/>
      <w:rPr>
        <w:rFonts w:ascii="Times New Roman" w:hAnsi="Times New Roman"/>
      </w:rPr>
    </w:pPr>
    <w:r w:rsidRPr="0092224C">
      <w:rPr>
        <w:rFonts w:ascii="Times New Roman" w:hAnsi="Times New Roman"/>
      </w:rPr>
      <w:t>Attachment XXX</w:t>
    </w:r>
  </w:p>
  <w:p w:rsidR="0056303A" w:rsidRPr="0092224C" w:rsidRDefault="0056303A" w:rsidP="006D7F82">
    <w:pPr>
      <w:pStyle w:val="Header"/>
      <w:rPr>
        <w:rFonts w:ascii="Times New Roman" w:hAnsi="Times New Roman"/>
      </w:rPr>
    </w:pPr>
    <w:r w:rsidRPr="0092224C">
      <w:rPr>
        <w:rFonts w:ascii="Times New Roman" w:hAnsi="Times New Roman"/>
      </w:rPr>
      <w:t>June 16-17, 2011, EQC Meeting</w:t>
    </w:r>
  </w:p>
  <w:p w:rsidR="0056303A" w:rsidRDefault="0056303A" w:rsidP="006D7F82">
    <w:pPr>
      <w:pStyle w:val="Header"/>
      <w:rPr>
        <w:sz w:val="24"/>
        <w:szCs w:val="24"/>
      </w:rPr>
    </w:pPr>
    <w:r w:rsidRPr="0092224C">
      <w:rPr>
        <w:rFonts w:ascii="Times New Roman" w:hAnsi="Times New Roman"/>
      </w:rPr>
      <w:t>Pg. 1 of XX</w:t>
    </w:r>
    <w:r>
      <w:rPr>
        <w:sz w:val="24"/>
        <w:szCs w:val="24"/>
      </w:rPr>
      <w:t xml:space="preserve"> </w:t>
    </w:r>
  </w:p>
  <w:p w:rsidR="0056303A" w:rsidRDefault="0056303A" w:rsidP="006D7F82">
    <w:pPr>
      <w:pStyle w:val="Header"/>
    </w:pPr>
    <w:r>
      <w:rPr>
        <w:rFonts w:ascii="Times New Roman" w:hAnsi="Times New Roman"/>
      </w:rPr>
      <w:t>May 2</w:t>
    </w:r>
    <w:r w:rsidRPr="00686E58">
      <w:rPr>
        <w:rFonts w:ascii="Times New Roman" w:hAnsi="Times New Roman"/>
      </w:rPr>
      <w:t>3, 2011</w:t>
    </w:r>
  </w:p>
  <w:p w:rsidR="0056303A" w:rsidRDefault="00563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B406EF7"/>
    <w:multiLevelType w:val="hybridMultilevel"/>
    <w:tmpl w:val="B300BA96"/>
    <w:lvl w:ilvl="0" w:tplc="77A217E6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7F82"/>
    <w:rsid w:val="000033D1"/>
    <w:rsid w:val="000815D0"/>
    <w:rsid w:val="000A3E63"/>
    <w:rsid w:val="00143CAF"/>
    <w:rsid w:val="00152B3C"/>
    <w:rsid w:val="00195896"/>
    <w:rsid w:val="00293A06"/>
    <w:rsid w:val="002D579F"/>
    <w:rsid w:val="00342E44"/>
    <w:rsid w:val="004837C5"/>
    <w:rsid w:val="004A0AFF"/>
    <w:rsid w:val="004A46D2"/>
    <w:rsid w:val="00534803"/>
    <w:rsid w:val="0056303A"/>
    <w:rsid w:val="005801CF"/>
    <w:rsid w:val="005B210E"/>
    <w:rsid w:val="005E4CC8"/>
    <w:rsid w:val="006331C1"/>
    <w:rsid w:val="006523F8"/>
    <w:rsid w:val="006637E3"/>
    <w:rsid w:val="006D7F82"/>
    <w:rsid w:val="00706B0F"/>
    <w:rsid w:val="00713853"/>
    <w:rsid w:val="007862D2"/>
    <w:rsid w:val="0079176D"/>
    <w:rsid w:val="007A7572"/>
    <w:rsid w:val="007B5D1F"/>
    <w:rsid w:val="007C27C1"/>
    <w:rsid w:val="007F2CCB"/>
    <w:rsid w:val="00876F2B"/>
    <w:rsid w:val="008863B7"/>
    <w:rsid w:val="008E2BC6"/>
    <w:rsid w:val="00920964"/>
    <w:rsid w:val="0094360F"/>
    <w:rsid w:val="00957794"/>
    <w:rsid w:val="009837F0"/>
    <w:rsid w:val="00986B15"/>
    <w:rsid w:val="009927B7"/>
    <w:rsid w:val="00992F04"/>
    <w:rsid w:val="009E58A0"/>
    <w:rsid w:val="00A00929"/>
    <w:rsid w:val="00B10A9E"/>
    <w:rsid w:val="00B154A2"/>
    <w:rsid w:val="00B346DE"/>
    <w:rsid w:val="00B50F3A"/>
    <w:rsid w:val="00B703E2"/>
    <w:rsid w:val="00B770AD"/>
    <w:rsid w:val="00B95830"/>
    <w:rsid w:val="00BA3AEA"/>
    <w:rsid w:val="00BE7B0B"/>
    <w:rsid w:val="00BF3285"/>
    <w:rsid w:val="00C0224B"/>
    <w:rsid w:val="00C03BAF"/>
    <w:rsid w:val="00C43FDC"/>
    <w:rsid w:val="00C61148"/>
    <w:rsid w:val="00C775C7"/>
    <w:rsid w:val="00CC45A9"/>
    <w:rsid w:val="00CE1693"/>
    <w:rsid w:val="00D55723"/>
    <w:rsid w:val="00D60825"/>
    <w:rsid w:val="00DB0E7B"/>
    <w:rsid w:val="00DB180F"/>
    <w:rsid w:val="00DB68E3"/>
    <w:rsid w:val="00DC0F0D"/>
    <w:rsid w:val="00DC519B"/>
    <w:rsid w:val="00E33E4B"/>
    <w:rsid w:val="00E50D39"/>
    <w:rsid w:val="00E57AA9"/>
    <w:rsid w:val="00E642AC"/>
    <w:rsid w:val="00E8424F"/>
    <w:rsid w:val="00E95188"/>
    <w:rsid w:val="00E95C2E"/>
    <w:rsid w:val="00EE15B4"/>
    <w:rsid w:val="00F51642"/>
    <w:rsid w:val="00F81951"/>
    <w:rsid w:val="00F9769F"/>
    <w:rsid w:val="00FB49E8"/>
    <w:rsid w:val="00FC33D0"/>
    <w:rsid w:val="00FC680A"/>
    <w:rsid w:val="00FF3744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82"/>
    <w:pPr>
      <w:spacing w:before="200"/>
    </w:pPr>
    <w:rPr>
      <w:rFonts w:eastAsiaTheme="minorEastAsia"/>
      <w:szCs w:val="20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7F82"/>
    <w:pPr>
      <w:keepNext/>
      <w:keepLines/>
      <w:spacing w:after="0"/>
      <w:outlineLvl w:val="2"/>
    </w:pPr>
    <w:rPr>
      <w:rFonts w:ascii="Cambria" w:eastAsia="Times New Roman" w:hAnsi="Cambria" w:cs="Times New Roman"/>
      <w:b/>
      <w:bCs/>
      <w:color w:val="4F81BD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6D7F82"/>
    <w:rPr>
      <w:b/>
      <w:bCs/>
      <w:color w:val="365F91" w:themeColor="accent1" w:themeShade="BF"/>
      <w:sz w:val="16"/>
      <w:szCs w:val="16"/>
    </w:rPr>
  </w:style>
  <w:style w:type="table" w:styleId="LightGrid-Accent3">
    <w:name w:val="Light Grid Accent 3"/>
    <w:basedOn w:val="TableNormal"/>
    <w:uiPriority w:val="62"/>
    <w:rsid w:val="006D7F82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D7F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F82"/>
    <w:rPr>
      <w:rFonts w:eastAsiaTheme="minorEastAsia"/>
      <w:szCs w:val="20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6D7F8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7F82"/>
    <w:rPr>
      <w:rFonts w:eastAsiaTheme="minorEastAsia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F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F82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6D7F8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table" w:styleId="TableGrid">
    <w:name w:val="Table Grid"/>
    <w:basedOn w:val="TableNormal"/>
    <w:uiPriority w:val="59"/>
    <w:rsid w:val="006D7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1">
    <w:name w:val="Light Grid Accent 1"/>
    <w:basedOn w:val="TableNormal"/>
    <w:uiPriority w:val="62"/>
    <w:rsid w:val="005630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1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3540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Matzke</dc:creator>
  <cp:keywords/>
  <dc:description/>
  <cp:lastModifiedBy>Andrea Matzke</cp:lastModifiedBy>
  <cp:revision>2</cp:revision>
  <dcterms:created xsi:type="dcterms:W3CDTF">2011-05-24T18:49:00Z</dcterms:created>
  <dcterms:modified xsi:type="dcterms:W3CDTF">2011-05-24T18:49:00Z</dcterms:modified>
</cp:coreProperties>
</file>