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910" w:rsidRPr="00526910" w:rsidRDefault="00526910" w:rsidP="00526910">
      <w:pPr>
        <w:spacing w:before="100" w:beforeAutospacing="1" w:after="100" w:afterAutospacing="1" w:line="240" w:lineRule="auto"/>
        <w:jc w:val="center"/>
        <w:rPr>
          <w:rFonts w:ascii="Times New Roman" w:eastAsia="Times New Roman" w:hAnsi="Times New Roman" w:cs="Times New Roman"/>
          <w:sz w:val="24"/>
          <w:szCs w:val="24"/>
        </w:rPr>
      </w:pPr>
      <w:r w:rsidRPr="00526910">
        <w:rPr>
          <w:rFonts w:ascii="Times New Roman" w:eastAsia="Times New Roman" w:hAnsi="Times New Roman" w:cs="Times New Roman"/>
          <w:b/>
          <w:bCs/>
          <w:sz w:val="24"/>
          <w:szCs w:val="24"/>
        </w:rPr>
        <w:t>DIVISION 224</w:t>
      </w:r>
    </w:p>
    <w:p w:rsidR="00526910" w:rsidRDefault="00526910" w:rsidP="00526910">
      <w:pPr>
        <w:spacing w:before="100" w:beforeAutospacing="1" w:after="100" w:afterAutospacing="1" w:line="240" w:lineRule="auto"/>
        <w:jc w:val="center"/>
        <w:rPr>
          <w:rFonts w:ascii="Times New Roman" w:eastAsia="Times New Roman" w:hAnsi="Times New Roman" w:cs="Times New Roman"/>
          <w:b/>
          <w:bCs/>
          <w:sz w:val="24"/>
          <w:szCs w:val="24"/>
        </w:rPr>
      </w:pPr>
      <w:r w:rsidRPr="00526910">
        <w:rPr>
          <w:rFonts w:ascii="Times New Roman" w:eastAsia="Times New Roman" w:hAnsi="Times New Roman" w:cs="Times New Roman"/>
          <w:b/>
          <w:bCs/>
          <w:sz w:val="24"/>
          <w:szCs w:val="24"/>
        </w:rPr>
        <w:t>MAJOR NEW SOURCE REVIEW</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b/>
          <w:bCs/>
          <w:sz w:val="24"/>
          <w:szCs w:val="24"/>
        </w:rPr>
        <w:t xml:space="preserve">340-224-0010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b/>
          <w:bCs/>
          <w:sz w:val="24"/>
          <w:szCs w:val="24"/>
        </w:rPr>
        <w:t>Applicability and General Prohibitions</w:t>
      </w:r>
      <w:r w:rsidRPr="00526910">
        <w:rPr>
          <w:rFonts w:ascii="Times New Roman" w:eastAsia="Times New Roman" w:hAnsi="Times New Roman" w:cs="Times New Roman"/>
          <w:sz w:val="24"/>
          <w:szCs w:val="24"/>
        </w:rPr>
        <w:t xml:space="preserve"> </w:t>
      </w:r>
    </w:p>
    <w:p w:rsidR="00057901" w:rsidRDefault="00057901" w:rsidP="005F1E59">
      <w:pPr>
        <w:spacing w:before="100" w:beforeAutospacing="1" w:after="100" w:afterAutospacing="1" w:line="240" w:lineRule="auto"/>
        <w:rPr>
          <w:rFonts w:ascii="Times New Roman" w:eastAsia="Times New Roman" w:hAnsi="Times New Roman" w:cs="Times New Roman"/>
          <w:sz w:val="24"/>
          <w:szCs w:val="24"/>
        </w:rPr>
      </w:pPr>
      <w:r w:rsidRPr="005F1E59">
        <w:rPr>
          <w:rFonts w:ascii="Times New Roman" w:eastAsia="Times New Roman" w:hAnsi="Times New Roman" w:cs="Times New Roman"/>
          <w:sz w:val="24"/>
          <w:szCs w:val="24"/>
        </w:rPr>
        <w:t xml:space="preserve">(1) Within designated Nonattainment and Maintenance areas, this division applies to owners and operators of proposed major sources and major modifications of air contaminant sources. </w:t>
      </w:r>
    </w:p>
    <w:p w:rsidR="00057901" w:rsidRPr="005F1E59" w:rsidRDefault="005F1E59" w:rsidP="005F1E5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205F3">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00057901" w:rsidRPr="005F1E59">
        <w:rPr>
          <w:rFonts w:ascii="Times New Roman" w:eastAsia="Times New Roman" w:hAnsi="Times New Roman" w:cs="Times New Roman"/>
          <w:sz w:val="24"/>
          <w:szCs w:val="24"/>
        </w:rPr>
        <w:t xml:space="preserve">Within attainment and unclassifiable areas, this division applies to owners and operators of proposed Federal Major Sources and major modifications at Federal Major Sources. </w:t>
      </w:r>
    </w:p>
    <w:p w:rsidR="00057901" w:rsidRPr="00057901" w:rsidRDefault="005F1E59" w:rsidP="005D24B2">
      <w:pPr>
        <w:pStyle w:val="ListParagraph"/>
        <w:spacing w:before="100" w:beforeAutospacing="1"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205F3">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057901" w:rsidRPr="00057901">
        <w:rPr>
          <w:rFonts w:ascii="Times New Roman" w:eastAsia="Times New Roman" w:hAnsi="Times New Roman" w:cs="Times New Roman"/>
          <w:sz w:val="24"/>
          <w:szCs w:val="24"/>
        </w:rPr>
        <w:t>This division does not apply to owners or operators of proposed non-major sources in nonattainment or maintenance areas</w:t>
      </w:r>
      <w:proofErr w:type="gramStart"/>
      <w:r w:rsidR="00057901" w:rsidRPr="00057901">
        <w:rPr>
          <w:rFonts w:ascii="Times New Roman" w:eastAsia="Times New Roman" w:hAnsi="Times New Roman" w:cs="Times New Roman"/>
          <w:sz w:val="24"/>
          <w:szCs w:val="24"/>
        </w:rPr>
        <w:t>,,</w:t>
      </w:r>
      <w:proofErr w:type="gramEnd"/>
      <w:r w:rsidR="00057901" w:rsidRPr="00057901">
        <w:rPr>
          <w:rFonts w:ascii="Times New Roman" w:eastAsia="Times New Roman" w:hAnsi="Times New Roman" w:cs="Times New Roman"/>
          <w:sz w:val="24"/>
          <w:szCs w:val="24"/>
        </w:rPr>
        <w:t xml:space="preserve"> non-Federal Major Sources in attainment or unclassified areas, or non-major modifications in any area of the state. Such owners or operators are subject to other Department 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w:t>
      </w:r>
    </w:p>
    <w:p w:rsidR="009A6A31"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w:t>
      </w:r>
      <w:r w:rsidR="007205F3">
        <w:rPr>
          <w:rFonts w:ascii="Times New Roman" w:eastAsia="Times New Roman" w:hAnsi="Times New Roman" w:cs="Times New Roman"/>
          <w:sz w:val="24"/>
          <w:szCs w:val="24"/>
        </w:rPr>
        <w:t>4</w:t>
      </w:r>
      <w:r w:rsidRPr="00526910">
        <w:rPr>
          <w:rFonts w:ascii="Times New Roman" w:eastAsia="Times New Roman" w:hAnsi="Times New Roman" w:cs="Times New Roman"/>
          <w:sz w:val="24"/>
          <w:szCs w:val="24"/>
        </w:rPr>
        <w:t>) No owner or operator may begin construction of a major source or a major modification of an air contaminant source without having received an air contaminant discharge permit (ACDP) from the Department and having satisfied the requirements of this division.</w:t>
      </w:r>
    </w:p>
    <w:p w:rsidR="00857EBF" w:rsidRPr="00857EBF" w:rsidRDefault="00FF32AB" w:rsidP="00857EBF">
      <w:pPr>
        <w:autoSpaceDE w:val="0"/>
        <w:autoSpaceDN w:val="0"/>
        <w:adjustRightInd w:val="0"/>
        <w:spacing w:after="0" w:line="240" w:lineRule="auto"/>
        <w:rPr>
          <w:rFonts w:ascii="Times New Roman" w:hAnsi="Times New Roman" w:cs="Times New Roman"/>
          <w:sz w:val="24"/>
          <w:szCs w:val="24"/>
        </w:rPr>
      </w:pPr>
      <w:r w:rsidDel="00FF32AB">
        <w:rPr>
          <w:rStyle w:val="CommentReference"/>
        </w:rPr>
        <w:t xml:space="preserve"> </w:t>
      </w:r>
      <w:r w:rsidR="00857EBF">
        <w:rPr>
          <w:rFonts w:ascii="Times New Roman" w:hAnsi="Times New Roman" w:cs="Times New Roman"/>
          <w:sz w:val="24"/>
          <w:szCs w:val="24"/>
        </w:rPr>
        <w:t>(</w:t>
      </w:r>
      <w:r>
        <w:rPr>
          <w:rFonts w:ascii="Times New Roman" w:hAnsi="Times New Roman" w:cs="Times New Roman"/>
          <w:sz w:val="24"/>
          <w:szCs w:val="24"/>
        </w:rPr>
        <w:t>5</w:t>
      </w:r>
      <w:r w:rsidR="00857EBF" w:rsidRPr="00857EBF">
        <w:rPr>
          <w:rFonts w:ascii="Times New Roman" w:hAnsi="Times New Roman" w:cs="Times New Roman"/>
          <w:sz w:val="24"/>
          <w:szCs w:val="24"/>
        </w:rPr>
        <w:t xml:space="preserve">) Beginning </w:t>
      </w:r>
      <w:r w:rsidR="00073C51">
        <w:rPr>
          <w:rFonts w:ascii="Times New Roman" w:hAnsi="Times New Roman" w:cs="Times New Roman"/>
          <w:sz w:val="24"/>
          <w:szCs w:val="24"/>
        </w:rPr>
        <w:t>March</w:t>
      </w:r>
      <w:r w:rsidR="00857EBF" w:rsidRPr="00857EBF">
        <w:rPr>
          <w:rFonts w:ascii="Times New Roman" w:hAnsi="Times New Roman" w:cs="Times New Roman"/>
          <w:sz w:val="24"/>
          <w:szCs w:val="24"/>
        </w:rPr>
        <w:t xml:space="preserve"> </w:t>
      </w:r>
      <w:r w:rsidR="00857EBF">
        <w:rPr>
          <w:rFonts w:ascii="Times New Roman" w:hAnsi="Times New Roman" w:cs="Times New Roman"/>
          <w:sz w:val="24"/>
          <w:szCs w:val="24"/>
        </w:rPr>
        <w:t>1</w:t>
      </w:r>
      <w:r w:rsidR="00857EBF" w:rsidRPr="00857EBF">
        <w:rPr>
          <w:rFonts w:ascii="Times New Roman" w:hAnsi="Times New Roman" w:cs="Times New Roman"/>
          <w:sz w:val="24"/>
          <w:szCs w:val="24"/>
        </w:rPr>
        <w:t>, 2011, the pollutant GHGs is subject to regulation if:</w:t>
      </w:r>
    </w:p>
    <w:p w:rsidR="00857EBF" w:rsidRPr="00857EBF" w:rsidRDefault="00857EBF" w:rsidP="00857EBF">
      <w:pPr>
        <w:autoSpaceDE w:val="0"/>
        <w:autoSpaceDN w:val="0"/>
        <w:adjustRightInd w:val="0"/>
        <w:spacing w:after="0" w:line="240" w:lineRule="auto"/>
        <w:rPr>
          <w:rFonts w:ascii="Times New Roman" w:hAnsi="Times New Roman" w:cs="Times New Roman"/>
          <w:sz w:val="24"/>
          <w:szCs w:val="24"/>
        </w:rPr>
      </w:pPr>
      <w:r w:rsidRPr="00857EBF">
        <w:rPr>
          <w:rFonts w:ascii="Times New Roman" w:hAnsi="Times New Roman" w:cs="Times New Roman"/>
          <w:sz w:val="24"/>
          <w:szCs w:val="24"/>
        </w:rPr>
        <w:t>(</w:t>
      </w:r>
      <w:r w:rsidR="007205F3">
        <w:rPr>
          <w:rFonts w:ascii="Times New Roman" w:hAnsi="Times New Roman" w:cs="Times New Roman"/>
          <w:sz w:val="24"/>
          <w:szCs w:val="24"/>
        </w:rPr>
        <w:t>a</w:t>
      </w:r>
      <w:r w:rsidRPr="00857EBF">
        <w:rPr>
          <w:rFonts w:ascii="Times New Roman" w:hAnsi="Times New Roman" w:cs="Times New Roman"/>
          <w:sz w:val="24"/>
          <w:szCs w:val="24"/>
        </w:rPr>
        <w:t xml:space="preserve">) The stationary source is a new major stationary source for a regulated NSR pollutant that is not GHGs, and also will emit or will have the potential to emit 75,000 tpy </w:t>
      </w:r>
      <w:r w:rsidR="0012177A">
        <w:rPr>
          <w:rFonts w:ascii="Times New Roman" w:hAnsi="Times New Roman" w:cs="Times New Roman"/>
          <w:sz w:val="24"/>
          <w:szCs w:val="24"/>
        </w:rPr>
        <w:t>GHG</w:t>
      </w:r>
      <w:r w:rsidRPr="00857EBF">
        <w:rPr>
          <w:rFonts w:ascii="Times New Roman" w:hAnsi="Times New Roman" w:cs="Times New Roman"/>
          <w:sz w:val="24"/>
          <w:szCs w:val="24"/>
        </w:rPr>
        <w:t xml:space="preserve"> or more; or</w:t>
      </w:r>
    </w:p>
    <w:p w:rsidR="00857EBF" w:rsidRPr="00857EBF" w:rsidRDefault="00857EBF" w:rsidP="00857EBF">
      <w:pPr>
        <w:autoSpaceDE w:val="0"/>
        <w:autoSpaceDN w:val="0"/>
        <w:adjustRightInd w:val="0"/>
        <w:spacing w:after="0" w:line="240" w:lineRule="auto"/>
        <w:rPr>
          <w:rFonts w:ascii="Times New Roman" w:hAnsi="Times New Roman" w:cs="Times New Roman"/>
          <w:sz w:val="24"/>
          <w:szCs w:val="24"/>
        </w:rPr>
      </w:pPr>
      <w:r w:rsidRPr="00857EBF">
        <w:rPr>
          <w:rFonts w:ascii="Times New Roman" w:hAnsi="Times New Roman" w:cs="Times New Roman"/>
          <w:sz w:val="24"/>
          <w:szCs w:val="24"/>
        </w:rPr>
        <w:t>(</w:t>
      </w:r>
      <w:r w:rsidR="007205F3">
        <w:rPr>
          <w:rFonts w:ascii="Times New Roman" w:hAnsi="Times New Roman" w:cs="Times New Roman"/>
          <w:sz w:val="24"/>
          <w:szCs w:val="24"/>
        </w:rPr>
        <w:t>b</w:t>
      </w:r>
      <w:r w:rsidRPr="00857EBF">
        <w:rPr>
          <w:rFonts w:ascii="Times New Roman" w:hAnsi="Times New Roman" w:cs="Times New Roman"/>
          <w:sz w:val="24"/>
          <w:szCs w:val="24"/>
        </w:rPr>
        <w:t>) The stationary source is an existing major stationary source for a regulated NSR pollutant that is not GHGs, and also will have an emissions increase of a regulated NSR pollutant,</w:t>
      </w:r>
      <w:r>
        <w:rPr>
          <w:rFonts w:ascii="Times New Roman" w:hAnsi="Times New Roman" w:cs="Times New Roman"/>
          <w:sz w:val="24"/>
          <w:szCs w:val="24"/>
        </w:rPr>
        <w:t xml:space="preserve"> </w:t>
      </w:r>
      <w:r w:rsidRPr="00857EBF">
        <w:rPr>
          <w:rFonts w:ascii="Times New Roman" w:hAnsi="Times New Roman" w:cs="Times New Roman"/>
          <w:sz w:val="24"/>
          <w:szCs w:val="24"/>
        </w:rPr>
        <w:t xml:space="preserve">and an emissions increase of 75,000 tpy </w:t>
      </w:r>
      <w:r w:rsidR="0012177A">
        <w:rPr>
          <w:rFonts w:ascii="Times New Roman" w:hAnsi="Times New Roman" w:cs="Times New Roman"/>
          <w:sz w:val="24"/>
          <w:szCs w:val="24"/>
        </w:rPr>
        <w:t>GHG</w:t>
      </w:r>
      <w:r w:rsidRPr="00857EBF">
        <w:rPr>
          <w:rFonts w:ascii="Times New Roman" w:hAnsi="Times New Roman" w:cs="Times New Roman"/>
          <w:sz w:val="24"/>
          <w:szCs w:val="24"/>
        </w:rPr>
        <w:t xml:space="preserve"> or more; and,</w:t>
      </w:r>
    </w:p>
    <w:p w:rsidR="00857EBF" w:rsidRPr="00857EBF" w:rsidRDefault="00857EBF" w:rsidP="00857EB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FF32AB">
        <w:rPr>
          <w:rFonts w:ascii="Times New Roman" w:hAnsi="Times New Roman" w:cs="Times New Roman"/>
          <w:sz w:val="24"/>
          <w:szCs w:val="24"/>
        </w:rPr>
        <w:t>6</w:t>
      </w:r>
      <w:r w:rsidRPr="00857EBF">
        <w:rPr>
          <w:rFonts w:ascii="Times New Roman" w:hAnsi="Times New Roman" w:cs="Times New Roman"/>
          <w:sz w:val="24"/>
          <w:szCs w:val="24"/>
        </w:rPr>
        <w:t xml:space="preserve">) Beginning July 1, 2011, in addition to the provisions in </w:t>
      </w:r>
      <w:r>
        <w:rPr>
          <w:rFonts w:ascii="Times New Roman" w:hAnsi="Times New Roman" w:cs="Times New Roman"/>
          <w:sz w:val="24"/>
          <w:szCs w:val="24"/>
        </w:rPr>
        <w:t>subsection (a)</w:t>
      </w:r>
      <w:r w:rsidRPr="00857EBF">
        <w:rPr>
          <w:rFonts w:ascii="Times New Roman" w:hAnsi="Times New Roman" w:cs="Times New Roman"/>
          <w:sz w:val="24"/>
          <w:szCs w:val="24"/>
        </w:rPr>
        <w:t>, the pollutant GHGs shall also be subject to regulation</w:t>
      </w:r>
      <w:r>
        <w:rPr>
          <w:rFonts w:ascii="Times New Roman" w:hAnsi="Times New Roman" w:cs="Times New Roman"/>
          <w:sz w:val="24"/>
          <w:szCs w:val="24"/>
        </w:rPr>
        <w:t xml:space="preserve"> at:</w:t>
      </w:r>
      <w:r w:rsidRPr="00857EBF">
        <w:rPr>
          <w:rFonts w:ascii="Times New Roman" w:hAnsi="Times New Roman" w:cs="Times New Roman"/>
          <w:sz w:val="24"/>
          <w:szCs w:val="24"/>
        </w:rPr>
        <w:t xml:space="preserve"> </w:t>
      </w:r>
    </w:p>
    <w:p w:rsidR="00857EBF" w:rsidRPr="00857EBF" w:rsidRDefault="00857EBF" w:rsidP="00857EBF">
      <w:pPr>
        <w:autoSpaceDE w:val="0"/>
        <w:autoSpaceDN w:val="0"/>
        <w:adjustRightInd w:val="0"/>
        <w:spacing w:after="0" w:line="240" w:lineRule="auto"/>
        <w:rPr>
          <w:rFonts w:ascii="Times New Roman" w:hAnsi="Times New Roman" w:cs="Times New Roman"/>
          <w:sz w:val="24"/>
          <w:szCs w:val="24"/>
        </w:rPr>
      </w:pPr>
      <w:r w:rsidRPr="00857EBF">
        <w:rPr>
          <w:rFonts w:ascii="Times New Roman" w:hAnsi="Times New Roman" w:cs="Times New Roman"/>
          <w:sz w:val="24"/>
          <w:szCs w:val="24"/>
        </w:rPr>
        <w:t>(</w:t>
      </w:r>
      <w:r w:rsidR="007205F3">
        <w:rPr>
          <w:rFonts w:ascii="Times New Roman" w:hAnsi="Times New Roman" w:cs="Times New Roman"/>
          <w:sz w:val="24"/>
          <w:szCs w:val="24"/>
        </w:rPr>
        <w:t>a</w:t>
      </w:r>
      <w:r w:rsidRPr="00857EBF">
        <w:rPr>
          <w:rFonts w:ascii="Times New Roman" w:hAnsi="Times New Roman" w:cs="Times New Roman"/>
          <w:sz w:val="24"/>
          <w:szCs w:val="24"/>
        </w:rPr>
        <w:t xml:space="preserve">) A new stationary source that will emit or have the potential to emit 100,000 tpy </w:t>
      </w:r>
      <w:r w:rsidR="0012177A">
        <w:rPr>
          <w:rFonts w:ascii="Times New Roman" w:hAnsi="Times New Roman" w:cs="Times New Roman"/>
          <w:sz w:val="24"/>
          <w:szCs w:val="24"/>
        </w:rPr>
        <w:t>GHG</w:t>
      </w:r>
      <w:r w:rsidRPr="00857EBF">
        <w:rPr>
          <w:rFonts w:ascii="Times New Roman" w:hAnsi="Times New Roman" w:cs="Times New Roman"/>
          <w:sz w:val="24"/>
          <w:szCs w:val="24"/>
        </w:rPr>
        <w:t>; or</w:t>
      </w:r>
    </w:p>
    <w:p w:rsidR="00857EBF" w:rsidRPr="00857EBF" w:rsidRDefault="00857EBF" w:rsidP="00857EBF">
      <w:pPr>
        <w:autoSpaceDE w:val="0"/>
        <w:autoSpaceDN w:val="0"/>
        <w:adjustRightInd w:val="0"/>
        <w:spacing w:after="0" w:line="240" w:lineRule="auto"/>
        <w:rPr>
          <w:rFonts w:ascii="Times New Roman" w:hAnsi="Times New Roman" w:cs="Times New Roman"/>
          <w:sz w:val="24"/>
          <w:szCs w:val="24"/>
        </w:rPr>
      </w:pPr>
      <w:r w:rsidRPr="00857EBF">
        <w:rPr>
          <w:rFonts w:ascii="Times New Roman" w:hAnsi="Times New Roman" w:cs="Times New Roman"/>
          <w:sz w:val="24"/>
          <w:szCs w:val="24"/>
        </w:rPr>
        <w:t>(</w:t>
      </w:r>
      <w:r w:rsidR="007205F3">
        <w:rPr>
          <w:rFonts w:ascii="Times New Roman" w:hAnsi="Times New Roman" w:cs="Times New Roman"/>
          <w:sz w:val="24"/>
          <w:szCs w:val="24"/>
        </w:rPr>
        <w:t>b</w:t>
      </w:r>
      <w:r w:rsidRPr="00857EBF">
        <w:rPr>
          <w:rFonts w:ascii="Times New Roman" w:hAnsi="Times New Roman" w:cs="Times New Roman"/>
          <w:sz w:val="24"/>
          <w:szCs w:val="24"/>
        </w:rPr>
        <w:t xml:space="preserve">) An existing stationary source that emits or has the potential to emit 100,000 tpy </w:t>
      </w:r>
      <w:r w:rsidR="0012177A">
        <w:rPr>
          <w:rFonts w:ascii="Times New Roman" w:hAnsi="Times New Roman" w:cs="Times New Roman"/>
          <w:sz w:val="24"/>
          <w:szCs w:val="24"/>
        </w:rPr>
        <w:t>GHG</w:t>
      </w:r>
      <w:r w:rsidRPr="00857EBF">
        <w:rPr>
          <w:rFonts w:ascii="Times New Roman" w:hAnsi="Times New Roman" w:cs="Times New Roman"/>
          <w:sz w:val="24"/>
          <w:szCs w:val="24"/>
        </w:rPr>
        <w:t>, when such stationary source undertakes a physical change or change in the method of operation that will result in an emissions increase of 75,000 tpy CO2e or more.</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w:t>
      </w:r>
      <w:r w:rsidRPr="00526910">
        <w:rPr>
          <w:rFonts w:ascii="Times New Roman" w:eastAsia="Times New Roman" w:hAnsi="Times New Roman" w:cs="Times New Roman"/>
          <w:b/>
          <w:bCs/>
          <w:sz w:val="24"/>
          <w:szCs w:val="24"/>
        </w:rPr>
        <w:t>NOTE:</w:t>
      </w:r>
      <w:r w:rsidRPr="00526910">
        <w:rPr>
          <w:rFonts w:ascii="Times New Roman" w:eastAsia="Times New Roman" w:hAnsi="Times New Roman" w:cs="Times New Roman"/>
          <w:sz w:val="24"/>
          <w:szCs w:val="24"/>
        </w:rPr>
        <w:t xml:space="preserve"> This rule is included in the State of Oregon Clean Air Act Implementation Plan as adopted by the EQC under OAR 340-200-0040.]</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Stat. Auth.: ORS 468.020</w:t>
      </w:r>
      <w:r w:rsidRPr="00526910">
        <w:rPr>
          <w:rFonts w:ascii="Times New Roman" w:eastAsia="Times New Roman" w:hAnsi="Times New Roman" w:cs="Times New Roman"/>
          <w:sz w:val="24"/>
          <w:szCs w:val="24"/>
        </w:rPr>
        <w:br/>
        <w:t>Stats. Implemented: ORS 468A.025</w:t>
      </w:r>
      <w:r w:rsidRPr="00526910">
        <w:rPr>
          <w:rFonts w:ascii="Times New Roman" w:eastAsia="Times New Roman" w:hAnsi="Times New Roman" w:cs="Times New Roman"/>
          <w:sz w:val="24"/>
          <w:szCs w:val="24"/>
        </w:rPr>
        <w:br/>
        <w:t xml:space="preserve">Hist.: DEQ 25-1981, f. &amp;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 xml:space="preserve">. </w:t>
      </w:r>
      <w:proofErr w:type="gramStart"/>
      <w:r w:rsidRPr="00526910">
        <w:rPr>
          <w:rFonts w:ascii="Times New Roman" w:eastAsia="Times New Roman" w:hAnsi="Times New Roman" w:cs="Times New Roman"/>
          <w:sz w:val="24"/>
          <w:szCs w:val="24"/>
        </w:rPr>
        <w:t xml:space="preserve">9-8-81; DEQ 4-1993, f. &amp;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w:t>
      </w:r>
      <w:proofErr w:type="gramEnd"/>
      <w:r w:rsidRPr="00526910">
        <w:rPr>
          <w:rFonts w:ascii="Times New Roman" w:eastAsia="Times New Roman" w:hAnsi="Times New Roman" w:cs="Times New Roman"/>
          <w:sz w:val="24"/>
          <w:szCs w:val="24"/>
        </w:rPr>
        <w:t xml:space="preserve"> </w:t>
      </w:r>
      <w:proofErr w:type="gramStart"/>
      <w:r w:rsidRPr="00526910">
        <w:rPr>
          <w:rFonts w:ascii="Times New Roman" w:eastAsia="Times New Roman" w:hAnsi="Times New Roman" w:cs="Times New Roman"/>
          <w:sz w:val="24"/>
          <w:szCs w:val="24"/>
        </w:rPr>
        <w:t xml:space="preserve">3-10-93; DEQ 12-1993, f. &amp; </w:t>
      </w:r>
      <w:r w:rsidRPr="00526910">
        <w:rPr>
          <w:rFonts w:ascii="Times New Roman" w:eastAsia="Times New Roman" w:hAnsi="Times New Roman" w:cs="Times New Roman"/>
          <w:sz w:val="24"/>
          <w:szCs w:val="24"/>
        </w:rPr>
        <w:lastRenderedPageBreak/>
        <w:t xml:space="preserve">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w:t>
      </w:r>
      <w:proofErr w:type="gramEnd"/>
      <w:r w:rsidRPr="00526910">
        <w:rPr>
          <w:rFonts w:ascii="Times New Roman" w:eastAsia="Times New Roman" w:hAnsi="Times New Roman" w:cs="Times New Roman"/>
          <w:sz w:val="24"/>
          <w:szCs w:val="24"/>
        </w:rPr>
        <w:t xml:space="preserve"> 9-24-93; </w:t>
      </w:r>
      <w:proofErr w:type="gramStart"/>
      <w:r w:rsidRPr="00526910">
        <w:rPr>
          <w:rFonts w:ascii="Times New Roman" w:eastAsia="Times New Roman" w:hAnsi="Times New Roman" w:cs="Times New Roman"/>
          <w:sz w:val="24"/>
          <w:szCs w:val="24"/>
        </w:rPr>
        <w:t>Renumbered</w:t>
      </w:r>
      <w:proofErr w:type="gramEnd"/>
      <w:r w:rsidRPr="00526910">
        <w:rPr>
          <w:rFonts w:ascii="Times New Roman" w:eastAsia="Times New Roman" w:hAnsi="Times New Roman" w:cs="Times New Roman"/>
          <w:sz w:val="24"/>
          <w:szCs w:val="24"/>
        </w:rPr>
        <w:t xml:space="preserve"> from 340-020-0220; DEQ 19-1993, f. &amp;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 xml:space="preserve">. </w:t>
      </w:r>
      <w:proofErr w:type="gramStart"/>
      <w:r w:rsidRPr="00526910">
        <w:rPr>
          <w:rFonts w:ascii="Times New Roman" w:eastAsia="Times New Roman" w:hAnsi="Times New Roman" w:cs="Times New Roman"/>
          <w:sz w:val="24"/>
          <w:szCs w:val="24"/>
        </w:rPr>
        <w:t xml:space="preserve">11-4-93; DEQ 26-1996, f. &amp;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w:t>
      </w:r>
      <w:proofErr w:type="gramEnd"/>
      <w:r w:rsidRPr="00526910">
        <w:rPr>
          <w:rFonts w:ascii="Times New Roman" w:eastAsia="Times New Roman" w:hAnsi="Times New Roman" w:cs="Times New Roman"/>
          <w:sz w:val="24"/>
          <w:szCs w:val="24"/>
        </w:rPr>
        <w:t xml:space="preserve"> </w:t>
      </w:r>
      <w:proofErr w:type="gramStart"/>
      <w:r w:rsidRPr="00526910">
        <w:rPr>
          <w:rFonts w:ascii="Times New Roman" w:eastAsia="Times New Roman" w:hAnsi="Times New Roman" w:cs="Times New Roman"/>
          <w:sz w:val="24"/>
          <w:szCs w:val="24"/>
        </w:rPr>
        <w:t xml:space="preserve">11-26-96; DEQ 14-1999, f. &amp;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w:t>
      </w:r>
      <w:proofErr w:type="gramEnd"/>
      <w:r w:rsidRPr="00526910">
        <w:rPr>
          <w:rFonts w:ascii="Times New Roman" w:eastAsia="Times New Roman" w:hAnsi="Times New Roman" w:cs="Times New Roman"/>
          <w:sz w:val="24"/>
          <w:szCs w:val="24"/>
        </w:rPr>
        <w:t xml:space="preserve"> 10-14-99, Renumbered from 340-028-1900; DEQ 6-2001, f. 6-18-01,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 7-1-01; DEQ 1-2004, f</w:t>
      </w:r>
      <w:proofErr w:type="gramStart"/>
      <w:r w:rsidRPr="00526910">
        <w:rPr>
          <w:rFonts w:ascii="Times New Roman" w:eastAsia="Times New Roman" w:hAnsi="Times New Roman" w:cs="Times New Roman"/>
          <w:sz w:val="24"/>
          <w:szCs w:val="24"/>
        </w:rPr>
        <w:t>.&amp;</w:t>
      </w:r>
      <w:proofErr w:type="gramEnd"/>
      <w:r w:rsidRPr="00526910">
        <w:rPr>
          <w:rFonts w:ascii="Times New Roman" w:eastAsia="Times New Roman" w:hAnsi="Times New Roman" w:cs="Times New Roman"/>
          <w:sz w:val="24"/>
          <w:szCs w:val="24"/>
        </w:rPr>
        <w:t xml:space="preserve">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 4-14-04</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b/>
          <w:bCs/>
          <w:sz w:val="24"/>
          <w:szCs w:val="24"/>
        </w:rPr>
        <w:t xml:space="preserve">340-224-0050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b/>
          <w:bCs/>
          <w:sz w:val="24"/>
          <w:szCs w:val="24"/>
        </w:rPr>
        <w:t>Requirements for Sources in Nonattainment Areas</w:t>
      </w:r>
      <w:r w:rsidRPr="00526910">
        <w:rPr>
          <w:rFonts w:ascii="Times New Roman" w:eastAsia="Times New Roman" w:hAnsi="Times New Roman" w:cs="Times New Roman"/>
          <w:sz w:val="24"/>
          <w:szCs w:val="24"/>
        </w:rPr>
        <w:t xml:space="preserve">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Proposed major sources and major modifications that would emit a nonattainment pollutant within a designated nonattainment area, including VOC or NOx in a designated Ozone Nonattainment Area</w:t>
      </w:r>
      <w:r w:rsidR="00667D92">
        <w:rPr>
          <w:rFonts w:ascii="Times New Roman" w:eastAsia="Times New Roman" w:hAnsi="Times New Roman" w:cs="Times New Roman"/>
          <w:sz w:val="24"/>
          <w:szCs w:val="24"/>
        </w:rPr>
        <w:t xml:space="preserve"> and SO2 </w:t>
      </w:r>
      <w:r w:rsidR="00294C07">
        <w:rPr>
          <w:rFonts w:ascii="Times New Roman" w:eastAsia="Times New Roman" w:hAnsi="Times New Roman" w:cs="Times New Roman"/>
          <w:sz w:val="24"/>
          <w:szCs w:val="24"/>
        </w:rPr>
        <w:t>or</w:t>
      </w:r>
      <w:r w:rsidR="00667D92">
        <w:rPr>
          <w:rFonts w:ascii="Times New Roman" w:eastAsia="Times New Roman" w:hAnsi="Times New Roman" w:cs="Times New Roman"/>
          <w:sz w:val="24"/>
          <w:szCs w:val="24"/>
        </w:rPr>
        <w:t xml:space="preserve"> NOx in a designated PM2.5 Nonattainment Area</w:t>
      </w:r>
      <w:r w:rsidRPr="00526910">
        <w:rPr>
          <w:rFonts w:ascii="Times New Roman" w:eastAsia="Times New Roman" w:hAnsi="Times New Roman" w:cs="Times New Roman"/>
          <w:sz w:val="24"/>
          <w:szCs w:val="24"/>
        </w:rPr>
        <w:t xml:space="preserve"> must meet the requirements listed below: </w:t>
      </w:r>
    </w:p>
    <w:p w:rsidR="00526910" w:rsidRPr="00526910" w:rsidRDefault="00526910" w:rsidP="00927F93">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(1) Lowest Achievable Emission Rate (LAER). The owner or operator must demonstrate that the source or modification will comply with LAER for each nonattainment pollutant </w:t>
      </w:r>
      <w:r w:rsidR="00927F93">
        <w:rPr>
          <w:rFonts w:ascii="Times New Roman" w:eastAsia="Times New Roman" w:hAnsi="Times New Roman" w:cs="Times New Roman"/>
          <w:sz w:val="24"/>
          <w:szCs w:val="24"/>
        </w:rPr>
        <w:t>or</w:t>
      </w:r>
      <w:r w:rsidR="00667D92">
        <w:rPr>
          <w:rFonts w:ascii="Times New Roman" w:eastAsia="Times New Roman" w:hAnsi="Times New Roman" w:cs="Times New Roman"/>
          <w:sz w:val="24"/>
          <w:szCs w:val="24"/>
        </w:rPr>
        <w:t xml:space="preserve"> precursor</w:t>
      </w:r>
      <w:r w:rsidR="004F2494">
        <w:rPr>
          <w:rFonts w:ascii="Times New Roman" w:eastAsia="Times New Roman" w:hAnsi="Times New Roman" w:cs="Times New Roman"/>
          <w:sz w:val="24"/>
          <w:szCs w:val="24"/>
        </w:rPr>
        <w:t>(s)</w:t>
      </w:r>
      <w:r w:rsidR="00667D92">
        <w:rPr>
          <w:rFonts w:ascii="Times New Roman" w:eastAsia="Times New Roman" w:hAnsi="Times New Roman" w:cs="Times New Roman"/>
          <w:sz w:val="24"/>
          <w:szCs w:val="24"/>
        </w:rPr>
        <w:t xml:space="preserve"> </w:t>
      </w:r>
      <w:r w:rsidRPr="00526910">
        <w:rPr>
          <w:rFonts w:ascii="Times New Roman" w:eastAsia="Times New Roman" w:hAnsi="Times New Roman" w:cs="Times New Roman"/>
          <w:sz w:val="24"/>
          <w:szCs w:val="24"/>
        </w:rPr>
        <w:t xml:space="preserve">emitted at or above the significant emission rate (SER). </w:t>
      </w:r>
    </w:p>
    <w:p w:rsidR="005D24B2"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(a) For a major modification, the requirement for LAER applies only to</w:t>
      </w:r>
      <w:r w:rsidR="005D24B2">
        <w:rPr>
          <w:rFonts w:ascii="Times New Roman" w:eastAsia="Times New Roman" w:hAnsi="Times New Roman" w:cs="Times New Roman"/>
          <w:sz w:val="24"/>
          <w:szCs w:val="24"/>
        </w:rPr>
        <w:t>:</w:t>
      </w:r>
    </w:p>
    <w:p w:rsidR="005D24B2" w:rsidRDefault="005D24B2" w:rsidP="00927F9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526910" w:rsidRPr="005269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00526910" w:rsidRPr="00526910">
        <w:rPr>
          <w:rFonts w:ascii="Times New Roman" w:eastAsia="Times New Roman" w:hAnsi="Times New Roman" w:cs="Times New Roman"/>
          <w:sz w:val="24"/>
          <w:szCs w:val="24"/>
        </w:rPr>
        <w:t>ach emissions unit that emits the pollutant in question and was installed since the baseline period or the most recent New Source Review construction approval for that pollutant</w:t>
      </w:r>
      <w:r>
        <w:rPr>
          <w:rFonts w:ascii="Times New Roman" w:eastAsia="Times New Roman" w:hAnsi="Times New Roman" w:cs="Times New Roman"/>
          <w:sz w:val="24"/>
          <w:szCs w:val="24"/>
        </w:rPr>
        <w:t>;</w:t>
      </w:r>
      <w:r w:rsidR="00526910" w:rsidRPr="00526910">
        <w:rPr>
          <w:rFonts w:ascii="Times New Roman" w:eastAsia="Times New Roman" w:hAnsi="Times New Roman" w:cs="Times New Roman"/>
          <w:sz w:val="24"/>
          <w:szCs w:val="24"/>
        </w:rPr>
        <w:t xml:space="preserve"> and </w:t>
      </w:r>
    </w:p>
    <w:p w:rsidR="00526910" w:rsidRPr="00526910" w:rsidRDefault="005D24B2" w:rsidP="005D24B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E</w:t>
      </w:r>
      <w:r w:rsidR="00526910" w:rsidRPr="00526910">
        <w:rPr>
          <w:rFonts w:ascii="Times New Roman" w:eastAsia="Times New Roman" w:hAnsi="Times New Roman" w:cs="Times New Roman"/>
          <w:sz w:val="24"/>
          <w:szCs w:val="24"/>
        </w:rPr>
        <w:t xml:space="preserve">ach modified emission unit that increases actual emissions of the pollutant in question above the netting basis.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For phased construction projects, the LAER determination must be reviewed at the latest reasonable time before commencing construction of each independent phase.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(c) When determining LAER for a change that was made at a source before the current NSR application, the Department will consider technical feasibility of retrofitting required controls provided: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(A) The change was made in compliance with NSR requirements in effect when the change was made, and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No limit will be relaxed that was previously relied on to avoid NSR.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(d) Individual modifications with potential to emit less than 10 percent of the SER are exempt from this section unless: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(A) They are not constructed yet;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They are part of a discrete, identifiable, larger project that was constructed within the previous 5 years and is equal to or greater than 10 percent of the SER; or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(C) </w:t>
      </w:r>
      <w:proofErr w:type="gramStart"/>
      <w:r w:rsidRPr="00526910">
        <w:rPr>
          <w:rFonts w:ascii="Times New Roman" w:eastAsia="Times New Roman" w:hAnsi="Times New Roman" w:cs="Times New Roman"/>
          <w:sz w:val="24"/>
          <w:szCs w:val="24"/>
        </w:rPr>
        <w:t>they</w:t>
      </w:r>
      <w:proofErr w:type="gramEnd"/>
      <w:r w:rsidRPr="00526910">
        <w:rPr>
          <w:rFonts w:ascii="Times New Roman" w:eastAsia="Times New Roman" w:hAnsi="Times New Roman" w:cs="Times New Roman"/>
          <w:sz w:val="24"/>
          <w:szCs w:val="24"/>
        </w:rPr>
        <w:t xml:space="preserve"> were constructed without, or in violation of, the Department's approval.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lastRenderedPageBreak/>
        <w:t xml:space="preserve">(2) Offsets and Net Air Quality Benefit. The owner or operator must obtain offsets and demonstrate that a net air quality benefit will be achieved as specified in OAR 340-225-0090.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(3) Additional Requirements: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(a) The owner or operator of a source that emits or has the potential to emit 100 tons per year </w:t>
      </w:r>
      <w:r w:rsidR="00667D92">
        <w:rPr>
          <w:rFonts w:ascii="Times New Roman" w:eastAsia="Times New Roman" w:hAnsi="Times New Roman" w:cs="Times New Roman"/>
          <w:sz w:val="24"/>
          <w:szCs w:val="24"/>
        </w:rPr>
        <w:t xml:space="preserve">or more </w:t>
      </w:r>
      <w:r w:rsidRPr="00526910">
        <w:rPr>
          <w:rFonts w:ascii="Times New Roman" w:eastAsia="Times New Roman" w:hAnsi="Times New Roman" w:cs="Times New Roman"/>
          <w:sz w:val="24"/>
          <w:szCs w:val="24"/>
        </w:rPr>
        <w:t>of any regulated NSR pollutant</w:t>
      </w:r>
      <w:r w:rsidR="00667D92">
        <w:rPr>
          <w:rFonts w:ascii="Times New Roman" w:eastAsia="Times New Roman" w:hAnsi="Times New Roman" w:cs="Times New Roman"/>
          <w:sz w:val="24"/>
          <w:szCs w:val="24"/>
        </w:rPr>
        <w:t xml:space="preserve">, except for GHG for which the threshold is </w:t>
      </w:r>
      <w:r w:rsidR="00DE651F">
        <w:rPr>
          <w:rFonts w:ascii="Times New Roman" w:eastAsia="Times New Roman" w:hAnsi="Times New Roman" w:cs="Times New Roman"/>
          <w:sz w:val="24"/>
          <w:szCs w:val="24"/>
        </w:rPr>
        <w:t>100</w:t>
      </w:r>
      <w:r w:rsidR="00667D92">
        <w:rPr>
          <w:rFonts w:ascii="Times New Roman" w:eastAsia="Times New Roman" w:hAnsi="Times New Roman" w:cs="Times New Roman"/>
          <w:sz w:val="24"/>
          <w:szCs w:val="24"/>
        </w:rPr>
        <w:t xml:space="preserve">,000 </w:t>
      </w:r>
      <w:r w:rsidR="00B20C12">
        <w:rPr>
          <w:rFonts w:ascii="Times New Roman" w:eastAsia="Times New Roman" w:hAnsi="Times New Roman" w:cs="Times New Roman"/>
          <w:sz w:val="24"/>
          <w:szCs w:val="24"/>
        </w:rPr>
        <w:t>short</w:t>
      </w:r>
      <w:r w:rsidR="00294C07">
        <w:rPr>
          <w:rFonts w:ascii="Times New Roman" w:eastAsia="Times New Roman" w:hAnsi="Times New Roman" w:cs="Times New Roman"/>
          <w:sz w:val="24"/>
          <w:szCs w:val="24"/>
        </w:rPr>
        <w:t xml:space="preserve"> </w:t>
      </w:r>
      <w:r w:rsidR="00667D92">
        <w:rPr>
          <w:rFonts w:ascii="Times New Roman" w:eastAsia="Times New Roman" w:hAnsi="Times New Roman" w:cs="Times New Roman"/>
          <w:sz w:val="24"/>
          <w:szCs w:val="24"/>
        </w:rPr>
        <w:t>tons per year,</w:t>
      </w:r>
      <w:r w:rsidRPr="00526910">
        <w:rPr>
          <w:rFonts w:ascii="Times New Roman" w:eastAsia="Times New Roman" w:hAnsi="Times New Roman" w:cs="Times New Roman"/>
          <w:sz w:val="24"/>
          <w:szCs w:val="24"/>
        </w:rPr>
        <w:t xml:space="preserve"> 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(b) The owner or operator of a source that emits or has the potential to emit 100 tons per year of any regulated NSR pollutant</w:t>
      </w:r>
      <w:r w:rsidR="0083655F">
        <w:rPr>
          <w:rFonts w:ascii="Times New Roman" w:eastAsia="Times New Roman" w:hAnsi="Times New Roman" w:cs="Times New Roman"/>
          <w:sz w:val="24"/>
          <w:szCs w:val="24"/>
        </w:rPr>
        <w:t xml:space="preserve">, except for GHG for which the threshold is </w:t>
      </w:r>
      <w:r w:rsidR="00DE651F">
        <w:rPr>
          <w:rFonts w:ascii="Times New Roman" w:eastAsia="Times New Roman" w:hAnsi="Times New Roman" w:cs="Times New Roman"/>
          <w:sz w:val="24"/>
          <w:szCs w:val="24"/>
        </w:rPr>
        <w:t>100</w:t>
      </w:r>
      <w:r w:rsidR="0083655F">
        <w:rPr>
          <w:rFonts w:ascii="Times New Roman" w:eastAsia="Times New Roman" w:hAnsi="Times New Roman" w:cs="Times New Roman"/>
          <w:sz w:val="24"/>
          <w:szCs w:val="24"/>
        </w:rPr>
        <w:t xml:space="preserve">,000 </w:t>
      </w:r>
      <w:r w:rsidR="00B20C12">
        <w:rPr>
          <w:rFonts w:ascii="Times New Roman" w:eastAsia="Times New Roman" w:hAnsi="Times New Roman" w:cs="Times New Roman"/>
          <w:sz w:val="24"/>
          <w:szCs w:val="24"/>
        </w:rPr>
        <w:t>short</w:t>
      </w:r>
      <w:r w:rsidR="00294C07">
        <w:rPr>
          <w:rFonts w:ascii="Times New Roman" w:eastAsia="Times New Roman" w:hAnsi="Times New Roman" w:cs="Times New Roman"/>
          <w:sz w:val="24"/>
          <w:szCs w:val="24"/>
        </w:rPr>
        <w:t xml:space="preserve"> </w:t>
      </w:r>
      <w:r w:rsidR="0083655F">
        <w:rPr>
          <w:rFonts w:ascii="Times New Roman" w:eastAsia="Times New Roman" w:hAnsi="Times New Roman" w:cs="Times New Roman"/>
          <w:sz w:val="24"/>
          <w:szCs w:val="24"/>
        </w:rPr>
        <w:t>tons per year,</w:t>
      </w:r>
      <w:r w:rsidRPr="00526910">
        <w:rPr>
          <w:rFonts w:ascii="Times New Roman" w:eastAsia="Times New Roman" w:hAnsi="Times New Roman" w:cs="Times New Roman"/>
          <w:sz w:val="24"/>
          <w:szCs w:val="24"/>
        </w:rPr>
        <w:t xml:space="preserve"> must demonstrate that all major sources owned or operated by such person (or by an entity controlling, controlled by, or under common control with such person) in the state are in compliance, or are on a schedule for compliance, with all applicable emission limitations and standards under the Act.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(c) The owner or operator of a federal major source must meet the visibility impact requirements in OAR 340-225-0070.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b/>
          <w:bCs/>
          <w:sz w:val="24"/>
          <w:szCs w:val="24"/>
        </w:rPr>
        <w:t>NOTE:</w:t>
      </w:r>
      <w:r w:rsidRPr="00526910">
        <w:rPr>
          <w:rFonts w:ascii="Times New Roman" w:eastAsia="Times New Roman" w:hAnsi="Times New Roman" w:cs="Times New Roman"/>
          <w:sz w:val="24"/>
          <w:szCs w:val="24"/>
        </w:rPr>
        <w:t xml:space="preserve"> This rule is included in the State of Oregon Clean Air Act Implementation Plan as adopted by the EQC under OAR 340-200-0040.</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color w:val="000000"/>
          <w:sz w:val="24"/>
          <w:szCs w:val="24"/>
        </w:rPr>
        <w:t>Stat. Auth.: ORS 468.020</w:t>
      </w:r>
      <w:r w:rsidRPr="00526910">
        <w:rPr>
          <w:rFonts w:ascii="Times New Roman" w:eastAsia="Times New Roman" w:hAnsi="Times New Roman" w:cs="Times New Roman"/>
          <w:color w:val="000000"/>
          <w:sz w:val="24"/>
          <w:szCs w:val="24"/>
        </w:rPr>
        <w:br/>
      </w:r>
      <w:r w:rsidRPr="00526910">
        <w:rPr>
          <w:rFonts w:ascii="Times New Roman" w:eastAsia="Times New Roman" w:hAnsi="Times New Roman" w:cs="Times New Roman"/>
          <w:sz w:val="24"/>
          <w:szCs w:val="24"/>
        </w:rPr>
        <w:t xml:space="preserve">Stats. Implemented: ORS 468A.025 </w:t>
      </w:r>
      <w:r w:rsidRPr="00526910">
        <w:rPr>
          <w:rFonts w:ascii="Times New Roman" w:eastAsia="Times New Roman" w:hAnsi="Times New Roman" w:cs="Times New Roman"/>
          <w:sz w:val="24"/>
          <w:szCs w:val="24"/>
        </w:rPr>
        <w:br/>
        <w:t xml:space="preserve">Hist.: DEQ 25-1981, f. &amp;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 xml:space="preserve">. </w:t>
      </w:r>
      <w:proofErr w:type="gramStart"/>
      <w:r w:rsidRPr="00526910">
        <w:rPr>
          <w:rFonts w:ascii="Times New Roman" w:eastAsia="Times New Roman" w:hAnsi="Times New Roman" w:cs="Times New Roman"/>
          <w:sz w:val="24"/>
          <w:szCs w:val="24"/>
        </w:rPr>
        <w:t xml:space="preserve">9-8-81; DEQ 5-1983, f. &amp;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w:t>
      </w:r>
      <w:proofErr w:type="gramEnd"/>
      <w:r w:rsidRPr="00526910">
        <w:rPr>
          <w:rFonts w:ascii="Times New Roman" w:eastAsia="Times New Roman" w:hAnsi="Times New Roman" w:cs="Times New Roman"/>
          <w:sz w:val="24"/>
          <w:szCs w:val="24"/>
        </w:rPr>
        <w:t xml:space="preserve"> </w:t>
      </w:r>
      <w:proofErr w:type="gramStart"/>
      <w:r w:rsidRPr="00526910">
        <w:rPr>
          <w:rFonts w:ascii="Times New Roman" w:eastAsia="Times New Roman" w:hAnsi="Times New Roman" w:cs="Times New Roman"/>
          <w:sz w:val="24"/>
          <w:szCs w:val="24"/>
        </w:rPr>
        <w:t xml:space="preserve">4-18-83; DEQ 27-1992, f. &amp;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w:t>
      </w:r>
      <w:proofErr w:type="gramEnd"/>
      <w:r w:rsidRPr="00526910">
        <w:rPr>
          <w:rFonts w:ascii="Times New Roman" w:eastAsia="Times New Roman" w:hAnsi="Times New Roman" w:cs="Times New Roman"/>
          <w:sz w:val="24"/>
          <w:szCs w:val="24"/>
        </w:rPr>
        <w:t xml:space="preserve"> </w:t>
      </w:r>
      <w:proofErr w:type="gramStart"/>
      <w:r w:rsidRPr="00526910">
        <w:rPr>
          <w:rFonts w:ascii="Times New Roman" w:eastAsia="Times New Roman" w:hAnsi="Times New Roman" w:cs="Times New Roman"/>
          <w:sz w:val="24"/>
          <w:szCs w:val="24"/>
        </w:rPr>
        <w:t xml:space="preserve">11-12-92; DEQ 4-1993, f. &amp;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w:t>
      </w:r>
      <w:proofErr w:type="gramEnd"/>
      <w:r w:rsidRPr="00526910">
        <w:rPr>
          <w:rFonts w:ascii="Times New Roman" w:eastAsia="Times New Roman" w:hAnsi="Times New Roman" w:cs="Times New Roman"/>
          <w:sz w:val="24"/>
          <w:szCs w:val="24"/>
        </w:rPr>
        <w:t xml:space="preserve"> </w:t>
      </w:r>
      <w:proofErr w:type="gramStart"/>
      <w:r w:rsidRPr="00526910">
        <w:rPr>
          <w:rFonts w:ascii="Times New Roman" w:eastAsia="Times New Roman" w:hAnsi="Times New Roman" w:cs="Times New Roman"/>
          <w:sz w:val="24"/>
          <w:szCs w:val="24"/>
        </w:rPr>
        <w:t xml:space="preserve">3-10-93; DEQ 12-1993, f. &amp;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w:t>
      </w:r>
      <w:proofErr w:type="gramEnd"/>
      <w:r w:rsidRPr="00526910">
        <w:rPr>
          <w:rFonts w:ascii="Times New Roman" w:eastAsia="Times New Roman" w:hAnsi="Times New Roman" w:cs="Times New Roman"/>
          <w:sz w:val="24"/>
          <w:szCs w:val="24"/>
        </w:rPr>
        <w:t xml:space="preserve"> 9-24-93, Renumbered from 340-020-0240; DEQ 19-1993, f. &amp;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 xml:space="preserve">. </w:t>
      </w:r>
      <w:proofErr w:type="gramStart"/>
      <w:r w:rsidRPr="00526910">
        <w:rPr>
          <w:rFonts w:ascii="Times New Roman" w:eastAsia="Times New Roman" w:hAnsi="Times New Roman" w:cs="Times New Roman"/>
          <w:sz w:val="24"/>
          <w:szCs w:val="24"/>
        </w:rPr>
        <w:t xml:space="preserve">11-4-93; DEQ 10-1995, f. &amp;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w:t>
      </w:r>
      <w:proofErr w:type="gramEnd"/>
      <w:r w:rsidRPr="00526910">
        <w:rPr>
          <w:rFonts w:ascii="Times New Roman" w:eastAsia="Times New Roman" w:hAnsi="Times New Roman" w:cs="Times New Roman"/>
          <w:sz w:val="24"/>
          <w:szCs w:val="24"/>
        </w:rPr>
        <w:t xml:space="preserve"> </w:t>
      </w:r>
      <w:proofErr w:type="gramStart"/>
      <w:r w:rsidRPr="00526910">
        <w:rPr>
          <w:rFonts w:ascii="Times New Roman" w:eastAsia="Times New Roman" w:hAnsi="Times New Roman" w:cs="Times New Roman"/>
          <w:sz w:val="24"/>
          <w:szCs w:val="24"/>
        </w:rPr>
        <w:t xml:space="preserve">5-1-95; DEQ 22-1995, f. &amp;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w:t>
      </w:r>
      <w:proofErr w:type="gramEnd"/>
      <w:r w:rsidRPr="00526910">
        <w:rPr>
          <w:rFonts w:ascii="Times New Roman" w:eastAsia="Times New Roman" w:hAnsi="Times New Roman" w:cs="Times New Roman"/>
          <w:sz w:val="24"/>
          <w:szCs w:val="24"/>
        </w:rPr>
        <w:t xml:space="preserve"> </w:t>
      </w:r>
      <w:proofErr w:type="gramStart"/>
      <w:r w:rsidRPr="00526910">
        <w:rPr>
          <w:rFonts w:ascii="Times New Roman" w:eastAsia="Times New Roman" w:hAnsi="Times New Roman" w:cs="Times New Roman"/>
          <w:sz w:val="24"/>
          <w:szCs w:val="24"/>
        </w:rPr>
        <w:t xml:space="preserve">10-6-95; DEQ 26-1996, f. &amp;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w:t>
      </w:r>
      <w:proofErr w:type="gramEnd"/>
      <w:r w:rsidRPr="00526910">
        <w:rPr>
          <w:rFonts w:ascii="Times New Roman" w:eastAsia="Times New Roman" w:hAnsi="Times New Roman" w:cs="Times New Roman"/>
          <w:sz w:val="24"/>
          <w:szCs w:val="24"/>
        </w:rPr>
        <w:t xml:space="preserve"> </w:t>
      </w:r>
      <w:proofErr w:type="gramStart"/>
      <w:r w:rsidRPr="00526910">
        <w:rPr>
          <w:rFonts w:ascii="Times New Roman" w:eastAsia="Times New Roman" w:hAnsi="Times New Roman" w:cs="Times New Roman"/>
          <w:sz w:val="24"/>
          <w:szCs w:val="24"/>
        </w:rPr>
        <w:t xml:space="preserve">11-26-96; DEQ 16-1998, f. &amp;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w:t>
      </w:r>
      <w:proofErr w:type="gramEnd"/>
      <w:r w:rsidRPr="00526910">
        <w:rPr>
          <w:rFonts w:ascii="Times New Roman" w:eastAsia="Times New Roman" w:hAnsi="Times New Roman" w:cs="Times New Roman"/>
          <w:sz w:val="24"/>
          <w:szCs w:val="24"/>
        </w:rPr>
        <w:t xml:space="preserve"> </w:t>
      </w:r>
      <w:proofErr w:type="gramStart"/>
      <w:r w:rsidRPr="00526910">
        <w:rPr>
          <w:rFonts w:ascii="Times New Roman" w:eastAsia="Times New Roman" w:hAnsi="Times New Roman" w:cs="Times New Roman"/>
          <w:sz w:val="24"/>
          <w:szCs w:val="24"/>
        </w:rPr>
        <w:t xml:space="preserve">9-23-98; DEQ 1-1999, f. &amp; cert. ef.1-25-99; DEQ 14-1999, f. &amp;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w:t>
      </w:r>
      <w:proofErr w:type="gramEnd"/>
      <w:r w:rsidRPr="00526910">
        <w:rPr>
          <w:rFonts w:ascii="Times New Roman" w:eastAsia="Times New Roman" w:hAnsi="Times New Roman" w:cs="Times New Roman"/>
          <w:sz w:val="24"/>
          <w:szCs w:val="24"/>
        </w:rPr>
        <w:t xml:space="preserve"> 10-14-99, Renumbered from 340-028-1930; DEQ 6-2001, f. 6-18-01,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 xml:space="preserve">. </w:t>
      </w:r>
      <w:proofErr w:type="gramStart"/>
      <w:r w:rsidRPr="00526910">
        <w:rPr>
          <w:rFonts w:ascii="Times New Roman" w:eastAsia="Times New Roman" w:hAnsi="Times New Roman" w:cs="Times New Roman"/>
          <w:sz w:val="24"/>
          <w:szCs w:val="24"/>
        </w:rPr>
        <w:t xml:space="preserve">7-1-01; DEQ 1-2004, f. &amp;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w:t>
      </w:r>
      <w:proofErr w:type="gramEnd"/>
      <w:r w:rsidRPr="00526910">
        <w:rPr>
          <w:rFonts w:ascii="Times New Roman" w:eastAsia="Times New Roman" w:hAnsi="Times New Roman" w:cs="Times New Roman"/>
          <w:sz w:val="24"/>
          <w:szCs w:val="24"/>
        </w:rPr>
        <w:t xml:space="preserve"> </w:t>
      </w:r>
      <w:proofErr w:type="gramStart"/>
      <w:r w:rsidRPr="00526910">
        <w:rPr>
          <w:rFonts w:ascii="Times New Roman" w:eastAsia="Times New Roman" w:hAnsi="Times New Roman" w:cs="Times New Roman"/>
          <w:sz w:val="24"/>
          <w:szCs w:val="24"/>
        </w:rPr>
        <w:t xml:space="preserve">4-14-04; DEQ 3-2007, f. &amp;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w:t>
      </w:r>
      <w:proofErr w:type="gramEnd"/>
      <w:r w:rsidRPr="00526910">
        <w:rPr>
          <w:rFonts w:ascii="Times New Roman" w:eastAsia="Times New Roman" w:hAnsi="Times New Roman" w:cs="Times New Roman"/>
          <w:sz w:val="24"/>
          <w:szCs w:val="24"/>
        </w:rPr>
        <w:t xml:space="preserve"> 4-12-07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b/>
          <w:bCs/>
          <w:sz w:val="24"/>
          <w:szCs w:val="24"/>
        </w:rPr>
        <w:t xml:space="preserve">340-224-0060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b/>
          <w:bCs/>
          <w:sz w:val="24"/>
          <w:szCs w:val="24"/>
        </w:rPr>
        <w:t>Requirements for Sources in Maintenance Areas</w:t>
      </w:r>
      <w:r w:rsidRPr="00526910">
        <w:rPr>
          <w:rFonts w:ascii="Times New Roman" w:eastAsia="Times New Roman" w:hAnsi="Times New Roman" w:cs="Times New Roman"/>
          <w:sz w:val="24"/>
          <w:szCs w:val="24"/>
        </w:rPr>
        <w:t xml:space="preserve">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Proposed major sources and major modifications that would emit a maintenance pollutant within a designated maintenance area, including VOC or NOx in a designated ozone maintenance area, must meet the requirements listed below: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(1) Best Available Control Technology (BACT). Except as provided in section (5) and (6) of this rule, the owner or operator must apply BACT for each maintenance pollutant </w:t>
      </w:r>
      <w:r w:rsidR="00D52BE0">
        <w:rPr>
          <w:rFonts w:ascii="Times New Roman" w:eastAsia="Times New Roman" w:hAnsi="Times New Roman" w:cs="Times New Roman"/>
          <w:sz w:val="24"/>
          <w:szCs w:val="24"/>
        </w:rPr>
        <w:t>or</w:t>
      </w:r>
      <w:r w:rsidR="004F1B68">
        <w:rPr>
          <w:rFonts w:ascii="Times New Roman" w:eastAsia="Times New Roman" w:hAnsi="Times New Roman" w:cs="Times New Roman"/>
          <w:sz w:val="24"/>
          <w:szCs w:val="24"/>
        </w:rPr>
        <w:t xml:space="preserve"> precursor</w:t>
      </w:r>
      <w:r w:rsidR="004F2494">
        <w:rPr>
          <w:rFonts w:ascii="Times New Roman" w:eastAsia="Times New Roman" w:hAnsi="Times New Roman" w:cs="Times New Roman"/>
          <w:sz w:val="24"/>
          <w:szCs w:val="24"/>
        </w:rPr>
        <w:t>(</w:t>
      </w:r>
      <w:r w:rsidR="004F1B68">
        <w:rPr>
          <w:rFonts w:ascii="Times New Roman" w:eastAsia="Times New Roman" w:hAnsi="Times New Roman" w:cs="Times New Roman"/>
          <w:sz w:val="24"/>
          <w:szCs w:val="24"/>
        </w:rPr>
        <w:t>s</w:t>
      </w:r>
      <w:r w:rsidR="004F2494">
        <w:rPr>
          <w:rFonts w:ascii="Times New Roman" w:eastAsia="Times New Roman" w:hAnsi="Times New Roman" w:cs="Times New Roman"/>
          <w:sz w:val="24"/>
          <w:szCs w:val="24"/>
        </w:rPr>
        <w:t>)</w:t>
      </w:r>
      <w:r w:rsidR="004F1B68">
        <w:rPr>
          <w:rFonts w:ascii="Times New Roman" w:eastAsia="Times New Roman" w:hAnsi="Times New Roman" w:cs="Times New Roman"/>
          <w:sz w:val="24"/>
          <w:szCs w:val="24"/>
        </w:rPr>
        <w:t xml:space="preserve"> </w:t>
      </w:r>
      <w:r w:rsidRPr="00526910">
        <w:rPr>
          <w:rFonts w:ascii="Times New Roman" w:eastAsia="Times New Roman" w:hAnsi="Times New Roman" w:cs="Times New Roman"/>
          <w:sz w:val="24"/>
          <w:szCs w:val="24"/>
        </w:rPr>
        <w:t xml:space="preserve">emitted at a SER.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lastRenderedPageBreak/>
        <w:t xml:space="preserve">(a) For a major modification, the requirement for BACT applies only to: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(A) Each new emissions unit that emits the pollutant in question and was installed since the baseline period or the most recent New Source Review construction approval for that pollutant; and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Each modified emissions unit that increases the actual emissions of the pollutant in question above the netting basis.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For phased construction projects, the BACT determination must be reviewed at the latest reasonable time before commencement of construction of each independent phase.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(c) When determining BACT for a change that was made at a source before the current NSR application, the technical and economic feasibility of retrofitting required controls may be considered, provided: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(A) The change was made in compliance with NSR requirements in effect when the change was made; and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No limit is being relaxed that was previously relied on to avoid NSR.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(d) Individual modifications with potential to emit less than 10 percent of the significant emission rate are exempt from this section unless: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(A) They are not constructed yet;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They are part of a discrete, identifiable larger project that was constructed within the previous 5 years and that is equal to or greater than 10 percent of the significant emission rate; or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(C) They were constructed without, or in violation of, the Department's approval.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(2) Air Quality Protection: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(a) Offsets and Net Air Quality Benefit. Except as provided in subsections (b), (c), (d) and (e) of this section, the owner or operator must obtain offsets and demonstrate that a net air quality benefit will be achieved in the area as specified in OAR 340-225-0090.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Growth Allowance. The requirements of this section may be met in whole or in part in an ozone or carbon monoxide maintenance area with an allocation by the Department from a growth allowance, if available, in accordance with the applicable maintenance plan in the SIP adopted by the Commission and approved by EPA. An allocation from a growth allowance used to meet the requirements of this section is not subject to OAR 340-225-0090. Procedures for allocating the growth allowances for the Oregon portion of the Portland-Vancouver Interstate Maintenance Area for Ozone and the Portland Maintenance Area for Carbon Monoxide are contained in 340-242-0430 and 340-242-0440.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lastRenderedPageBreak/>
        <w: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proofErr w:type="gramStart"/>
      <w:r w:rsidRPr="00526910">
        <w:rPr>
          <w:rFonts w:ascii="Times New Roman" w:eastAsia="Times New Roman" w:hAnsi="Times New Roman" w:cs="Times New Roman"/>
          <w:sz w:val="24"/>
          <w:szCs w:val="24"/>
        </w:rPr>
        <w:t>(A) 120 ug/m3 (24-hour average)</w:t>
      </w:r>
      <w:proofErr w:type="gramEnd"/>
      <w:r w:rsidRPr="00526910">
        <w:rPr>
          <w:rFonts w:ascii="Times New Roman" w:eastAsia="Times New Roman" w:hAnsi="Times New Roman" w:cs="Times New Roman"/>
          <w:sz w:val="24"/>
          <w:szCs w:val="24"/>
        </w:rPr>
        <w:t xml:space="preserve"> or 40 ug/m3 (annual average) in the Grants Pass PM10 maintenance area;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140 ug/m3 (24-hour average) or 47 ug/m3 (annual average) in the Klamath Falls PM10 maintenance area; or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proofErr w:type="gramStart"/>
      <w:r w:rsidRPr="00526910">
        <w:rPr>
          <w:rFonts w:ascii="Times New Roman" w:eastAsia="Times New Roman" w:hAnsi="Times New Roman" w:cs="Times New Roman"/>
          <w:sz w:val="24"/>
          <w:szCs w:val="24"/>
        </w:rPr>
        <w:t>(C) 140 ug/m3 (24-hour average)</w:t>
      </w:r>
      <w:proofErr w:type="gramEnd"/>
      <w:r w:rsidRPr="00526910">
        <w:rPr>
          <w:rFonts w:ascii="Times New Roman" w:eastAsia="Times New Roman" w:hAnsi="Times New Roman" w:cs="Times New Roman"/>
          <w:sz w:val="24"/>
          <w:szCs w:val="24"/>
        </w:rPr>
        <w:t xml:space="preserve"> or 45 ug/m3 (annual average) in the Lakeview PM10 maintenance area. In addition, a single source impact is limited to an increase </w:t>
      </w:r>
      <w:proofErr w:type="gramStart"/>
      <w:r w:rsidRPr="00526910">
        <w:rPr>
          <w:rFonts w:ascii="Times New Roman" w:eastAsia="Times New Roman" w:hAnsi="Times New Roman" w:cs="Times New Roman"/>
          <w:sz w:val="24"/>
          <w:szCs w:val="24"/>
        </w:rPr>
        <w:t>of 5 ug/m3 (24-hour average) in the Lakeview PM10 maintenance area</w:t>
      </w:r>
      <w:proofErr w:type="gramEnd"/>
      <w:r w:rsidRPr="00526910">
        <w:rPr>
          <w:rFonts w:ascii="Times New Roman" w:eastAsia="Times New Roman" w:hAnsi="Times New Roman" w:cs="Times New Roman"/>
          <w:sz w:val="24"/>
          <w:szCs w:val="24"/>
        </w:rPr>
        <w:t xml:space="preserve">.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(3) The owner or operator of a source subject to this rule must provide an air quality analysis in accordance with OAR 340-225-0050(1) and (2), and 340-225-0060.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w:t>
      </w:r>
      <w:r w:rsidR="00EE7EA6" w:rsidRPr="001C3D22">
        <w:rPr>
          <w:rFonts w:ascii="Times New Roman" w:eastAsia="Times New Roman" w:hAnsi="Times New Roman" w:cs="Times New Roman"/>
          <w:sz w:val="24"/>
          <w:szCs w:val="24"/>
        </w:rPr>
        <w:t>340-224-0070</w:t>
      </w:r>
      <w:r w:rsidRPr="00526910">
        <w:rPr>
          <w:rFonts w:ascii="Times New Roman" w:eastAsia="Times New Roman" w:hAnsi="Times New Roman" w:cs="Times New Roman"/>
          <w:sz w:val="24"/>
          <w:szCs w:val="24"/>
        </w:rPr>
        <w:t xml:space="preserve"> also apply to federal major sources.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(5) Contingency Plan Requirements. If the contingency plan in an applicable maintenance plan is implemented due to a violation of an ambient air quality standard, this section applies in addition to other requirements of this rule until the Commission adopts a revised maintenance plan and EPA approves it as a SIP revision.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(a) The requirement for BACT in section (1) of this rule is replaced by the requirement for LAER contained in OAR 340-224-0050(1).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An allocation from a growth allowance may not be used to meet the requirement for offsets in section (2) of this rule.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lastRenderedPageBreak/>
        <w:t xml:space="preserve">(c) The exemption provided in subsection (2)(c) and (2)(d) of this rule for major sources or major modifications within a carbon monoxide or PM10 maintenance area no longer applies.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(6) Medford-Ashland AQMA: Proposed major sources and major modifications that would emit PM10 within the Medford-Ashland AQMA must meet the LAER emission control technology requirements in OAR 340-224-0050.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(7) Pending </w:t>
      </w:r>
      <w:proofErr w:type="spellStart"/>
      <w:r w:rsidRPr="00526910">
        <w:rPr>
          <w:rFonts w:ascii="Times New Roman" w:eastAsia="Times New Roman" w:hAnsi="Times New Roman" w:cs="Times New Roman"/>
          <w:sz w:val="24"/>
          <w:szCs w:val="24"/>
        </w:rPr>
        <w:t>Redesignation</w:t>
      </w:r>
      <w:proofErr w:type="spellEnd"/>
      <w:r w:rsidRPr="00526910">
        <w:rPr>
          <w:rFonts w:ascii="Times New Roman" w:eastAsia="Times New Roman" w:hAnsi="Times New Roman" w:cs="Times New Roman"/>
          <w:sz w:val="24"/>
          <w:szCs w:val="24"/>
        </w:rPr>
        <w:t xml:space="preserve"> Requests. This rule does not apply to a proposed major source or major modification for which a complete application to construct was submitted to the Department before the maintenance area was </w:t>
      </w:r>
      <w:proofErr w:type="spellStart"/>
      <w:r w:rsidRPr="00526910">
        <w:rPr>
          <w:rFonts w:ascii="Times New Roman" w:eastAsia="Times New Roman" w:hAnsi="Times New Roman" w:cs="Times New Roman"/>
          <w:sz w:val="24"/>
          <w:szCs w:val="24"/>
        </w:rPr>
        <w:t>redesignated</w:t>
      </w:r>
      <w:proofErr w:type="spellEnd"/>
      <w:r w:rsidRPr="00526910">
        <w:rPr>
          <w:rFonts w:ascii="Times New Roman" w:eastAsia="Times New Roman" w:hAnsi="Times New Roman" w:cs="Times New Roman"/>
          <w:sz w:val="24"/>
          <w:szCs w:val="24"/>
        </w:rPr>
        <w:t xml:space="preserve"> from nonattainment to attainment by EPA. Such a source is subject to OAR 340-224-0050.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b/>
          <w:bCs/>
          <w:sz w:val="24"/>
          <w:szCs w:val="24"/>
        </w:rPr>
        <w:t>NOTE:</w:t>
      </w:r>
      <w:r w:rsidRPr="00526910">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[Publications: Publications referenced are available from the agency.]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Stat. Auth.: ORS 468.020 </w:t>
      </w:r>
      <w:r w:rsidRPr="00526910">
        <w:rPr>
          <w:rFonts w:ascii="Times New Roman" w:eastAsia="Times New Roman" w:hAnsi="Times New Roman" w:cs="Times New Roman"/>
          <w:sz w:val="24"/>
          <w:szCs w:val="24"/>
        </w:rPr>
        <w:br/>
        <w:t xml:space="preserve">Stats. Implemented: ORS 468A.025 </w:t>
      </w:r>
      <w:r w:rsidRPr="00526910">
        <w:rPr>
          <w:rFonts w:ascii="Times New Roman" w:eastAsia="Times New Roman" w:hAnsi="Times New Roman" w:cs="Times New Roman"/>
          <w:sz w:val="24"/>
          <w:szCs w:val="24"/>
        </w:rPr>
        <w:br/>
        <w:t xml:space="preserve">Hist.: DEQ 26-1996, f. &amp;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 xml:space="preserve">. </w:t>
      </w:r>
      <w:proofErr w:type="gramStart"/>
      <w:r w:rsidRPr="00526910">
        <w:rPr>
          <w:rFonts w:ascii="Times New Roman" w:eastAsia="Times New Roman" w:hAnsi="Times New Roman" w:cs="Times New Roman"/>
          <w:sz w:val="24"/>
          <w:szCs w:val="24"/>
        </w:rPr>
        <w:t xml:space="preserve">11-26-96; DEQ 15-1998, f. &amp;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w:t>
      </w:r>
      <w:proofErr w:type="gramEnd"/>
      <w:r w:rsidRPr="00526910">
        <w:rPr>
          <w:rFonts w:ascii="Times New Roman" w:eastAsia="Times New Roman" w:hAnsi="Times New Roman" w:cs="Times New Roman"/>
          <w:sz w:val="24"/>
          <w:szCs w:val="24"/>
        </w:rPr>
        <w:t xml:space="preserve"> </w:t>
      </w:r>
      <w:proofErr w:type="gramStart"/>
      <w:r w:rsidRPr="00526910">
        <w:rPr>
          <w:rFonts w:ascii="Times New Roman" w:eastAsia="Times New Roman" w:hAnsi="Times New Roman" w:cs="Times New Roman"/>
          <w:sz w:val="24"/>
          <w:szCs w:val="24"/>
        </w:rPr>
        <w:t xml:space="preserve">9-23-98; DEQ 1-1999, f. &amp;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w:t>
      </w:r>
      <w:proofErr w:type="gramEnd"/>
      <w:r w:rsidRPr="00526910">
        <w:rPr>
          <w:rFonts w:ascii="Times New Roman" w:eastAsia="Times New Roman" w:hAnsi="Times New Roman" w:cs="Times New Roman"/>
          <w:sz w:val="24"/>
          <w:szCs w:val="24"/>
        </w:rPr>
        <w:t xml:space="preserve"> </w:t>
      </w:r>
      <w:proofErr w:type="gramStart"/>
      <w:r w:rsidRPr="00526910">
        <w:rPr>
          <w:rFonts w:ascii="Times New Roman" w:eastAsia="Times New Roman" w:hAnsi="Times New Roman" w:cs="Times New Roman"/>
          <w:sz w:val="24"/>
          <w:szCs w:val="24"/>
        </w:rPr>
        <w:t xml:space="preserve">1-25-99; DEQ 14-1999, f. &amp;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w:t>
      </w:r>
      <w:proofErr w:type="gramEnd"/>
      <w:r w:rsidRPr="00526910">
        <w:rPr>
          <w:rFonts w:ascii="Times New Roman" w:eastAsia="Times New Roman" w:hAnsi="Times New Roman" w:cs="Times New Roman"/>
          <w:sz w:val="24"/>
          <w:szCs w:val="24"/>
        </w:rPr>
        <w:t xml:space="preserve"> 10-14-99, Renumbered from 340-028-1935; DEQ 6-2001, f. 6-18-01,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 xml:space="preserve">. </w:t>
      </w:r>
      <w:proofErr w:type="gramStart"/>
      <w:r w:rsidRPr="00526910">
        <w:rPr>
          <w:rFonts w:ascii="Times New Roman" w:eastAsia="Times New Roman" w:hAnsi="Times New Roman" w:cs="Times New Roman"/>
          <w:sz w:val="24"/>
          <w:szCs w:val="24"/>
        </w:rPr>
        <w:t xml:space="preserve">7-1-01; DEQ 11-2002, f. &amp;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w:t>
      </w:r>
      <w:proofErr w:type="gramEnd"/>
      <w:r w:rsidRPr="00526910">
        <w:rPr>
          <w:rFonts w:ascii="Times New Roman" w:eastAsia="Times New Roman" w:hAnsi="Times New Roman" w:cs="Times New Roman"/>
          <w:sz w:val="24"/>
          <w:szCs w:val="24"/>
        </w:rPr>
        <w:t xml:space="preserve"> </w:t>
      </w:r>
      <w:proofErr w:type="gramStart"/>
      <w:r w:rsidRPr="00526910">
        <w:rPr>
          <w:rFonts w:ascii="Times New Roman" w:eastAsia="Times New Roman" w:hAnsi="Times New Roman" w:cs="Times New Roman"/>
          <w:sz w:val="24"/>
          <w:szCs w:val="24"/>
        </w:rPr>
        <w:t xml:space="preserve">10-8-02; DEQ 1-2005, f. &amp;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w:t>
      </w:r>
      <w:proofErr w:type="gramEnd"/>
      <w:r w:rsidRPr="00526910">
        <w:rPr>
          <w:rFonts w:ascii="Times New Roman" w:eastAsia="Times New Roman" w:hAnsi="Times New Roman" w:cs="Times New Roman"/>
          <w:sz w:val="24"/>
          <w:szCs w:val="24"/>
        </w:rPr>
        <w:t xml:space="preserve"> </w:t>
      </w:r>
      <w:proofErr w:type="gramStart"/>
      <w:r w:rsidRPr="00526910">
        <w:rPr>
          <w:rFonts w:ascii="Times New Roman" w:eastAsia="Times New Roman" w:hAnsi="Times New Roman" w:cs="Times New Roman"/>
          <w:sz w:val="24"/>
          <w:szCs w:val="24"/>
        </w:rPr>
        <w:t xml:space="preserve">1-4-05; DEQ 9-2005, f. &amp;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w:t>
      </w:r>
      <w:proofErr w:type="gramEnd"/>
      <w:r w:rsidRPr="00526910">
        <w:rPr>
          <w:rFonts w:ascii="Times New Roman" w:eastAsia="Times New Roman" w:hAnsi="Times New Roman" w:cs="Times New Roman"/>
          <w:sz w:val="24"/>
          <w:szCs w:val="24"/>
        </w:rPr>
        <w:t xml:space="preserve"> </w:t>
      </w:r>
      <w:proofErr w:type="gramStart"/>
      <w:r w:rsidRPr="00526910">
        <w:rPr>
          <w:rFonts w:ascii="Times New Roman" w:eastAsia="Times New Roman" w:hAnsi="Times New Roman" w:cs="Times New Roman"/>
          <w:sz w:val="24"/>
          <w:szCs w:val="24"/>
        </w:rPr>
        <w:t xml:space="preserve">9-9-05; DEQ 3-2007, f. &amp;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w:t>
      </w:r>
      <w:proofErr w:type="gramEnd"/>
      <w:r w:rsidRPr="00526910">
        <w:rPr>
          <w:rFonts w:ascii="Times New Roman" w:eastAsia="Times New Roman" w:hAnsi="Times New Roman" w:cs="Times New Roman"/>
          <w:sz w:val="24"/>
          <w:szCs w:val="24"/>
        </w:rPr>
        <w:t xml:space="preserve"> 4-12-07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b/>
          <w:bCs/>
          <w:sz w:val="24"/>
          <w:szCs w:val="24"/>
        </w:rPr>
        <w:t xml:space="preserve">340-224-0070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b/>
          <w:bCs/>
          <w:sz w:val="24"/>
          <w:szCs w:val="24"/>
        </w:rPr>
        <w:t>Prevention of Significant Deterioration Requirements for Sources in Attainment or Unclassified Areas</w:t>
      </w:r>
      <w:r w:rsidRPr="00526910">
        <w:rPr>
          <w:rFonts w:ascii="Times New Roman" w:eastAsia="Times New Roman" w:hAnsi="Times New Roman" w:cs="Times New Roman"/>
          <w:sz w:val="24"/>
          <w:szCs w:val="24"/>
        </w:rPr>
        <w:t xml:space="preserve">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Proposed new federal major sources or major modifications at federal major sources locating in areas designated attainment or unclassifiable must meet the following requirements: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(1) Best Available Control Technology (BACT). The owner or operator of the proposed major source or major modification must apply BACT for each pollutant emitted at a SER over the netting basis. In the Medford-Ashland AQMA, the owner or operator of any proposed new Federal Major PM10 </w:t>
      </w:r>
      <w:proofErr w:type="gramStart"/>
      <w:r w:rsidRPr="00526910">
        <w:rPr>
          <w:rFonts w:ascii="Times New Roman" w:eastAsia="Times New Roman" w:hAnsi="Times New Roman" w:cs="Times New Roman"/>
          <w:sz w:val="24"/>
          <w:szCs w:val="24"/>
        </w:rPr>
        <w:t>source,</w:t>
      </w:r>
      <w:proofErr w:type="gramEnd"/>
      <w:r w:rsidRPr="00526910">
        <w:rPr>
          <w:rFonts w:ascii="Times New Roman" w:eastAsia="Times New Roman" w:hAnsi="Times New Roman" w:cs="Times New Roman"/>
          <w:sz w:val="24"/>
          <w:szCs w:val="24"/>
        </w:rPr>
        <w:t xml:space="preserve"> or proposed major modification of a Federal Major PM10 source must comply with the LAER emission control technology requirement in 340-224-0050(1), and is exempt from the BACT provision of this section.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(a) For a major modification, the requirement for BACT applies only to: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(A) Each new emissions unit that emits the pollutant in question and was installed since the baseline period or the most recent New Source Review construction approval for that pollutant and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lastRenderedPageBreak/>
        <w:t xml:space="preserve">(B) Each modified emissions unit that increases the actual emissions of the pollutant in question above the </w:t>
      </w:r>
      <w:r w:rsidR="004F6F5B">
        <w:rPr>
          <w:rFonts w:ascii="Times New Roman" w:eastAsia="Times New Roman" w:hAnsi="Times New Roman" w:cs="Times New Roman"/>
          <w:sz w:val="24"/>
          <w:szCs w:val="24"/>
        </w:rPr>
        <w:t xml:space="preserve">portion of the </w:t>
      </w:r>
      <w:r w:rsidRPr="00526910">
        <w:rPr>
          <w:rFonts w:ascii="Times New Roman" w:eastAsia="Times New Roman" w:hAnsi="Times New Roman" w:cs="Times New Roman"/>
          <w:sz w:val="24"/>
          <w:szCs w:val="24"/>
        </w:rPr>
        <w:t>netting basis</w:t>
      </w:r>
      <w:r w:rsidR="004F6F5B">
        <w:rPr>
          <w:rFonts w:ascii="Times New Roman" w:eastAsia="Times New Roman" w:hAnsi="Times New Roman" w:cs="Times New Roman"/>
          <w:sz w:val="24"/>
          <w:szCs w:val="24"/>
        </w:rPr>
        <w:t xml:space="preserve"> attributable to that emissions unit</w:t>
      </w:r>
      <w:r w:rsidRPr="00526910">
        <w:rPr>
          <w:rFonts w:ascii="Times New Roman" w:eastAsia="Times New Roman" w:hAnsi="Times New Roman" w:cs="Times New Roman"/>
          <w:sz w:val="24"/>
          <w:szCs w:val="24"/>
        </w:rPr>
        <w:t xml:space="preserve">.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For phased construction projects, the BACT determination must be reviewed at the latest reasonable time before commencement of construction of each independent phase.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(c) When determining BACT for a change that was made at a source before the current NSR application, any additional cost of retrofitting required controls may be considered provided: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(A) The change was made in compliance with NSR requirements in effect at the time the change was made, and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No limit is being relaxed that was previously relied on to avoid NSR.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(d) Individual modifications with potential to emit less than 10 percent of the significant emission rate are exempt from this section unless: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(A) They are not constructed yet;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They are part of a discrete, identifiable larger project that was constructed within the previous 5 years and that is equal to or greater than 10 percent of the significant emission rate; or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(C) They were constructed without, or in violation of, the Department's approval. </w:t>
      </w:r>
    </w:p>
    <w:p w:rsidR="00C06CBF" w:rsidRDefault="00526910" w:rsidP="00C30BAF">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(2) Air Quality Analysis: The owner o</w:t>
      </w:r>
      <w:r w:rsidR="00E9158E">
        <w:rPr>
          <w:rFonts w:ascii="Times New Roman" w:eastAsia="Times New Roman" w:hAnsi="Times New Roman" w:cs="Times New Roman"/>
          <w:sz w:val="24"/>
          <w:szCs w:val="24"/>
        </w:rPr>
        <w:t>r</w:t>
      </w:r>
      <w:r w:rsidRPr="00526910">
        <w:rPr>
          <w:rFonts w:ascii="Times New Roman" w:eastAsia="Times New Roman" w:hAnsi="Times New Roman" w:cs="Times New Roman"/>
          <w:sz w:val="24"/>
          <w:szCs w:val="24"/>
        </w:rPr>
        <w:t xml:space="preserve"> operator of a source subject to this rule must provide an analysis of the air quality impacts </w:t>
      </w:r>
      <w:r w:rsidR="00E9158E">
        <w:rPr>
          <w:rFonts w:ascii="Times New Roman" w:eastAsia="Times New Roman" w:hAnsi="Times New Roman" w:cs="Times New Roman"/>
          <w:sz w:val="24"/>
          <w:szCs w:val="24"/>
        </w:rPr>
        <w:t xml:space="preserve">of each pollutant with emission increase equal to or greater than a significant emission rate above the netting basis due to </w:t>
      </w:r>
      <w:r w:rsidRPr="00526910">
        <w:rPr>
          <w:rFonts w:ascii="Times New Roman" w:eastAsia="Times New Roman" w:hAnsi="Times New Roman" w:cs="Times New Roman"/>
          <w:sz w:val="24"/>
          <w:szCs w:val="24"/>
        </w:rPr>
        <w:t xml:space="preserve">the proposed source or modification in accordance with OAR 340-225-0050 through 340-225-0070. </w:t>
      </w:r>
    </w:p>
    <w:p w:rsidR="00C30BAF" w:rsidRDefault="00C06CBF" w:rsidP="00C30BA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E9158E">
        <w:rPr>
          <w:rFonts w:ascii="Times New Roman" w:eastAsia="Times New Roman" w:hAnsi="Times New Roman" w:cs="Times New Roman"/>
          <w:sz w:val="24"/>
          <w:szCs w:val="24"/>
        </w:rPr>
        <w:t xml:space="preserve"> For increases of PM2.5 precursors above the precursor significant emission rate, </w:t>
      </w:r>
      <w:r w:rsidR="00A23547">
        <w:rPr>
          <w:rFonts w:ascii="Times New Roman" w:eastAsia="Times New Roman" w:hAnsi="Times New Roman" w:cs="Times New Roman"/>
          <w:sz w:val="24"/>
          <w:szCs w:val="24"/>
        </w:rPr>
        <w:t xml:space="preserve">the </w:t>
      </w:r>
      <w:r w:rsidR="00E9158E">
        <w:rPr>
          <w:rFonts w:ascii="Times New Roman" w:eastAsia="Times New Roman" w:hAnsi="Times New Roman" w:cs="Times New Roman"/>
          <w:sz w:val="24"/>
          <w:szCs w:val="24"/>
        </w:rPr>
        <w:t xml:space="preserve">owner or operator must provide an analysis of PM2.5 air quality impacts. </w:t>
      </w:r>
    </w:p>
    <w:p w:rsidR="00526910" w:rsidRPr="00526910" w:rsidRDefault="00AB168F" w:rsidP="005269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06CBF">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sidR="00526910" w:rsidRPr="00526910">
        <w:rPr>
          <w:rFonts w:ascii="Times New Roman" w:eastAsia="Times New Roman" w:hAnsi="Times New Roman" w:cs="Times New Roman"/>
          <w:sz w:val="24"/>
          <w:szCs w:val="24"/>
        </w:rPr>
        <w:t xml:space="preserve">The owner or operator of any source subject to this rule that significantly </w:t>
      </w:r>
      <w:r>
        <w:rPr>
          <w:rFonts w:ascii="Times New Roman" w:eastAsia="Times New Roman" w:hAnsi="Times New Roman" w:cs="Times New Roman"/>
          <w:sz w:val="24"/>
          <w:szCs w:val="24"/>
        </w:rPr>
        <w:t>impacts</w:t>
      </w:r>
      <w:r w:rsidRPr="00526910">
        <w:rPr>
          <w:rFonts w:ascii="Times New Roman" w:eastAsia="Times New Roman" w:hAnsi="Times New Roman" w:cs="Times New Roman"/>
          <w:sz w:val="24"/>
          <w:szCs w:val="24"/>
        </w:rPr>
        <w:t xml:space="preserve"> </w:t>
      </w:r>
      <w:r w:rsidR="00526910" w:rsidRPr="00526910">
        <w:rPr>
          <w:rFonts w:ascii="Times New Roman" w:eastAsia="Times New Roman" w:hAnsi="Times New Roman" w:cs="Times New Roman"/>
          <w:sz w:val="24"/>
          <w:szCs w:val="24"/>
        </w:rPr>
        <w:t xml:space="preserve">air quality in a designated nonattainment or maintenance area </w:t>
      </w:r>
      <w:r w:rsidR="00526910" w:rsidRPr="00526910">
        <w:rPr>
          <w:rFonts w:ascii="Times New Roman" w:eastAsia="Times New Roman" w:hAnsi="Times New Roman" w:cs="Times New Roman"/>
          <w:color w:val="000000"/>
          <w:sz w:val="24"/>
          <w:szCs w:val="24"/>
        </w:rPr>
        <w:t>must meet the requirements of net air quality benefit in 340-225-0090.</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(3) Air Quality Monitoring: The owner or operator of a source subject to this rule must conduct ambient air quality monitoring in accordance with the requirements in OAR 340-225-0050. </w:t>
      </w:r>
    </w:p>
    <w:p w:rsid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(4) The owner or operator of a source subject to this rule and significantly impacting a PM10 maintenance area (significant air quality impact is defined in OAR 340-200-0020), must comply with the requirements of 340-224-0060(2). </w:t>
      </w:r>
    </w:p>
    <w:p w:rsidR="00526910" w:rsidRPr="00526910" w:rsidRDefault="00A64128" w:rsidP="005269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06CBF">
        <w:rPr>
          <w:rFonts w:ascii="Times New Roman" w:eastAsia="Times New Roman" w:hAnsi="Times New Roman" w:cs="Times New Roman"/>
          <w:sz w:val="24"/>
          <w:szCs w:val="24"/>
        </w:rPr>
        <w:t>5</w:t>
      </w:r>
      <w:r w:rsidRPr="00526910">
        <w:rPr>
          <w:rFonts w:ascii="Times New Roman" w:eastAsia="Times New Roman" w:hAnsi="Times New Roman" w:cs="Times New Roman"/>
          <w:sz w:val="24"/>
          <w:szCs w:val="24"/>
        </w:rPr>
        <w:t>) The owner or operator of a source subject to this rule and significantly impacting a PM</w:t>
      </w:r>
      <w:r>
        <w:rPr>
          <w:rFonts w:ascii="Times New Roman" w:eastAsia="Times New Roman" w:hAnsi="Times New Roman" w:cs="Times New Roman"/>
          <w:sz w:val="24"/>
          <w:szCs w:val="24"/>
        </w:rPr>
        <w:t>2.5</w:t>
      </w:r>
      <w:r w:rsidRPr="005269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nonattainment</w:t>
      </w:r>
      <w:r w:rsidRPr="00526910">
        <w:rPr>
          <w:rFonts w:ascii="Times New Roman" w:eastAsia="Times New Roman" w:hAnsi="Times New Roman" w:cs="Times New Roman"/>
          <w:sz w:val="24"/>
          <w:szCs w:val="24"/>
        </w:rPr>
        <w:t xml:space="preserve"> area (significant air quality impact is defined in OAR 340-200-0020), must </w:t>
      </w:r>
      <w:r w:rsidRPr="00526910">
        <w:rPr>
          <w:rFonts w:ascii="Times New Roman" w:eastAsia="Times New Roman" w:hAnsi="Times New Roman" w:cs="Times New Roman"/>
          <w:sz w:val="24"/>
          <w:szCs w:val="24"/>
        </w:rPr>
        <w:lastRenderedPageBreak/>
        <w:t>comply with the requirements of 340-224-00</w:t>
      </w:r>
      <w:r>
        <w:rPr>
          <w:rFonts w:ascii="Times New Roman" w:eastAsia="Times New Roman" w:hAnsi="Times New Roman" w:cs="Times New Roman"/>
          <w:sz w:val="24"/>
          <w:szCs w:val="24"/>
        </w:rPr>
        <w:t>5</w:t>
      </w:r>
      <w:r w:rsidRPr="00526910">
        <w:rPr>
          <w:rFonts w:ascii="Times New Roman" w:eastAsia="Times New Roman" w:hAnsi="Times New Roman" w:cs="Times New Roman"/>
          <w:sz w:val="24"/>
          <w:szCs w:val="24"/>
        </w:rPr>
        <w:t>0(2).</w:t>
      </w:r>
      <w:r w:rsidR="00526910" w:rsidRPr="00526910">
        <w:rPr>
          <w:rFonts w:ascii="Times New Roman" w:eastAsia="Times New Roman" w:hAnsi="Times New Roman" w:cs="Times New Roman"/>
          <w:sz w:val="24"/>
          <w:szCs w:val="24"/>
        </w:rPr>
        <w:t>[</w:t>
      </w:r>
      <w:r w:rsidR="00526910" w:rsidRPr="00526910">
        <w:rPr>
          <w:rFonts w:ascii="Times New Roman" w:eastAsia="Times New Roman" w:hAnsi="Times New Roman" w:cs="Times New Roman"/>
          <w:b/>
          <w:bCs/>
          <w:sz w:val="24"/>
          <w:szCs w:val="24"/>
        </w:rPr>
        <w:t>NOTE:</w:t>
      </w:r>
      <w:r w:rsidR="00526910" w:rsidRPr="00526910">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[Publications: Publications referenced are available from the agency.] </w:t>
      </w:r>
    </w:p>
    <w:p w:rsidR="00526910" w:rsidRPr="00526910" w:rsidRDefault="00526910" w:rsidP="00526910">
      <w:pPr>
        <w:spacing w:before="100" w:beforeAutospacing="1" w:after="100" w:afterAutospacing="1"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Stat. Auth.: ORS 468.020</w:t>
      </w:r>
      <w:r w:rsidRPr="00526910">
        <w:rPr>
          <w:rFonts w:ascii="Times New Roman" w:eastAsia="Times New Roman" w:hAnsi="Times New Roman" w:cs="Times New Roman"/>
          <w:sz w:val="24"/>
          <w:szCs w:val="24"/>
        </w:rPr>
        <w:br/>
        <w:t>Stats. Implemented: ORS 468A.025</w:t>
      </w:r>
      <w:r w:rsidRPr="00526910">
        <w:rPr>
          <w:rFonts w:ascii="Times New Roman" w:eastAsia="Times New Roman" w:hAnsi="Times New Roman" w:cs="Times New Roman"/>
          <w:sz w:val="24"/>
          <w:szCs w:val="24"/>
        </w:rPr>
        <w:br/>
        <w:t xml:space="preserve">Hist.: DEQ 25-1981, f. &amp;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 xml:space="preserve">. </w:t>
      </w:r>
      <w:proofErr w:type="gramStart"/>
      <w:r w:rsidRPr="00526910">
        <w:rPr>
          <w:rFonts w:ascii="Times New Roman" w:eastAsia="Times New Roman" w:hAnsi="Times New Roman" w:cs="Times New Roman"/>
          <w:sz w:val="24"/>
          <w:szCs w:val="24"/>
        </w:rPr>
        <w:t xml:space="preserve">9-8-81; DEQ 5-1983, f. &amp;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w:t>
      </w:r>
      <w:proofErr w:type="gramEnd"/>
      <w:r w:rsidRPr="00526910">
        <w:rPr>
          <w:rFonts w:ascii="Times New Roman" w:eastAsia="Times New Roman" w:hAnsi="Times New Roman" w:cs="Times New Roman"/>
          <w:sz w:val="24"/>
          <w:szCs w:val="24"/>
        </w:rPr>
        <w:t xml:space="preserve"> </w:t>
      </w:r>
      <w:proofErr w:type="gramStart"/>
      <w:r w:rsidRPr="00526910">
        <w:rPr>
          <w:rFonts w:ascii="Times New Roman" w:eastAsia="Times New Roman" w:hAnsi="Times New Roman" w:cs="Times New Roman"/>
          <w:sz w:val="24"/>
          <w:szCs w:val="24"/>
        </w:rPr>
        <w:t xml:space="preserve">4-18-83; DEQ 18-1984, f. &amp;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w:t>
      </w:r>
      <w:proofErr w:type="gramEnd"/>
      <w:r w:rsidRPr="00526910">
        <w:rPr>
          <w:rFonts w:ascii="Times New Roman" w:eastAsia="Times New Roman" w:hAnsi="Times New Roman" w:cs="Times New Roman"/>
          <w:sz w:val="24"/>
          <w:szCs w:val="24"/>
        </w:rPr>
        <w:t xml:space="preserve"> </w:t>
      </w:r>
      <w:proofErr w:type="gramStart"/>
      <w:r w:rsidRPr="00526910">
        <w:rPr>
          <w:rFonts w:ascii="Times New Roman" w:eastAsia="Times New Roman" w:hAnsi="Times New Roman" w:cs="Times New Roman"/>
          <w:sz w:val="24"/>
          <w:szCs w:val="24"/>
        </w:rPr>
        <w:t xml:space="preserve">10-16-84; DEQ 14-1985, f. &amp;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w:t>
      </w:r>
      <w:proofErr w:type="gramEnd"/>
      <w:r w:rsidRPr="00526910">
        <w:rPr>
          <w:rFonts w:ascii="Times New Roman" w:eastAsia="Times New Roman" w:hAnsi="Times New Roman" w:cs="Times New Roman"/>
          <w:sz w:val="24"/>
          <w:szCs w:val="24"/>
        </w:rPr>
        <w:t xml:space="preserve"> </w:t>
      </w:r>
      <w:proofErr w:type="gramStart"/>
      <w:r w:rsidRPr="00526910">
        <w:rPr>
          <w:rFonts w:ascii="Times New Roman" w:eastAsia="Times New Roman" w:hAnsi="Times New Roman" w:cs="Times New Roman"/>
          <w:sz w:val="24"/>
          <w:szCs w:val="24"/>
        </w:rPr>
        <w:t xml:space="preserve">10-16-85; DEQ 5-1986, f. &amp;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w:t>
      </w:r>
      <w:proofErr w:type="gramEnd"/>
      <w:r w:rsidRPr="00526910">
        <w:rPr>
          <w:rFonts w:ascii="Times New Roman" w:eastAsia="Times New Roman" w:hAnsi="Times New Roman" w:cs="Times New Roman"/>
          <w:sz w:val="24"/>
          <w:szCs w:val="24"/>
        </w:rPr>
        <w:t xml:space="preserve"> </w:t>
      </w:r>
      <w:proofErr w:type="gramStart"/>
      <w:r w:rsidRPr="00526910">
        <w:rPr>
          <w:rFonts w:ascii="Times New Roman" w:eastAsia="Times New Roman" w:hAnsi="Times New Roman" w:cs="Times New Roman"/>
          <w:sz w:val="24"/>
          <w:szCs w:val="24"/>
        </w:rPr>
        <w:t xml:space="preserve">2-21-86; DEQ 8-1988, f. &amp;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w:t>
      </w:r>
      <w:proofErr w:type="gramEnd"/>
      <w:r w:rsidRPr="00526910">
        <w:rPr>
          <w:rFonts w:ascii="Times New Roman" w:eastAsia="Times New Roman" w:hAnsi="Times New Roman" w:cs="Times New Roman"/>
          <w:sz w:val="24"/>
          <w:szCs w:val="24"/>
        </w:rPr>
        <w:t xml:space="preserve"> </w:t>
      </w:r>
      <w:proofErr w:type="gramStart"/>
      <w:r w:rsidRPr="00526910">
        <w:rPr>
          <w:rFonts w:ascii="Times New Roman" w:eastAsia="Times New Roman" w:hAnsi="Times New Roman" w:cs="Times New Roman"/>
          <w:sz w:val="24"/>
          <w:szCs w:val="24"/>
        </w:rPr>
        <w:t xml:space="preserve">5-19-88 (and corrected 5-31-88); DEQ 27-1992, f. &amp;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w:t>
      </w:r>
      <w:proofErr w:type="gramEnd"/>
      <w:r w:rsidRPr="00526910">
        <w:rPr>
          <w:rFonts w:ascii="Times New Roman" w:eastAsia="Times New Roman" w:hAnsi="Times New Roman" w:cs="Times New Roman"/>
          <w:sz w:val="24"/>
          <w:szCs w:val="24"/>
        </w:rPr>
        <w:t xml:space="preserve"> 11-12-92; Section (8) Renumbered from 340-020-0241; DEQ 4-1993, f. &amp;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 xml:space="preserve">. </w:t>
      </w:r>
      <w:proofErr w:type="gramStart"/>
      <w:r w:rsidRPr="00526910">
        <w:rPr>
          <w:rFonts w:ascii="Times New Roman" w:eastAsia="Times New Roman" w:hAnsi="Times New Roman" w:cs="Times New Roman"/>
          <w:sz w:val="24"/>
          <w:szCs w:val="24"/>
        </w:rPr>
        <w:t xml:space="preserve">3-10-93; DEQ 12-1993, f. &amp;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w:t>
      </w:r>
      <w:proofErr w:type="gramEnd"/>
      <w:r w:rsidRPr="00526910">
        <w:rPr>
          <w:rFonts w:ascii="Times New Roman" w:eastAsia="Times New Roman" w:hAnsi="Times New Roman" w:cs="Times New Roman"/>
          <w:sz w:val="24"/>
          <w:szCs w:val="24"/>
        </w:rPr>
        <w:t xml:space="preserve"> 9-24-93; </w:t>
      </w:r>
      <w:proofErr w:type="gramStart"/>
      <w:r w:rsidRPr="00526910">
        <w:rPr>
          <w:rFonts w:ascii="Times New Roman" w:eastAsia="Times New Roman" w:hAnsi="Times New Roman" w:cs="Times New Roman"/>
          <w:sz w:val="24"/>
          <w:szCs w:val="24"/>
        </w:rPr>
        <w:t>Renumbered</w:t>
      </w:r>
      <w:proofErr w:type="gramEnd"/>
      <w:r w:rsidRPr="00526910">
        <w:rPr>
          <w:rFonts w:ascii="Times New Roman" w:eastAsia="Times New Roman" w:hAnsi="Times New Roman" w:cs="Times New Roman"/>
          <w:sz w:val="24"/>
          <w:szCs w:val="24"/>
        </w:rPr>
        <w:t xml:space="preserve"> from 340-020-0245; DEQ 19-1993, f. &amp;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 xml:space="preserve">. </w:t>
      </w:r>
      <w:proofErr w:type="gramStart"/>
      <w:r w:rsidRPr="00526910">
        <w:rPr>
          <w:rFonts w:ascii="Times New Roman" w:eastAsia="Times New Roman" w:hAnsi="Times New Roman" w:cs="Times New Roman"/>
          <w:sz w:val="24"/>
          <w:szCs w:val="24"/>
        </w:rPr>
        <w:t xml:space="preserve">11-4-93; DEQ 26-1996, f. &amp;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w:t>
      </w:r>
      <w:proofErr w:type="gramEnd"/>
      <w:r w:rsidRPr="00526910">
        <w:rPr>
          <w:rFonts w:ascii="Times New Roman" w:eastAsia="Times New Roman" w:hAnsi="Times New Roman" w:cs="Times New Roman"/>
          <w:sz w:val="24"/>
          <w:szCs w:val="24"/>
        </w:rPr>
        <w:t xml:space="preserve"> </w:t>
      </w:r>
      <w:proofErr w:type="gramStart"/>
      <w:r w:rsidRPr="00526910">
        <w:rPr>
          <w:rFonts w:ascii="Times New Roman" w:eastAsia="Times New Roman" w:hAnsi="Times New Roman" w:cs="Times New Roman"/>
          <w:sz w:val="24"/>
          <w:szCs w:val="24"/>
        </w:rPr>
        <w:t xml:space="preserve">11-26-96; DEQ 16-1998, f. &amp;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w:t>
      </w:r>
      <w:proofErr w:type="gramEnd"/>
      <w:r w:rsidRPr="00526910">
        <w:rPr>
          <w:rFonts w:ascii="Times New Roman" w:eastAsia="Times New Roman" w:hAnsi="Times New Roman" w:cs="Times New Roman"/>
          <w:sz w:val="24"/>
          <w:szCs w:val="24"/>
        </w:rPr>
        <w:t xml:space="preserve"> </w:t>
      </w:r>
      <w:proofErr w:type="gramStart"/>
      <w:r w:rsidRPr="00526910">
        <w:rPr>
          <w:rFonts w:ascii="Times New Roman" w:eastAsia="Times New Roman" w:hAnsi="Times New Roman" w:cs="Times New Roman"/>
          <w:sz w:val="24"/>
          <w:szCs w:val="24"/>
        </w:rPr>
        <w:t xml:space="preserve">9-23-98; DEQ 1-1999, f. &amp;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w:t>
      </w:r>
      <w:proofErr w:type="gramEnd"/>
      <w:r w:rsidRPr="00526910">
        <w:rPr>
          <w:rFonts w:ascii="Times New Roman" w:eastAsia="Times New Roman" w:hAnsi="Times New Roman" w:cs="Times New Roman"/>
          <w:sz w:val="24"/>
          <w:szCs w:val="24"/>
        </w:rPr>
        <w:t xml:space="preserve"> </w:t>
      </w:r>
      <w:proofErr w:type="gramStart"/>
      <w:r w:rsidRPr="00526910">
        <w:rPr>
          <w:rFonts w:ascii="Times New Roman" w:eastAsia="Times New Roman" w:hAnsi="Times New Roman" w:cs="Times New Roman"/>
          <w:sz w:val="24"/>
          <w:szCs w:val="24"/>
        </w:rPr>
        <w:t xml:space="preserve">1-25-99; DEQ 14-1999, f. &amp;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w:t>
      </w:r>
      <w:proofErr w:type="gramEnd"/>
      <w:r w:rsidRPr="00526910">
        <w:rPr>
          <w:rFonts w:ascii="Times New Roman" w:eastAsia="Times New Roman" w:hAnsi="Times New Roman" w:cs="Times New Roman"/>
          <w:sz w:val="24"/>
          <w:szCs w:val="24"/>
        </w:rPr>
        <w:t xml:space="preserve"> 10-14-99, Renumbered from 340-028-1940; DEQ 6-2001, f. 6-18-01,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 xml:space="preserve">. </w:t>
      </w:r>
      <w:proofErr w:type="gramStart"/>
      <w:r w:rsidRPr="00526910">
        <w:rPr>
          <w:rFonts w:ascii="Times New Roman" w:eastAsia="Times New Roman" w:hAnsi="Times New Roman" w:cs="Times New Roman"/>
          <w:sz w:val="24"/>
          <w:szCs w:val="24"/>
        </w:rPr>
        <w:t xml:space="preserve">7-1-01; DEQ 11-2002, f. &amp;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w:t>
      </w:r>
      <w:proofErr w:type="gramEnd"/>
      <w:r w:rsidRPr="00526910">
        <w:rPr>
          <w:rFonts w:ascii="Times New Roman" w:eastAsia="Times New Roman" w:hAnsi="Times New Roman" w:cs="Times New Roman"/>
          <w:sz w:val="24"/>
          <w:szCs w:val="24"/>
        </w:rPr>
        <w:t xml:space="preserve"> 10-8-02; DEQ 1-2004, f</w:t>
      </w:r>
      <w:proofErr w:type="gramStart"/>
      <w:r w:rsidRPr="00526910">
        <w:rPr>
          <w:rFonts w:ascii="Times New Roman" w:eastAsia="Times New Roman" w:hAnsi="Times New Roman" w:cs="Times New Roman"/>
          <w:sz w:val="24"/>
          <w:szCs w:val="24"/>
        </w:rPr>
        <w:t>.&amp;</w:t>
      </w:r>
      <w:proofErr w:type="gramEnd"/>
      <w:r w:rsidRPr="00526910">
        <w:rPr>
          <w:rFonts w:ascii="Times New Roman" w:eastAsia="Times New Roman" w:hAnsi="Times New Roman" w:cs="Times New Roman"/>
          <w:sz w:val="24"/>
          <w:szCs w:val="24"/>
        </w:rPr>
        <w:t xml:space="preserve">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 xml:space="preserve">. </w:t>
      </w:r>
      <w:proofErr w:type="gramStart"/>
      <w:r w:rsidRPr="00526910">
        <w:rPr>
          <w:rFonts w:ascii="Times New Roman" w:eastAsia="Times New Roman" w:hAnsi="Times New Roman" w:cs="Times New Roman"/>
          <w:sz w:val="24"/>
          <w:szCs w:val="24"/>
        </w:rPr>
        <w:t xml:space="preserve">4-14-04; DEQ 1-2005, f. &amp; cert. </w:t>
      </w:r>
      <w:proofErr w:type="spellStart"/>
      <w:r w:rsidRPr="00526910">
        <w:rPr>
          <w:rFonts w:ascii="Times New Roman" w:eastAsia="Times New Roman" w:hAnsi="Times New Roman" w:cs="Times New Roman"/>
          <w:sz w:val="24"/>
          <w:szCs w:val="24"/>
        </w:rPr>
        <w:t>ef</w:t>
      </w:r>
      <w:proofErr w:type="spellEnd"/>
      <w:r w:rsidRPr="00526910">
        <w:rPr>
          <w:rFonts w:ascii="Times New Roman" w:eastAsia="Times New Roman" w:hAnsi="Times New Roman" w:cs="Times New Roman"/>
          <w:sz w:val="24"/>
          <w:szCs w:val="24"/>
        </w:rPr>
        <w:t>.</w:t>
      </w:r>
      <w:proofErr w:type="gramEnd"/>
      <w:r w:rsidRPr="00526910">
        <w:rPr>
          <w:rFonts w:ascii="Times New Roman" w:eastAsia="Times New Roman" w:hAnsi="Times New Roman" w:cs="Times New Roman"/>
          <w:sz w:val="24"/>
          <w:szCs w:val="24"/>
        </w:rPr>
        <w:t xml:space="preserve"> 1-4-05 </w:t>
      </w:r>
    </w:p>
    <w:p w:rsidR="00C9333B" w:rsidRDefault="00C9333B"/>
    <w:sectPr w:rsidR="00C9333B" w:rsidSect="00C933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24258"/>
    <w:multiLevelType w:val="hybridMultilevel"/>
    <w:tmpl w:val="449EB29E"/>
    <w:lvl w:ilvl="0" w:tplc="96581D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trackRevisions/>
  <w:defaultTabStop w:val="720"/>
  <w:characterSpacingControl w:val="doNotCompress"/>
  <w:compat/>
  <w:rsids>
    <w:rsidRoot w:val="00526910"/>
    <w:rsid w:val="00000E5C"/>
    <w:rsid w:val="00003945"/>
    <w:rsid w:val="0000478D"/>
    <w:rsid w:val="00006E5F"/>
    <w:rsid w:val="000110B8"/>
    <w:rsid w:val="00011FA7"/>
    <w:rsid w:val="0001391B"/>
    <w:rsid w:val="00014784"/>
    <w:rsid w:val="00014B9D"/>
    <w:rsid w:val="00017FCF"/>
    <w:rsid w:val="00020C6D"/>
    <w:rsid w:val="00020E2F"/>
    <w:rsid w:val="00020EA8"/>
    <w:rsid w:val="00020EAB"/>
    <w:rsid w:val="000227FE"/>
    <w:rsid w:val="0002380D"/>
    <w:rsid w:val="0002569F"/>
    <w:rsid w:val="00026688"/>
    <w:rsid w:val="00027C4B"/>
    <w:rsid w:val="00027FD2"/>
    <w:rsid w:val="00032C81"/>
    <w:rsid w:val="00033D71"/>
    <w:rsid w:val="00034693"/>
    <w:rsid w:val="0003691B"/>
    <w:rsid w:val="00042620"/>
    <w:rsid w:val="000440B8"/>
    <w:rsid w:val="000501EF"/>
    <w:rsid w:val="00050C47"/>
    <w:rsid w:val="00051FA4"/>
    <w:rsid w:val="0005304B"/>
    <w:rsid w:val="00053A3E"/>
    <w:rsid w:val="00053BF9"/>
    <w:rsid w:val="00056382"/>
    <w:rsid w:val="0005755C"/>
    <w:rsid w:val="00057901"/>
    <w:rsid w:val="00064845"/>
    <w:rsid w:val="00065692"/>
    <w:rsid w:val="00066128"/>
    <w:rsid w:val="00073C51"/>
    <w:rsid w:val="00073C52"/>
    <w:rsid w:val="0007425C"/>
    <w:rsid w:val="00074ECE"/>
    <w:rsid w:val="00076E65"/>
    <w:rsid w:val="00077F82"/>
    <w:rsid w:val="000826DF"/>
    <w:rsid w:val="00082A71"/>
    <w:rsid w:val="00083D38"/>
    <w:rsid w:val="00084373"/>
    <w:rsid w:val="00084C5C"/>
    <w:rsid w:val="000852D4"/>
    <w:rsid w:val="00087F94"/>
    <w:rsid w:val="00090093"/>
    <w:rsid w:val="00096EAC"/>
    <w:rsid w:val="000975AA"/>
    <w:rsid w:val="00097D80"/>
    <w:rsid w:val="000A459A"/>
    <w:rsid w:val="000A60FA"/>
    <w:rsid w:val="000A791C"/>
    <w:rsid w:val="000B174F"/>
    <w:rsid w:val="000B2484"/>
    <w:rsid w:val="000B2723"/>
    <w:rsid w:val="000C232A"/>
    <w:rsid w:val="000C2754"/>
    <w:rsid w:val="000C35CA"/>
    <w:rsid w:val="000C5DAB"/>
    <w:rsid w:val="000C62AC"/>
    <w:rsid w:val="000C698D"/>
    <w:rsid w:val="000C6D7D"/>
    <w:rsid w:val="000C781B"/>
    <w:rsid w:val="000C7D28"/>
    <w:rsid w:val="000D2E13"/>
    <w:rsid w:val="000D5814"/>
    <w:rsid w:val="000D591C"/>
    <w:rsid w:val="000E0C1F"/>
    <w:rsid w:val="000E1FF1"/>
    <w:rsid w:val="000E2817"/>
    <w:rsid w:val="000E3E32"/>
    <w:rsid w:val="000E5134"/>
    <w:rsid w:val="000E684C"/>
    <w:rsid w:val="000E72E6"/>
    <w:rsid w:val="000E76C1"/>
    <w:rsid w:val="000F7A4B"/>
    <w:rsid w:val="001043C7"/>
    <w:rsid w:val="0010448E"/>
    <w:rsid w:val="00105056"/>
    <w:rsid w:val="00107836"/>
    <w:rsid w:val="00110D53"/>
    <w:rsid w:val="00112EB7"/>
    <w:rsid w:val="001147B2"/>
    <w:rsid w:val="00117F7B"/>
    <w:rsid w:val="0012067D"/>
    <w:rsid w:val="00121319"/>
    <w:rsid w:val="0012177A"/>
    <w:rsid w:val="00121CBF"/>
    <w:rsid w:val="001221FE"/>
    <w:rsid w:val="0012231F"/>
    <w:rsid w:val="0012236D"/>
    <w:rsid w:val="00122721"/>
    <w:rsid w:val="00122D76"/>
    <w:rsid w:val="00125A55"/>
    <w:rsid w:val="00130FEB"/>
    <w:rsid w:val="001327F3"/>
    <w:rsid w:val="00133610"/>
    <w:rsid w:val="00134D94"/>
    <w:rsid w:val="00137F1E"/>
    <w:rsid w:val="00143596"/>
    <w:rsid w:val="00143E13"/>
    <w:rsid w:val="001464E1"/>
    <w:rsid w:val="0015101D"/>
    <w:rsid w:val="0016002C"/>
    <w:rsid w:val="001652F9"/>
    <w:rsid w:val="0016733C"/>
    <w:rsid w:val="001716BA"/>
    <w:rsid w:val="00175B25"/>
    <w:rsid w:val="001774F6"/>
    <w:rsid w:val="00180DF1"/>
    <w:rsid w:val="001833FB"/>
    <w:rsid w:val="00183DFA"/>
    <w:rsid w:val="001859A9"/>
    <w:rsid w:val="00187EB7"/>
    <w:rsid w:val="00191CEA"/>
    <w:rsid w:val="0019376F"/>
    <w:rsid w:val="00194766"/>
    <w:rsid w:val="00194A4D"/>
    <w:rsid w:val="00194B86"/>
    <w:rsid w:val="00194DE4"/>
    <w:rsid w:val="00196136"/>
    <w:rsid w:val="00197102"/>
    <w:rsid w:val="00197D11"/>
    <w:rsid w:val="001A3FEA"/>
    <w:rsid w:val="001A4770"/>
    <w:rsid w:val="001A4854"/>
    <w:rsid w:val="001A4A65"/>
    <w:rsid w:val="001A5214"/>
    <w:rsid w:val="001A52DD"/>
    <w:rsid w:val="001A55B6"/>
    <w:rsid w:val="001A5689"/>
    <w:rsid w:val="001A602D"/>
    <w:rsid w:val="001A7169"/>
    <w:rsid w:val="001A76E8"/>
    <w:rsid w:val="001B51EB"/>
    <w:rsid w:val="001B7614"/>
    <w:rsid w:val="001C010B"/>
    <w:rsid w:val="001C1541"/>
    <w:rsid w:val="001C2F55"/>
    <w:rsid w:val="001C3D22"/>
    <w:rsid w:val="001C467D"/>
    <w:rsid w:val="001C47BB"/>
    <w:rsid w:val="001C6E30"/>
    <w:rsid w:val="001D03B2"/>
    <w:rsid w:val="001D115C"/>
    <w:rsid w:val="001D1CEB"/>
    <w:rsid w:val="001D300A"/>
    <w:rsid w:val="001D4D03"/>
    <w:rsid w:val="001D5AB1"/>
    <w:rsid w:val="001D6B79"/>
    <w:rsid w:val="001D6C2E"/>
    <w:rsid w:val="001D78FE"/>
    <w:rsid w:val="001E15AE"/>
    <w:rsid w:val="001E490B"/>
    <w:rsid w:val="001E5C32"/>
    <w:rsid w:val="001F0558"/>
    <w:rsid w:val="001F0B9D"/>
    <w:rsid w:val="001F54CE"/>
    <w:rsid w:val="001F5710"/>
    <w:rsid w:val="001F6808"/>
    <w:rsid w:val="002009D1"/>
    <w:rsid w:val="002016D5"/>
    <w:rsid w:val="002028AF"/>
    <w:rsid w:val="00207A68"/>
    <w:rsid w:val="0021097A"/>
    <w:rsid w:val="0021173D"/>
    <w:rsid w:val="00211774"/>
    <w:rsid w:val="0021369B"/>
    <w:rsid w:val="002143C9"/>
    <w:rsid w:val="002144CC"/>
    <w:rsid w:val="0022073D"/>
    <w:rsid w:val="0022345D"/>
    <w:rsid w:val="00224354"/>
    <w:rsid w:val="002248DE"/>
    <w:rsid w:val="0022512A"/>
    <w:rsid w:val="00225195"/>
    <w:rsid w:val="00225680"/>
    <w:rsid w:val="00227E89"/>
    <w:rsid w:val="00233769"/>
    <w:rsid w:val="00236A4B"/>
    <w:rsid w:val="0024194F"/>
    <w:rsid w:val="00242CCC"/>
    <w:rsid w:val="0024333F"/>
    <w:rsid w:val="00243AE2"/>
    <w:rsid w:val="002452DE"/>
    <w:rsid w:val="002461CF"/>
    <w:rsid w:val="00251B9A"/>
    <w:rsid w:val="00251CE4"/>
    <w:rsid w:val="00253025"/>
    <w:rsid w:val="002555EC"/>
    <w:rsid w:val="00261741"/>
    <w:rsid w:val="00264559"/>
    <w:rsid w:val="002649A2"/>
    <w:rsid w:val="002652B5"/>
    <w:rsid w:val="00265393"/>
    <w:rsid w:val="0026616C"/>
    <w:rsid w:val="00266275"/>
    <w:rsid w:val="00267FBB"/>
    <w:rsid w:val="002719FF"/>
    <w:rsid w:val="002757BC"/>
    <w:rsid w:val="002761C2"/>
    <w:rsid w:val="00280B72"/>
    <w:rsid w:val="0028238D"/>
    <w:rsid w:val="0028355B"/>
    <w:rsid w:val="00293ECE"/>
    <w:rsid w:val="00294C07"/>
    <w:rsid w:val="00296724"/>
    <w:rsid w:val="002A11C3"/>
    <w:rsid w:val="002A17DA"/>
    <w:rsid w:val="002A2B45"/>
    <w:rsid w:val="002A3368"/>
    <w:rsid w:val="002A46DF"/>
    <w:rsid w:val="002A497D"/>
    <w:rsid w:val="002A7A22"/>
    <w:rsid w:val="002A7F4C"/>
    <w:rsid w:val="002B2D1E"/>
    <w:rsid w:val="002C01F0"/>
    <w:rsid w:val="002C0BB1"/>
    <w:rsid w:val="002C1DDA"/>
    <w:rsid w:val="002C217F"/>
    <w:rsid w:val="002C335B"/>
    <w:rsid w:val="002C33C7"/>
    <w:rsid w:val="002C35A7"/>
    <w:rsid w:val="002C3F37"/>
    <w:rsid w:val="002C6B1B"/>
    <w:rsid w:val="002C7C82"/>
    <w:rsid w:val="002C7DCB"/>
    <w:rsid w:val="002D06DF"/>
    <w:rsid w:val="002D2A04"/>
    <w:rsid w:val="002D535A"/>
    <w:rsid w:val="002D6156"/>
    <w:rsid w:val="002D702C"/>
    <w:rsid w:val="002D7CC4"/>
    <w:rsid w:val="002E0F1C"/>
    <w:rsid w:val="002E1D8D"/>
    <w:rsid w:val="002E245A"/>
    <w:rsid w:val="002E48F5"/>
    <w:rsid w:val="002E55F6"/>
    <w:rsid w:val="002E7FBE"/>
    <w:rsid w:val="002F02A0"/>
    <w:rsid w:val="002F1E7D"/>
    <w:rsid w:val="002F3C19"/>
    <w:rsid w:val="002F40C8"/>
    <w:rsid w:val="002F4FF5"/>
    <w:rsid w:val="002F50B3"/>
    <w:rsid w:val="002F6535"/>
    <w:rsid w:val="00300EAB"/>
    <w:rsid w:val="00302B89"/>
    <w:rsid w:val="0030674C"/>
    <w:rsid w:val="0031001C"/>
    <w:rsid w:val="00310A41"/>
    <w:rsid w:val="00314746"/>
    <w:rsid w:val="00321E53"/>
    <w:rsid w:val="003254E4"/>
    <w:rsid w:val="00331251"/>
    <w:rsid w:val="00333D92"/>
    <w:rsid w:val="00336460"/>
    <w:rsid w:val="0033676C"/>
    <w:rsid w:val="00336FE1"/>
    <w:rsid w:val="0034185D"/>
    <w:rsid w:val="00342A8D"/>
    <w:rsid w:val="00342AA2"/>
    <w:rsid w:val="00345371"/>
    <w:rsid w:val="00346D68"/>
    <w:rsid w:val="00347FDF"/>
    <w:rsid w:val="00353B1D"/>
    <w:rsid w:val="00354651"/>
    <w:rsid w:val="003573B8"/>
    <w:rsid w:val="0035755C"/>
    <w:rsid w:val="0036018B"/>
    <w:rsid w:val="003601FB"/>
    <w:rsid w:val="00361556"/>
    <w:rsid w:val="00362D6D"/>
    <w:rsid w:val="003650A3"/>
    <w:rsid w:val="003651C8"/>
    <w:rsid w:val="00365743"/>
    <w:rsid w:val="003667CA"/>
    <w:rsid w:val="00370FC7"/>
    <w:rsid w:val="003722EC"/>
    <w:rsid w:val="00374BFB"/>
    <w:rsid w:val="00374D9C"/>
    <w:rsid w:val="00375293"/>
    <w:rsid w:val="00375623"/>
    <w:rsid w:val="003771D1"/>
    <w:rsid w:val="00377DD7"/>
    <w:rsid w:val="003803AE"/>
    <w:rsid w:val="00381794"/>
    <w:rsid w:val="00384403"/>
    <w:rsid w:val="00386060"/>
    <w:rsid w:val="003870E9"/>
    <w:rsid w:val="003927CA"/>
    <w:rsid w:val="00395EFE"/>
    <w:rsid w:val="00397D6D"/>
    <w:rsid w:val="003A1DE0"/>
    <w:rsid w:val="003A25B7"/>
    <w:rsid w:val="003A3910"/>
    <w:rsid w:val="003A74D6"/>
    <w:rsid w:val="003B004F"/>
    <w:rsid w:val="003B2812"/>
    <w:rsid w:val="003B5213"/>
    <w:rsid w:val="003B6B5F"/>
    <w:rsid w:val="003C1585"/>
    <w:rsid w:val="003C3E72"/>
    <w:rsid w:val="003C6BE7"/>
    <w:rsid w:val="003C7475"/>
    <w:rsid w:val="003D3304"/>
    <w:rsid w:val="003E0836"/>
    <w:rsid w:val="003E0CF5"/>
    <w:rsid w:val="003E1514"/>
    <w:rsid w:val="003E249F"/>
    <w:rsid w:val="003E54C2"/>
    <w:rsid w:val="003E54D2"/>
    <w:rsid w:val="003E55AB"/>
    <w:rsid w:val="003F0129"/>
    <w:rsid w:val="003F1EA2"/>
    <w:rsid w:val="003F31A2"/>
    <w:rsid w:val="003F330B"/>
    <w:rsid w:val="003F380E"/>
    <w:rsid w:val="003F459A"/>
    <w:rsid w:val="00400A14"/>
    <w:rsid w:val="00401083"/>
    <w:rsid w:val="004016E2"/>
    <w:rsid w:val="00404B5D"/>
    <w:rsid w:val="00405842"/>
    <w:rsid w:val="00406746"/>
    <w:rsid w:val="00406D4C"/>
    <w:rsid w:val="00406EDE"/>
    <w:rsid w:val="00420DF0"/>
    <w:rsid w:val="00424BBD"/>
    <w:rsid w:val="00426091"/>
    <w:rsid w:val="0042619D"/>
    <w:rsid w:val="00426669"/>
    <w:rsid w:val="0042792B"/>
    <w:rsid w:val="00430141"/>
    <w:rsid w:val="00430BA8"/>
    <w:rsid w:val="00431DF0"/>
    <w:rsid w:val="00435303"/>
    <w:rsid w:val="0043637E"/>
    <w:rsid w:val="00436500"/>
    <w:rsid w:val="004441F2"/>
    <w:rsid w:val="0044455C"/>
    <w:rsid w:val="00445725"/>
    <w:rsid w:val="0044756D"/>
    <w:rsid w:val="004478C8"/>
    <w:rsid w:val="00447EE8"/>
    <w:rsid w:val="00447FE4"/>
    <w:rsid w:val="00450303"/>
    <w:rsid w:val="00455044"/>
    <w:rsid w:val="00456849"/>
    <w:rsid w:val="00456B7A"/>
    <w:rsid w:val="0045739F"/>
    <w:rsid w:val="00460DC6"/>
    <w:rsid w:val="0046134E"/>
    <w:rsid w:val="004616BC"/>
    <w:rsid w:val="00461971"/>
    <w:rsid w:val="00461F77"/>
    <w:rsid w:val="00463174"/>
    <w:rsid w:val="00463FEF"/>
    <w:rsid w:val="00464FB7"/>
    <w:rsid w:val="0046606C"/>
    <w:rsid w:val="004674F1"/>
    <w:rsid w:val="00470ED4"/>
    <w:rsid w:val="0047110E"/>
    <w:rsid w:val="0047115B"/>
    <w:rsid w:val="00473750"/>
    <w:rsid w:val="004737FE"/>
    <w:rsid w:val="00474193"/>
    <w:rsid w:val="00475072"/>
    <w:rsid w:val="00477A17"/>
    <w:rsid w:val="004841F5"/>
    <w:rsid w:val="00484CF9"/>
    <w:rsid w:val="00484D6D"/>
    <w:rsid w:val="004854DB"/>
    <w:rsid w:val="004871ED"/>
    <w:rsid w:val="00490AC4"/>
    <w:rsid w:val="00492E81"/>
    <w:rsid w:val="00494279"/>
    <w:rsid w:val="00494610"/>
    <w:rsid w:val="00494D96"/>
    <w:rsid w:val="00495454"/>
    <w:rsid w:val="004A1C08"/>
    <w:rsid w:val="004A290F"/>
    <w:rsid w:val="004A3262"/>
    <w:rsid w:val="004A53B7"/>
    <w:rsid w:val="004A647A"/>
    <w:rsid w:val="004B0F9D"/>
    <w:rsid w:val="004B5D04"/>
    <w:rsid w:val="004B5D66"/>
    <w:rsid w:val="004B76FD"/>
    <w:rsid w:val="004C1172"/>
    <w:rsid w:val="004C1D66"/>
    <w:rsid w:val="004C2684"/>
    <w:rsid w:val="004C38AC"/>
    <w:rsid w:val="004C4638"/>
    <w:rsid w:val="004C6F03"/>
    <w:rsid w:val="004C6FC1"/>
    <w:rsid w:val="004D232F"/>
    <w:rsid w:val="004D356C"/>
    <w:rsid w:val="004D3E66"/>
    <w:rsid w:val="004D49A6"/>
    <w:rsid w:val="004D49EC"/>
    <w:rsid w:val="004D5C91"/>
    <w:rsid w:val="004D75D5"/>
    <w:rsid w:val="004E01DB"/>
    <w:rsid w:val="004E773F"/>
    <w:rsid w:val="004F04E8"/>
    <w:rsid w:val="004F06CC"/>
    <w:rsid w:val="004F1B68"/>
    <w:rsid w:val="004F1BAE"/>
    <w:rsid w:val="004F2494"/>
    <w:rsid w:val="004F39DA"/>
    <w:rsid w:val="004F5C3A"/>
    <w:rsid w:val="004F6C2C"/>
    <w:rsid w:val="004F6F5B"/>
    <w:rsid w:val="004F714C"/>
    <w:rsid w:val="004F7356"/>
    <w:rsid w:val="00500289"/>
    <w:rsid w:val="00504269"/>
    <w:rsid w:val="00507BCB"/>
    <w:rsid w:val="0051041C"/>
    <w:rsid w:val="00515E86"/>
    <w:rsid w:val="00520732"/>
    <w:rsid w:val="00523501"/>
    <w:rsid w:val="00523C5B"/>
    <w:rsid w:val="00524444"/>
    <w:rsid w:val="00525962"/>
    <w:rsid w:val="00526333"/>
    <w:rsid w:val="00526910"/>
    <w:rsid w:val="00531CF2"/>
    <w:rsid w:val="00531EC8"/>
    <w:rsid w:val="0054022D"/>
    <w:rsid w:val="00542360"/>
    <w:rsid w:val="005423A1"/>
    <w:rsid w:val="005437D5"/>
    <w:rsid w:val="00543B26"/>
    <w:rsid w:val="005458E6"/>
    <w:rsid w:val="00550B1F"/>
    <w:rsid w:val="00550F20"/>
    <w:rsid w:val="00553865"/>
    <w:rsid w:val="00553C88"/>
    <w:rsid w:val="005560E9"/>
    <w:rsid w:val="00557A46"/>
    <w:rsid w:val="005612B2"/>
    <w:rsid w:val="005613DB"/>
    <w:rsid w:val="00561AD5"/>
    <w:rsid w:val="0056308E"/>
    <w:rsid w:val="00567D8A"/>
    <w:rsid w:val="005747A3"/>
    <w:rsid w:val="005748E3"/>
    <w:rsid w:val="00574FF0"/>
    <w:rsid w:val="00575883"/>
    <w:rsid w:val="00581E82"/>
    <w:rsid w:val="00582CD6"/>
    <w:rsid w:val="00584F01"/>
    <w:rsid w:val="005874F6"/>
    <w:rsid w:val="0059003C"/>
    <w:rsid w:val="00590B65"/>
    <w:rsid w:val="005946FF"/>
    <w:rsid w:val="00596099"/>
    <w:rsid w:val="00597C10"/>
    <w:rsid w:val="005A1F31"/>
    <w:rsid w:val="005A3768"/>
    <w:rsid w:val="005A4463"/>
    <w:rsid w:val="005A4887"/>
    <w:rsid w:val="005A515A"/>
    <w:rsid w:val="005A61F0"/>
    <w:rsid w:val="005A65D8"/>
    <w:rsid w:val="005A6ABC"/>
    <w:rsid w:val="005A6F3D"/>
    <w:rsid w:val="005B0229"/>
    <w:rsid w:val="005B07AA"/>
    <w:rsid w:val="005B3055"/>
    <w:rsid w:val="005B37C7"/>
    <w:rsid w:val="005B65FC"/>
    <w:rsid w:val="005C0854"/>
    <w:rsid w:val="005C1608"/>
    <w:rsid w:val="005C1A28"/>
    <w:rsid w:val="005C58FF"/>
    <w:rsid w:val="005C7A8C"/>
    <w:rsid w:val="005D24B2"/>
    <w:rsid w:val="005D37B4"/>
    <w:rsid w:val="005D3806"/>
    <w:rsid w:val="005D68F6"/>
    <w:rsid w:val="005D6D58"/>
    <w:rsid w:val="005E44C3"/>
    <w:rsid w:val="005E6165"/>
    <w:rsid w:val="005E74D3"/>
    <w:rsid w:val="005F0F5C"/>
    <w:rsid w:val="005F1E59"/>
    <w:rsid w:val="005F239C"/>
    <w:rsid w:val="005F2E22"/>
    <w:rsid w:val="005F5654"/>
    <w:rsid w:val="005F694D"/>
    <w:rsid w:val="0060072C"/>
    <w:rsid w:val="00604CE7"/>
    <w:rsid w:val="006077FC"/>
    <w:rsid w:val="00624131"/>
    <w:rsid w:val="006250F2"/>
    <w:rsid w:val="00625FBF"/>
    <w:rsid w:val="00627BA3"/>
    <w:rsid w:val="00627D57"/>
    <w:rsid w:val="006310FB"/>
    <w:rsid w:val="00631BA4"/>
    <w:rsid w:val="00634287"/>
    <w:rsid w:val="00636003"/>
    <w:rsid w:val="006361ED"/>
    <w:rsid w:val="00640690"/>
    <w:rsid w:val="0064458E"/>
    <w:rsid w:val="00644D1C"/>
    <w:rsid w:val="0065069D"/>
    <w:rsid w:val="006511A6"/>
    <w:rsid w:val="00654B3C"/>
    <w:rsid w:val="00655BE7"/>
    <w:rsid w:val="006628D6"/>
    <w:rsid w:val="0066381B"/>
    <w:rsid w:val="0066634C"/>
    <w:rsid w:val="006663E4"/>
    <w:rsid w:val="00666E20"/>
    <w:rsid w:val="00667D92"/>
    <w:rsid w:val="00671325"/>
    <w:rsid w:val="00671CB5"/>
    <w:rsid w:val="00674537"/>
    <w:rsid w:val="00674C95"/>
    <w:rsid w:val="00675A02"/>
    <w:rsid w:val="00676C77"/>
    <w:rsid w:val="00677785"/>
    <w:rsid w:val="00677ABB"/>
    <w:rsid w:val="00677DD7"/>
    <w:rsid w:val="006809CA"/>
    <w:rsid w:val="00682E37"/>
    <w:rsid w:val="006844C7"/>
    <w:rsid w:val="00684C2D"/>
    <w:rsid w:val="006905B0"/>
    <w:rsid w:val="006908AB"/>
    <w:rsid w:val="00690C4E"/>
    <w:rsid w:val="00691DB7"/>
    <w:rsid w:val="00691EAC"/>
    <w:rsid w:val="00694BA9"/>
    <w:rsid w:val="006951AC"/>
    <w:rsid w:val="00696DDF"/>
    <w:rsid w:val="00697F29"/>
    <w:rsid w:val="006A0BB5"/>
    <w:rsid w:val="006A14FD"/>
    <w:rsid w:val="006A2000"/>
    <w:rsid w:val="006A44CB"/>
    <w:rsid w:val="006A63D6"/>
    <w:rsid w:val="006A714E"/>
    <w:rsid w:val="006A7D46"/>
    <w:rsid w:val="006B1A4A"/>
    <w:rsid w:val="006B48D6"/>
    <w:rsid w:val="006B5CA9"/>
    <w:rsid w:val="006C2277"/>
    <w:rsid w:val="006C32C4"/>
    <w:rsid w:val="006C4272"/>
    <w:rsid w:val="006C5479"/>
    <w:rsid w:val="006C5CDE"/>
    <w:rsid w:val="006D1CAF"/>
    <w:rsid w:val="006D21E6"/>
    <w:rsid w:val="006D638F"/>
    <w:rsid w:val="006D65F8"/>
    <w:rsid w:val="006D7604"/>
    <w:rsid w:val="006E2221"/>
    <w:rsid w:val="006E3A3B"/>
    <w:rsid w:val="006E530B"/>
    <w:rsid w:val="006E53B6"/>
    <w:rsid w:val="006E5D54"/>
    <w:rsid w:val="006E5E82"/>
    <w:rsid w:val="006E6F85"/>
    <w:rsid w:val="006E79CF"/>
    <w:rsid w:val="006F2033"/>
    <w:rsid w:val="006F4B6A"/>
    <w:rsid w:val="006F5D12"/>
    <w:rsid w:val="00701080"/>
    <w:rsid w:val="00701F59"/>
    <w:rsid w:val="007021FC"/>
    <w:rsid w:val="00703F44"/>
    <w:rsid w:val="00705D80"/>
    <w:rsid w:val="00711979"/>
    <w:rsid w:val="007154B5"/>
    <w:rsid w:val="007168C8"/>
    <w:rsid w:val="007172F4"/>
    <w:rsid w:val="007203BD"/>
    <w:rsid w:val="007205F3"/>
    <w:rsid w:val="00724D3E"/>
    <w:rsid w:val="0072676C"/>
    <w:rsid w:val="00732589"/>
    <w:rsid w:val="007336A4"/>
    <w:rsid w:val="0073422C"/>
    <w:rsid w:val="00740248"/>
    <w:rsid w:val="00740313"/>
    <w:rsid w:val="0074152B"/>
    <w:rsid w:val="00742103"/>
    <w:rsid w:val="007433C5"/>
    <w:rsid w:val="00744086"/>
    <w:rsid w:val="00746A7A"/>
    <w:rsid w:val="007475F2"/>
    <w:rsid w:val="00752FBC"/>
    <w:rsid w:val="0075328C"/>
    <w:rsid w:val="007543D2"/>
    <w:rsid w:val="007543EC"/>
    <w:rsid w:val="007569A0"/>
    <w:rsid w:val="00756C63"/>
    <w:rsid w:val="0076103D"/>
    <w:rsid w:val="00762D5F"/>
    <w:rsid w:val="00763525"/>
    <w:rsid w:val="00767D24"/>
    <w:rsid w:val="00770ADF"/>
    <w:rsid w:val="00772930"/>
    <w:rsid w:val="00775930"/>
    <w:rsid w:val="00782200"/>
    <w:rsid w:val="007828F0"/>
    <w:rsid w:val="00786EC8"/>
    <w:rsid w:val="00794205"/>
    <w:rsid w:val="007942FD"/>
    <w:rsid w:val="007A05AF"/>
    <w:rsid w:val="007A0B2F"/>
    <w:rsid w:val="007A1D11"/>
    <w:rsid w:val="007A210C"/>
    <w:rsid w:val="007A3755"/>
    <w:rsid w:val="007A421C"/>
    <w:rsid w:val="007A5EF8"/>
    <w:rsid w:val="007B067E"/>
    <w:rsid w:val="007B7885"/>
    <w:rsid w:val="007C0262"/>
    <w:rsid w:val="007C0A47"/>
    <w:rsid w:val="007C46C0"/>
    <w:rsid w:val="007C4D62"/>
    <w:rsid w:val="007C720F"/>
    <w:rsid w:val="007D0408"/>
    <w:rsid w:val="007D1370"/>
    <w:rsid w:val="007D29BE"/>
    <w:rsid w:val="007D334E"/>
    <w:rsid w:val="007D3B2B"/>
    <w:rsid w:val="007E0343"/>
    <w:rsid w:val="007E16CA"/>
    <w:rsid w:val="007E1A5A"/>
    <w:rsid w:val="007E26AB"/>
    <w:rsid w:val="007E2B5F"/>
    <w:rsid w:val="007E2F7D"/>
    <w:rsid w:val="007E3927"/>
    <w:rsid w:val="007E5E99"/>
    <w:rsid w:val="007E62E5"/>
    <w:rsid w:val="007F3860"/>
    <w:rsid w:val="007F442C"/>
    <w:rsid w:val="007F6EB9"/>
    <w:rsid w:val="007F7EE1"/>
    <w:rsid w:val="008020E8"/>
    <w:rsid w:val="00805574"/>
    <w:rsid w:val="0081070A"/>
    <w:rsid w:val="008119DC"/>
    <w:rsid w:val="00812DF1"/>
    <w:rsid w:val="00814AC9"/>
    <w:rsid w:val="00814EDD"/>
    <w:rsid w:val="00814F83"/>
    <w:rsid w:val="00820321"/>
    <w:rsid w:val="00821466"/>
    <w:rsid w:val="008302C4"/>
    <w:rsid w:val="00834BB6"/>
    <w:rsid w:val="0083655F"/>
    <w:rsid w:val="008369AC"/>
    <w:rsid w:val="00836E2D"/>
    <w:rsid w:val="00837D78"/>
    <w:rsid w:val="00840CA1"/>
    <w:rsid w:val="00842020"/>
    <w:rsid w:val="0084272E"/>
    <w:rsid w:val="00843402"/>
    <w:rsid w:val="00846EB4"/>
    <w:rsid w:val="00850EED"/>
    <w:rsid w:val="00851AC1"/>
    <w:rsid w:val="00855426"/>
    <w:rsid w:val="00855C3E"/>
    <w:rsid w:val="008565F4"/>
    <w:rsid w:val="00857EBF"/>
    <w:rsid w:val="00857FA8"/>
    <w:rsid w:val="00862698"/>
    <w:rsid w:val="008637D1"/>
    <w:rsid w:val="00863FAA"/>
    <w:rsid w:val="00864F76"/>
    <w:rsid w:val="00865058"/>
    <w:rsid w:val="00866EED"/>
    <w:rsid w:val="00867277"/>
    <w:rsid w:val="00870FBF"/>
    <w:rsid w:val="00873C97"/>
    <w:rsid w:val="00874831"/>
    <w:rsid w:val="00875E5A"/>
    <w:rsid w:val="008760C7"/>
    <w:rsid w:val="00877542"/>
    <w:rsid w:val="008778B5"/>
    <w:rsid w:val="00886583"/>
    <w:rsid w:val="008867A1"/>
    <w:rsid w:val="00890237"/>
    <w:rsid w:val="008926C7"/>
    <w:rsid w:val="00895DFA"/>
    <w:rsid w:val="008A1737"/>
    <w:rsid w:val="008A3AD6"/>
    <w:rsid w:val="008A44EA"/>
    <w:rsid w:val="008A4917"/>
    <w:rsid w:val="008A547D"/>
    <w:rsid w:val="008A704F"/>
    <w:rsid w:val="008A769F"/>
    <w:rsid w:val="008A7AF4"/>
    <w:rsid w:val="008B0915"/>
    <w:rsid w:val="008B0E10"/>
    <w:rsid w:val="008B2B5A"/>
    <w:rsid w:val="008B2B67"/>
    <w:rsid w:val="008B3231"/>
    <w:rsid w:val="008B4E6C"/>
    <w:rsid w:val="008C0551"/>
    <w:rsid w:val="008C0A05"/>
    <w:rsid w:val="008C1296"/>
    <w:rsid w:val="008C48CD"/>
    <w:rsid w:val="008C531A"/>
    <w:rsid w:val="008D060D"/>
    <w:rsid w:val="008D1E37"/>
    <w:rsid w:val="008D40D1"/>
    <w:rsid w:val="008D4A41"/>
    <w:rsid w:val="008D5A41"/>
    <w:rsid w:val="008E3C99"/>
    <w:rsid w:val="008E674D"/>
    <w:rsid w:val="008E6B64"/>
    <w:rsid w:val="008F4B7E"/>
    <w:rsid w:val="008F6907"/>
    <w:rsid w:val="008F75DC"/>
    <w:rsid w:val="0090043B"/>
    <w:rsid w:val="00900BF9"/>
    <w:rsid w:val="0090256D"/>
    <w:rsid w:val="00902F96"/>
    <w:rsid w:val="00903ED8"/>
    <w:rsid w:val="009107C1"/>
    <w:rsid w:val="009111FB"/>
    <w:rsid w:val="00913A9E"/>
    <w:rsid w:val="009144D8"/>
    <w:rsid w:val="00914A99"/>
    <w:rsid w:val="00915683"/>
    <w:rsid w:val="009209FE"/>
    <w:rsid w:val="009214E6"/>
    <w:rsid w:val="00922801"/>
    <w:rsid w:val="00922B82"/>
    <w:rsid w:val="00924316"/>
    <w:rsid w:val="00924F5C"/>
    <w:rsid w:val="00927920"/>
    <w:rsid w:val="00927F93"/>
    <w:rsid w:val="00932B19"/>
    <w:rsid w:val="00933D8D"/>
    <w:rsid w:val="009360C4"/>
    <w:rsid w:val="00936EE5"/>
    <w:rsid w:val="009468FE"/>
    <w:rsid w:val="00950EAF"/>
    <w:rsid w:val="009516A8"/>
    <w:rsid w:val="00951CF0"/>
    <w:rsid w:val="0095333B"/>
    <w:rsid w:val="009545D9"/>
    <w:rsid w:val="00954AB9"/>
    <w:rsid w:val="00954E5E"/>
    <w:rsid w:val="0095518B"/>
    <w:rsid w:val="00957176"/>
    <w:rsid w:val="0095747D"/>
    <w:rsid w:val="00965BB2"/>
    <w:rsid w:val="0097632A"/>
    <w:rsid w:val="00976FD0"/>
    <w:rsid w:val="009829F6"/>
    <w:rsid w:val="009834A1"/>
    <w:rsid w:val="00984F5C"/>
    <w:rsid w:val="00986123"/>
    <w:rsid w:val="00986422"/>
    <w:rsid w:val="00986962"/>
    <w:rsid w:val="00986CF8"/>
    <w:rsid w:val="009873EB"/>
    <w:rsid w:val="00990143"/>
    <w:rsid w:val="00990792"/>
    <w:rsid w:val="00990DDA"/>
    <w:rsid w:val="0099304E"/>
    <w:rsid w:val="00994BC6"/>
    <w:rsid w:val="00996D64"/>
    <w:rsid w:val="009A07EF"/>
    <w:rsid w:val="009A112E"/>
    <w:rsid w:val="009A2470"/>
    <w:rsid w:val="009A3E18"/>
    <w:rsid w:val="009A3FBE"/>
    <w:rsid w:val="009A4587"/>
    <w:rsid w:val="009A6A31"/>
    <w:rsid w:val="009A7863"/>
    <w:rsid w:val="009B0E98"/>
    <w:rsid w:val="009B1F8F"/>
    <w:rsid w:val="009B4BF6"/>
    <w:rsid w:val="009B5938"/>
    <w:rsid w:val="009B6728"/>
    <w:rsid w:val="009C0BD0"/>
    <w:rsid w:val="009C6129"/>
    <w:rsid w:val="009D0729"/>
    <w:rsid w:val="009D0A51"/>
    <w:rsid w:val="009D3553"/>
    <w:rsid w:val="009D5E0C"/>
    <w:rsid w:val="009E108D"/>
    <w:rsid w:val="009E3275"/>
    <w:rsid w:val="009E35C4"/>
    <w:rsid w:val="009E6EE0"/>
    <w:rsid w:val="009E730C"/>
    <w:rsid w:val="009F0865"/>
    <w:rsid w:val="009F262A"/>
    <w:rsid w:val="009F2C3D"/>
    <w:rsid w:val="009F2C67"/>
    <w:rsid w:val="009F5345"/>
    <w:rsid w:val="009F5677"/>
    <w:rsid w:val="009F5EEB"/>
    <w:rsid w:val="009F6B96"/>
    <w:rsid w:val="00A00C9C"/>
    <w:rsid w:val="00A0116F"/>
    <w:rsid w:val="00A04716"/>
    <w:rsid w:val="00A066D7"/>
    <w:rsid w:val="00A06843"/>
    <w:rsid w:val="00A06A60"/>
    <w:rsid w:val="00A07B78"/>
    <w:rsid w:val="00A1140E"/>
    <w:rsid w:val="00A16665"/>
    <w:rsid w:val="00A166F2"/>
    <w:rsid w:val="00A16800"/>
    <w:rsid w:val="00A21D44"/>
    <w:rsid w:val="00A21FB3"/>
    <w:rsid w:val="00A23547"/>
    <w:rsid w:val="00A34EFF"/>
    <w:rsid w:val="00A40D86"/>
    <w:rsid w:val="00A4193C"/>
    <w:rsid w:val="00A4238A"/>
    <w:rsid w:val="00A42A17"/>
    <w:rsid w:val="00A4328E"/>
    <w:rsid w:val="00A43484"/>
    <w:rsid w:val="00A4375D"/>
    <w:rsid w:val="00A54668"/>
    <w:rsid w:val="00A5631E"/>
    <w:rsid w:val="00A56E03"/>
    <w:rsid w:val="00A62447"/>
    <w:rsid w:val="00A62C42"/>
    <w:rsid w:val="00A63C6B"/>
    <w:rsid w:val="00A64128"/>
    <w:rsid w:val="00A64458"/>
    <w:rsid w:val="00A6480B"/>
    <w:rsid w:val="00A6487C"/>
    <w:rsid w:val="00A676D5"/>
    <w:rsid w:val="00A70DEC"/>
    <w:rsid w:val="00A71431"/>
    <w:rsid w:val="00A72E96"/>
    <w:rsid w:val="00A761B5"/>
    <w:rsid w:val="00A81BE5"/>
    <w:rsid w:val="00A826B9"/>
    <w:rsid w:val="00A82897"/>
    <w:rsid w:val="00A85A82"/>
    <w:rsid w:val="00A911A7"/>
    <w:rsid w:val="00A914B7"/>
    <w:rsid w:val="00A940DA"/>
    <w:rsid w:val="00A94DBF"/>
    <w:rsid w:val="00AA13C2"/>
    <w:rsid w:val="00AA2607"/>
    <w:rsid w:val="00AA4B14"/>
    <w:rsid w:val="00AA4EA3"/>
    <w:rsid w:val="00AB168F"/>
    <w:rsid w:val="00AB3837"/>
    <w:rsid w:val="00AB58D5"/>
    <w:rsid w:val="00AB6750"/>
    <w:rsid w:val="00AC0F04"/>
    <w:rsid w:val="00AC172B"/>
    <w:rsid w:val="00AC28A5"/>
    <w:rsid w:val="00AC2B99"/>
    <w:rsid w:val="00AC4EAB"/>
    <w:rsid w:val="00AD038D"/>
    <w:rsid w:val="00AD15BA"/>
    <w:rsid w:val="00AD4B5E"/>
    <w:rsid w:val="00AD5A33"/>
    <w:rsid w:val="00AE0DBB"/>
    <w:rsid w:val="00AE191A"/>
    <w:rsid w:val="00AF010A"/>
    <w:rsid w:val="00AF204A"/>
    <w:rsid w:val="00AF2D9B"/>
    <w:rsid w:val="00AF3CC7"/>
    <w:rsid w:val="00AF50A9"/>
    <w:rsid w:val="00AF5387"/>
    <w:rsid w:val="00AF71ED"/>
    <w:rsid w:val="00B052A8"/>
    <w:rsid w:val="00B05A5F"/>
    <w:rsid w:val="00B064B1"/>
    <w:rsid w:val="00B07C65"/>
    <w:rsid w:val="00B10E9B"/>
    <w:rsid w:val="00B114B9"/>
    <w:rsid w:val="00B15956"/>
    <w:rsid w:val="00B15F24"/>
    <w:rsid w:val="00B20C12"/>
    <w:rsid w:val="00B22EA7"/>
    <w:rsid w:val="00B25618"/>
    <w:rsid w:val="00B25BE7"/>
    <w:rsid w:val="00B2778B"/>
    <w:rsid w:val="00B302ED"/>
    <w:rsid w:val="00B30355"/>
    <w:rsid w:val="00B304A2"/>
    <w:rsid w:val="00B30C98"/>
    <w:rsid w:val="00B344B0"/>
    <w:rsid w:val="00B35678"/>
    <w:rsid w:val="00B356A0"/>
    <w:rsid w:val="00B40688"/>
    <w:rsid w:val="00B447AF"/>
    <w:rsid w:val="00B46F16"/>
    <w:rsid w:val="00B50845"/>
    <w:rsid w:val="00B51DD1"/>
    <w:rsid w:val="00B5465D"/>
    <w:rsid w:val="00B55638"/>
    <w:rsid w:val="00B56270"/>
    <w:rsid w:val="00B6307D"/>
    <w:rsid w:val="00B63395"/>
    <w:rsid w:val="00B64F70"/>
    <w:rsid w:val="00B66774"/>
    <w:rsid w:val="00B70C65"/>
    <w:rsid w:val="00B75BC6"/>
    <w:rsid w:val="00B76579"/>
    <w:rsid w:val="00B80794"/>
    <w:rsid w:val="00B8208F"/>
    <w:rsid w:val="00B876D0"/>
    <w:rsid w:val="00B91017"/>
    <w:rsid w:val="00B948C2"/>
    <w:rsid w:val="00BA185A"/>
    <w:rsid w:val="00BA2FB1"/>
    <w:rsid w:val="00BA410D"/>
    <w:rsid w:val="00BA62DA"/>
    <w:rsid w:val="00BB329D"/>
    <w:rsid w:val="00BB3BCC"/>
    <w:rsid w:val="00BB479E"/>
    <w:rsid w:val="00BB4AD8"/>
    <w:rsid w:val="00BB5150"/>
    <w:rsid w:val="00BB5640"/>
    <w:rsid w:val="00BB5D24"/>
    <w:rsid w:val="00BB70C2"/>
    <w:rsid w:val="00BC1BD0"/>
    <w:rsid w:val="00BC62D3"/>
    <w:rsid w:val="00BD4416"/>
    <w:rsid w:val="00BD4BEC"/>
    <w:rsid w:val="00BD746D"/>
    <w:rsid w:val="00BE11D2"/>
    <w:rsid w:val="00BE137E"/>
    <w:rsid w:val="00BE13A7"/>
    <w:rsid w:val="00BE14CC"/>
    <w:rsid w:val="00BE1992"/>
    <w:rsid w:val="00BE22CD"/>
    <w:rsid w:val="00BE2BC3"/>
    <w:rsid w:val="00BE51B2"/>
    <w:rsid w:val="00BF7FCE"/>
    <w:rsid w:val="00C00292"/>
    <w:rsid w:val="00C02AA7"/>
    <w:rsid w:val="00C0350F"/>
    <w:rsid w:val="00C03D79"/>
    <w:rsid w:val="00C04E86"/>
    <w:rsid w:val="00C053DD"/>
    <w:rsid w:val="00C06355"/>
    <w:rsid w:val="00C06CBF"/>
    <w:rsid w:val="00C06DCD"/>
    <w:rsid w:val="00C07DA7"/>
    <w:rsid w:val="00C12192"/>
    <w:rsid w:val="00C14B53"/>
    <w:rsid w:val="00C177E6"/>
    <w:rsid w:val="00C2048D"/>
    <w:rsid w:val="00C20B86"/>
    <w:rsid w:val="00C20EF1"/>
    <w:rsid w:val="00C23344"/>
    <w:rsid w:val="00C24A01"/>
    <w:rsid w:val="00C2546B"/>
    <w:rsid w:val="00C254D8"/>
    <w:rsid w:val="00C30BAF"/>
    <w:rsid w:val="00C30F4F"/>
    <w:rsid w:val="00C34CF3"/>
    <w:rsid w:val="00C36BCA"/>
    <w:rsid w:val="00C407FE"/>
    <w:rsid w:val="00C414D9"/>
    <w:rsid w:val="00C4241F"/>
    <w:rsid w:val="00C4776E"/>
    <w:rsid w:val="00C501B9"/>
    <w:rsid w:val="00C512A0"/>
    <w:rsid w:val="00C54BE3"/>
    <w:rsid w:val="00C56E9F"/>
    <w:rsid w:val="00C61950"/>
    <w:rsid w:val="00C62518"/>
    <w:rsid w:val="00C639C0"/>
    <w:rsid w:val="00C64631"/>
    <w:rsid w:val="00C64813"/>
    <w:rsid w:val="00C64C70"/>
    <w:rsid w:val="00C65FF5"/>
    <w:rsid w:val="00C71583"/>
    <w:rsid w:val="00C716A0"/>
    <w:rsid w:val="00C7377A"/>
    <w:rsid w:val="00C74BDB"/>
    <w:rsid w:val="00C754D7"/>
    <w:rsid w:val="00C7569C"/>
    <w:rsid w:val="00C779C9"/>
    <w:rsid w:val="00C80053"/>
    <w:rsid w:val="00C80A6A"/>
    <w:rsid w:val="00C80B64"/>
    <w:rsid w:val="00C83E07"/>
    <w:rsid w:val="00C8526E"/>
    <w:rsid w:val="00C85E1A"/>
    <w:rsid w:val="00C85F1D"/>
    <w:rsid w:val="00C8677F"/>
    <w:rsid w:val="00C87577"/>
    <w:rsid w:val="00C9275F"/>
    <w:rsid w:val="00C92B53"/>
    <w:rsid w:val="00C9333B"/>
    <w:rsid w:val="00C9533F"/>
    <w:rsid w:val="00C95C61"/>
    <w:rsid w:val="00C95E58"/>
    <w:rsid w:val="00CA217C"/>
    <w:rsid w:val="00CA2AE4"/>
    <w:rsid w:val="00CA3577"/>
    <w:rsid w:val="00CA35C6"/>
    <w:rsid w:val="00CA4BC6"/>
    <w:rsid w:val="00CA74AD"/>
    <w:rsid w:val="00CB099E"/>
    <w:rsid w:val="00CB2BD3"/>
    <w:rsid w:val="00CB393B"/>
    <w:rsid w:val="00CB5BA5"/>
    <w:rsid w:val="00CB5CF0"/>
    <w:rsid w:val="00CC015D"/>
    <w:rsid w:val="00CC1000"/>
    <w:rsid w:val="00CC237E"/>
    <w:rsid w:val="00CC24BC"/>
    <w:rsid w:val="00CC4349"/>
    <w:rsid w:val="00CC49C4"/>
    <w:rsid w:val="00CC5776"/>
    <w:rsid w:val="00CC5C5D"/>
    <w:rsid w:val="00CC754F"/>
    <w:rsid w:val="00CD1088"/>
    <w:rsid w:val="00CD3AF0"/>
    <w:rsid w:val="00CD7CB1"/>
    <w:rsid w:val="00CE2023"/>
    <w:rsid w:val="00CE4363"/>
    <w:rsid w:val="00CE4BB7"/>
    <w:rsid w:val="00CF2488"/>
    <w:rsid w:val="00CF50FD"/>
    <w:rsid w:val="00CF617D"/>
    <w:rsid w:val="00CF6A2E"/>
    <w:rsid w:val="00D11766"/>
    <w:rsid w:val="00D13889"/>
    <w:rsid w:val="00D201FB"/>
    <w:rsid w:val="00D20A40"/>
    <w:rsid w:val="00D20AF3"/>
    <w:rsid w:val="00D21FA7"/>
    <w:rsid w:val="00D2273F"/>
    <w:rsid w:val="00D229FD"/>
    <w:rsid w:val="00D22C26"/>
    <w:rsid w:val="00D23306"/>
    <w:rsid w:val="00D23721"/>
    <w:rsid w:val="00D24572"/>
    <w:rsid w:val="00D323D5"/>
    <w:rsid w:val="00D34445"/>
    <w:rsid w:val="00D3571D"/>
    <w:rsid w:val="00D40F24"/>
    <w:rsid w:val="00D44140"/>
    <w:rsid w:val="00D453C2"/>
    <w:rsid w:val="00D45DF8"/>
    <w:rsid w:val="00D4657D"/>
    <w:rsid w:val="00D52BE0"/>
    <w:rsid w:val="00D55A82"/>
    <w:rsid w:val="00D57584"/>
    <w:rsid w:val="00D57872"/>
    <w:rsid w:val="00D57920"/>
    <w:rsid w:val="00D62454"/>
    <w:rsid w:val="00D630BF"/>
    <w:rsid w:val="00D63843"/>
    <w:rsid w:val="00D63E27"/>
    <w:rsid w:val="00D64DCF"/>
    <w:rsid w:val="00D6579D"/>
    <w:rsid w:val="00D66B33"/>
    <w:rsid w:val="00D66BDD"/>
    <w:rsid w:val="00D7162E"/>
    <w:rsid w:val="00D80466"/>
    <w:rsid w:val="00D8137F"/>
    <w:rsid w:val="00D846B0"/>
    <w:rsid w:val="00D85277"/>
    <w:rsid w:val="00D856E4"/>
    <w:rsid w:val="00D861FD"/>
    <w:rsid w:val="00D86826"/>
    <w:rsid w:val="00D86E4B"/>
    <w:rsid w:val="00D914B7"/>
    <w:rsid w:val="00D915EB"/>
    <w:rsid w:val="00D91B5F"/>
    <w:rsid w:val="00D93213"/>
    <w:rsid w:val="00D96613"/>
    <w:rsid w:val="00D972F3"/>
    <w:rsid w:val="00DA0E7F"/>
    <w:rsid w:val="00DA2632"/>
    <w:rsid w:val="00DA3C75"/>
    <w:rsid w:val="00DA4F7E"/>
    <w:rsid w:val="00DA7F34"/>
    <w:rsid w:val="00DB240A"/>
    <w:rsid w:val="00DB314C"/>
    <w:rsid w:val="00DC65A7"/>
    <w:rsid w:val="00DC6A7D"/>
    <w:rsid w:val="00DD0421"/>
    <w:rsid w:val="00DD05C6"/>
    <w:rsid w:val="00DE26DC"/>
    <w:rsid w:val="00DE5878"/>
    <w:rsid w:val="00DE651F"/>
    <w:rsid w:val="00DE7FE1"/>
    <w:rsid w:val="00DF01B0"/>
    <w:rsid w:val="00DF088F"/>
    <w:rsid w:val="00DF5163"/>
    <w:rsid w:val="00DF5F4B"/>
    <w:rsid w:val="00DF6190"/>
    <w:rsid w:val="00DF7411"/>
    <w:rsid w:val="00DF7F31"/>
    <w:rsid w:val="00E05058"/>
    <w:rsid w:val="00E0631B"/>
    <w:rsid w:val="00E067CC"/>
    <w:rsid w:val="00E07BF8"/>
    <w:rsid w:val="00E10B56"/>
    <w:rsid w:val="00E10F91"/>
    <w:rsid w:val="00E15C04"/>
    <w:rsid w:val="00E16B73"/>
    <w:rsid w:val="00E20782"/>
    <w:rsid w:val="00E2491F"/>
    <w:rsid w:val="00E24F0C"/>
    <w:rsid w:val="00E251D6"/>
    <w:rsid w:val="00E275E7"/>
    <w:rsid w:val="00E312B6"/>
    <w:rsid w:val="00E3224D"/>
    <w:rsid w:val="00E35D40"/>
    <w:rsid w:val="00E3639E"/>
    <w:rsid w:val="00E368F1"/>
    <w:rsid w:val="00E37654"/>
    <w:rsid w:val="00E400D7"/>
    <w:rsid w:val="00E41860"/>
    <w:rsid w:val="00E42AB9"/>
    <w:rsid w:val="00E42EAC"/>
    <w:rsid w:val="00E444BE"/>
    <w:rsid w:val="00E46222"/>
    <w:rsid w:val="00E4713F"/>
    <w:rsid w:val="00E5006A"/>
    <w:rsid w:val="00E505F7"/>
    <w:rsid w:val="00E51A86"/>
    <w:rsid w:val="00E53CB3"/>
    <w:rsid w:val="00E6105B"/>
    <w:rsid w:val="00E61A1B"/>
    <w:rsid w:val="00E6201B"/>
    <w:rsid w:val="00E64368"/>
    <w:rsid w:val="00E66F68"/>
    <w:rsid w:val="00E674F4"/>
    <w:rsid w:val="00E71C70"/>
    <w:rsid w:val="00E74906"/>
    <w:rsid w:val="00E75866"/>
    <w:rsid w:val="00E839E6"/>
    <w:rsid w:val="00E83E71"/>
    <w:rsid w:val="00E83FB8"/>
    <w:rsid w:val="00E840B2"/>
    <w:rsid w:val="00E8614A"/>
    <w:rsid w:val="00E8678B"/>
    <w:rsid w:val="00E869B7"/>
    <w:rsid w:val="00E87586"/>
    <w:rsid w:val="00E90184"/>
    <w:rsid w:val="00E9158E"/>
    <w:rsid w:val="00E92A00"/>
    <w:rsid w:val="00E966A6"/>
    <w:rsid w:val="00E9683E"/>
    <w:rsid w:val="00E96CEA"/>
    <w:rsid w:val="00E96D7E"/>
    <w:rsid w:val="00EA143B"/>
    <w:rsid w:val="00EA220A"/>
    <w:rsid w:val="00EA5495"/>
    <w:rsid w:val="00EA7356"/>
    <w:rsid w:val="00EB2792"/>
    <w:rsid w:val="00EB286B"/>
    <w:rsid w:val="00EB57A2"/>
    <w:rsid w:val="00EC2072"/>
    <w:rsid w:val="00EC3031"/>
    <w:rsid w:val="00EC48EE"/>
    <w:rsid w:val="00EC4CF4"/>
    <w:rsid w:val="00EC57BC"/>
    <w:rsid w:val="00EC60AA"/>
    <w:rsid w:val="00ED0B7D"/>
    <w:rsid w:val="00ED2E56"/>
    <w:rsid w:val="00ED43F1"/>
    <w:rsid w:val="00ED4C27"/>
    <w:rsid w:val="00ED5552"/>
    <w:rsid w:val="00EE1C8D"/>
    <w:rsid w:val="00EE205F"/>
    <w:rsid w:val="00EE5526"/>
    <w:rsid w:val="00EE7095"/>
    <w:rsid w:val="00EE7526"/>
    <w:rsid w:val="00EE76F0"/>
    <w:rsid w:val="00EE7EA6"/>
    <w:rsid w:val="00EF0989"/>
    <w:rsid w:val="00EF329A"/>
    <w:rsid w:val="00EF4F64"/>
    <w:rsid w:val="00EF6EAA"/>
    <w:rsid w:val="00F00EB1"/>
    <w:rsid w:val="00F0106E"/>
    <w:rsid w:val="00F05066"/>
    <w:rsid w:val="00F07DCA"/>
    <w:rsid w:val="00F07E01"/>
    <w:rsid w:val="00F10C6F"/>
    <w:rsid w:val="00F11245"/>
    <w:rsid w:val="00F1134D"/>
    <w:rsid w:val="00F14D0D"/>
    <w:rsid w:val="00F17300"/>
    <w:rsid w:val="00F17CE3"/>
    <w:rsid w:val="00F22688"/>
    <w:rsid w:val="00F22B97"/>
    <w:rsid w:val="00F23B37"/>
    <w:rsid w:val="00F25DD4"/>
    <w:rsid w:val="00F26F60"/>
    <w:rsid w:val="00F3051F"/>
    <w:rsid w:val="00F3056B"/>
    <w:rsid w:val="00F3101D"/>
    <w:rsid w:val="00F33C16"/>
    <w:rsid w:val="00F35639"/>
    <w:rsid w:val="00F35D58"/>
    <w:rsid w:val="00F40D0D"/>
    <w:rsid w:val="00F42234"/>
    <w:rsid w:val="00F42DCB"/>
    <w:rsid w:val="00F45279"/>
    <w:rsid w:val="00F453A7"/>
    <w:rsid w:val="00F53787"/>
    <w:rsid w:val="00F542F4"/>
    <w:rsid w:val="00F552BC"/>
    <w:rsid w:val="00F625D8"/>
    <w:rsid w:val="00F6267E"/>
    <w:rsid w:val="00F6387E"/>
    <w:rsid w:val="00F63F6D"/>
    <w:rsid w:val="00F640E9"/>
    <w:rsid w:val="00F648FB"/>
    <w:rsid w:val="00F65EE0"/>
    <w:rsid w:val="00F6607E"/>
    <w:rsid w:val="00F667EB"/>
    <w:rsid w:val="00F82BB0"/>
    <w:rsid w:val="00F83312"/>
    <w:rsid w:val="00F84918"/>
    <w:rsid w:val="00F8719A"/>
    <w:rsid w:val="00F875C8"/>
    <w:rsid w:val="00F87744"/>
    <w:rsid w:val="00F9082A"/>
    <w:rsid w:val="00F9663D"/>
    <w:rsid w:val="00F968D4"/>
    <w:rsid w:val="00F96E53"/>
    <w:rsid w:val="00FA1EF2"/>
    <w:rsid w:val="00FA4955"/>
    <w:rsid w:val="00FA4E91"/>
    <w:rsid w:val="00FA5949"/>
    <w:rsid w:val="00FA6C24"/>
    <w:rsid w:val="00FB45D8"/>
    <w:rsid w:val="00FB5EB1"/>
    <w:rsid w:val="00FC0E40"/>
    <w:rsid w:val="00FC198F"/>
    <w:rsid w:val="00FC4289"/>
    <w:rsid w:val="00FD24CD"/>
    <w:rsid w:val="00FD79F8"/>
    <w:rsid w:val="00FE2783"/>
    <w:rsid w:val="00FE39CF"/>
    <w:rsid w:val="00FE5B1B"/>
    <w:rsid w:val="00FF0279"/>
    <w:rsid w:val="00FF1709"/>
    <w:rsid w:val="00FF2560"/>
    <w:rsid w:val="00FF28BD"/>
    <w:rsid w:val="00FF32AB"/>
    <w:rsid w:val="00FF43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3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69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26910"/>
    <w:rPr>
      <w:color w:val="0000FF"/>
      <w:u w:val="single"/>
    </w:rPr>
  </w:style>
  <w:style w:type="character" w:styleId="CommentReference">
    <w:name w:val="annotation reference"/>
    <w:basedOn w:val="DefaultParagraphFont"/>
    <w:uiPriority w:val="99"/>
    <w:semiHidden/>
    <w:unhideWhenUsed/>
    <w:rsid w:val="00C30BAF"/>
    <w:rPr>
      <w:sz w:val="16"/>
      <w:szCs w:val="16"/>
    </w:rPr>
  </w:style>
  <w:style w:type="paragraph" w:styleId="CommentText">
    <w:name w:val="annotation text"/>
    <w:basedOn w:val="Normal"/>
    <w:link w:val="CommentTextChar"/>
    <w:uiPriority w:val="99"/>
    <w:unhideWhenUsed/>
    <w:rsid w:val="00C30BAF"/>
    <w:pPr>
      <w:spacing w:line="240" w:lineRule="auto"/>
    </w:pPr>
    <w:rPr>
      <w:sz w:val="20"/>
      <w:szCs w:val="20"/>
    </w:rPr>
  </w:style>
  <w:style w:type="character" w:customStyle="1" w:styleId="CommentTextChar">
    <w:name w:val="Comment Text Char"/>
    <w:basedOn w:val="DefaultParagraphFont"/>
    <w:link w:val="CommentText"/>
    <w:uiPriority w:val="99"/>
    <w:rsid w:val="00C30BAF"/>
    <w:rPr>
      <w:sz w:val="20"/>
      <w:szCs w:val="20"/>
    </w:rPr>
  </w:style>
  <w:style w:type="paragraph" w:styleId="CommentSubject">
    <w:name w:val="annotation subject"/>
    <w:basedOn w:val="CommentText"/>
    <w:next w:val="CommentText"/>
    <w:link w:val="CommentSubjectChar"/>
    <w:uiPriority w:val="99"/>
    <w:semiHidden/>
    <w:unhideWhenUsed/>
    <w:rsid w:val="00C30BAF"/>
    <w:rPr>
      <w:b/>
      <w:bCs/>
    </w:rPr>
  </w:style>
  <w:style w:type="character" w:customStyle="1" w:styleId="CommentSubjectChar">
    <w:name w:val="Comment Subject Char"/>
    <w:basedOn w:val="CommentTextChar"/>
    <w:link w:val="CommentSubject"/>
    <w:uiPriority w:val="99"/>
    <w:semiHidden/>
    <w:rsid w:val="00C30BAF"/>
    <w:rPr>
      <w:b/>
      <w:bCs/>
    </w:rPr>
  </w:style>
  <w:style w:type="paragraph" w:styleId="BalloonText">
    <w:name w:val="Balloon Text"/>
    <w:basedOn w:val="Normal"/>
    <w:link w:val="BalloonTextChar"/>
    <w:uiPriority w:val="99"/>
    <w:semiHidden/>
    <w:unhideWhenUsed/>
    <w:rsid w:val="00C30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BAF"/>
    <w:rPr>
      <w:rFonts w:ascii="Tahoma" w:hAnsi="Tahoma" w:cs="Tahoma"/>
      <w:sz w:val="16"/>
      <w:szCs w:val="16"/>
    </w:rPr>
  </w:style>
  <w:style w:type="paragraph" w:styleId="ListParagraph">
    <w:name w:val="List Paragraph"/>
    <w:basedOn w:val="Normal"/>
    <w:uiPriority w:val="34"/>
    <w:qFormat/>
    <w:rsid w:val="00DE651F"/>
    <w:pPr>
      <w:ind w:left="720"/>
      <w:contextualSpacing/>
    </w:pPr>
  </w:style>
</w:styles>
</file>

<file path=word/webSettings.xml><?xml version="1.0" encoding="utf-8"?>
<w:webSettings xmlns:r="http://schemas.openxmlformats.org/officeDocument/2006/relationships" xmlns:w="http://schemas.openxmlformats.org/wordprocessingml/2006/main">
  <w:divs>
    <w:div w:id="130392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7D39E8A551944DBD9D1666A914F441" ma:contentTypeVersion="0" ma:contentTypeDescription="Create a new document." ma:contentTypeScope="" ma:versionID="f546e7b243ecf335ec54d6be5bdf9c5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318D6-11C1-494C-950C-DAC1E36CFCA8}">
  <ds:schemaRefs>
    <ds:schemaRef ds:uri="http://schemas.microsoft.com/sharepoint/v3/contenttype/forms"/>
  </ds:schemaRefs>
</ds:datastoreItem>
</file>

<file path=customXml/itemProps2.xml><?xml version="1.0" encoding="utf-8"?>
<ds:datastoreItem xmlns:ds="http://schemas.openxmlformats.org/officeDocument/2006/customXml" ds:itemID="{777ACA36-15EE-4875-B292-888DEB88840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E788A683-E8AF-4695-AC3A-C5796AF81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7B9CEF8-1628-42B0-A101-3E370A759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2764</Words>
  <Characters>15761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18489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Fisher</dc:creator>
  <cp:keywords/>
  <dc:description/>
  <cp:lastModifiedBy>Jill Inahara</cp:lastModifiedBy>
  <cp:revision>3</cp:revision>
  <cp:lastPrinted>2010-06-21T23:48:00Z</cp:lastPrinted>
  <dcterms:created xsi:type="dcterms:W3CDTF">2010-10-14T18:31:00Z</dcterms:created>
  <dcterms:modified xsi:type="dcterms:W3CDTF">2010-10-14T18:49:00Z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0x010100BC7D39E8A551944DBD9D1666A914F441</vt:lpwstr>
  </property>
</Properties>
</file>