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3A" w:rsidRPr="001C08F5" w:rsidRDefault="00934A3A" w:rsidP="00934A3A">
      <w:pPr>
        <w:rPr>
          <w:rFonts w:ascii="Arial" w:hAnsi="Arial" w:cs="Arial"/>
        </w:rPr>
      </w:pPr>
    </w:p>
    <w:p w:rsidR="00934A3A" w:rsidRPr="001C08F5" w:rsidRDefault="00934A3A" w:rsidP="00934A3A">
      <w:pPr>
        <w:rPr>
          <w:rFonts w:ascii="Arial" w:hAnsi="Arial" w:cs="Arial"/>
        </w:rPr>
      </w:pPr>
    </w:p>
    <w:p w:rsidR="00934A3A" w:rsidRPr="001C08F5" w:rsidRDefault="00934A3A" w:rsidP="00934A3A">
      <w:pPr>
        <w:rPr>
          <w:rFonts w:ascii="Arial" w:hAnsi="Arial" w:cs="Arial"/>
        </w:rPr>
      </w:pPr>
    </w:p>
    <w:p w:rsidR="00934A3A" w:rsidRPr="001C08F5" w:rsidRDefault="00934A3A" w:rsidP="00934A3A">
      <w:pPr>
        <w:rPr>
          <w:rFonts w:ascii="Arial" w:hAnsi="Arial" w:cs="Arial"/>
          <w:sz w:val="22"/>
        </w:rPr>
      </w:pPr>
    </w:p>
    <w:p w:rsidR="00934A3A" w:rsidRPr="001C08F5" w:rsidRDefault="00934A3A" w:rsidP="00934A3A">
      <w:pPr>
        <w:rPr>
          <w:rFonts w:ascii="Arial" w:hAnsi="Arial" w:cs="Arial"/>
          <w:sz w:val="22"/>
        </w:rPr>
      </w:pPr>
    </w:p>
    <w:p w:rsidR="00934A3A" w:rsidRPr="003E1A7A" w:rsidRDefault="00934A3A" w:rsidP="00934A3A">
      <w:pPr>
        <w:rPr>
          <w:rFonts w:ascii="Arial" w:hAnsi="Arial" w:cs="Arial"/>
          <w:sz w:val="22"/>
        </w:rPr>
      </w:pPr>
      <w:r w:rsidRPr="003E1A7A">
        <w:rPr>
          <w:rFonts w:ascii="Arial" w:hAnsi="Arial" w:cs="Arial"/>
          <w:sz w:val="22"/>
        </w:rPr>
        <w:t xml:space="preserve">April </w:t>
      </w:r>
      <w:r w:rsidR="000E4EAA">
        <w:rPr>
          <w:rFonts w:ascii="Arial" w:hAnsi="Arial" w:cs="Arial"/>
          <w:sz w:val="22"/>
        </w:rPr>
        <w:t>2</w:t>
      </w:r>
      <w:r w:rsidR="00CA1867">
        <w:rPr>
          <w:rFonts w:ascii="Arial" w:hAnsi="Arial" w:cs="Arial"/>
          <w:sz w:val="22"/>
        </w:rPr>
        <w:t>9</w:t>
      </w:r>
      <w:r w:rsidRPr="003E1A7A">
        <w:rPr>
          <w:rFonts w:ascii="Arial" w:hAnsi="Arial" w:cs="Arial"/>
          <w:sz w:val="22"/>
        </w:rPr>
        <w:t>, 2011</w:t>
      </w:r>
    </w:p>
    <w:p w:rsidR="00934A3A" w:rsidRPr="001C08F5" w:rsidRDefault="00934A3A" w:rsidP="00934A3A">
      <w:pPr>
        <w:rPr>
          <w:rFonts w:ascii="Arial" w:hAnsi="Arial" w:cs="Arial"/>
          <w:sz w:val="22"/>
        </w:rPr>
      </w:pPr>
    </w:p>
    <w:p w:rsidR="00934A3A" w:rsidRPr="001C08F5" w:rsidRDefault="00934A3A" w:rsidP="00934A3A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Secretary of State</w:t>
      </w:r>
    </w:p>
    <w:p w:rsidR="00934A3A" w:rsidRPr="001C08F5" w:rsidRDefault="00934A3A" w:rsidP="00934A3A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Archives Division</w:t>
      </w:r>
    </w:p>
    <w:p w:rsidR="00934A3A" w:rsidRPr="001C08F5" w:rsidRDefault="00934A3A" w:rsidP="00934A3A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800 Summer Street</w:t>
      </w:r>
      <w:r>
        <w:rPr>
          <w:rFonts w:ascii="Arial" w:hAnsi="Arial" w:cs="Arial"/>
          <w:sz w:val="22"/>
        </w:rPr>
        <w:t>, NE</w:t>
      </w:r>
    </w:p>
    <w:p w:rsidR="00934A3A" w:rsidRPr="001C08F5" w:rsidRDefault="00934A3A" w:rsidP="00934A3A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Salem, OR 97310</w:t>
      </w:r>
      <w:r>
        <w:rPr>
          <w:rFonts w:ascii="Arial" w:hAnsi="Arial" w:cs="Arial"/>
          <w:sz w:val="22"/>
        </w:rPr>
        <w:t>-1349</w:t>
      </w:r>
    </w:p>
    <w:p w:rsidR="00934A3A" w:rsidRPr="001C08F5" w:rsidRDefault="00934A3A" w:rsidP="00934A3A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Attn:  Administrative Rules</w:t>
      </w:r>
    </w:p>
    <w:p w:rsidR="00934A3A" w:rsidRPr="001C08F5" w:rsidRDefault="00934A3A" w:rsidP="00934A3A">
      <w:pPr>
        <w:rPr>
          <w:rFonts w:ascii="Arial" w:hAnsi="Arial" w:cs="Arial"/>
          <w:sz w:val="22"/>
        </w:rPr>
      </w:pPr>
    </w:p>
    <w:p w:rsidR="00934A3A" w:rsidRDefault="00934A3A" w:rsidP="00934A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Enclosed are documents for filing permanent rule amendments to</w:t>
      </w:r>
      <w:r w:rsidRPr="001C08F5">
        <w:rPr>
          <w:rFonts w:ascii="Arial" w:hAnsi="Arial" w:cs="Arial"/>
          <w:sz w:val="22"/>
        </w:rPr>
        <w:t xml:space="preserve"> OAR 340</w:t>
      </w:r>
      <w:r w:rsidRPr="003E1A7A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200, 202, 215, 216, 222, 224, 225, 228, and 246 with your office. After filing, please stamp the enclosed photocopy of the Certificate and Order and return it to me in the enclosed envelope. </w:t>
      </w:r>
    </w:p>
    <w:p w:rsidR="00934A3A" w:rsidRPr="001C08F5" w:rsidRDefault="00934A3A" w:rsidP="00934A3A">
      <w:pPr>
        <w:rPr>
          <w:rFonts w:ascii="Arial" w:hAnsi="Arial" w:cs="Arial"/>
          <w:sz w:val="22"/>
        </w:rPr>
      </w:pPr>
    </w:p>
    <w:p w:rsidR="00934A3A" w:rsidRDefault="00934A3A" w:rsidP="00934A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you have questions regarding specific rule changes or formatting, please call Jill Inahara in our Air Quality Division at 503-229-5001. I may also be reached at 503-229-6878.</w:t>
      </w:r>
    </w:p>
    <w:p w:rsidR="00934A3A" w:rsidRDefault="00934A3A" w:rsidP="00934A3A">
      <w:pPr>
        <w:rPr>
          <w:rFonts w:ascii="Arial" w:hAnsi="Arial" w:cs="Arial"/>
          <w:sz w:val="22"/>
        </w:rPr>
      </w:pPr>
    </w:p>
    <w:p w:rsidR="00934A3A" w:rsidRPr="001C08F5" w:rsidRDefault="00934A3A" w:rsidP="00934A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Thank you for your assistance.</w:t>
      </w:r>
    </w:p>
    <w:p w:rsidR="00934A3A" w:rsidRDefault="00934A3A" w:rsidP="00934A3A">
      <w:pPr>
        <w:rPr>
          <w:rFonts w:ascii="Arial" w:hAnsi="Arial" w:cs="Arial"/>
          <w:sz w:val="22"/>
        </w:rPr>
      </w:pPr>
    </w:p>
    <w:p w:rsidR="00934A3A" w:rsidRPr="001C08F5" w:rsidRDefault="00934A3A" w:rsidP="00934A3A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Sincerely,</w:t>
      </w:r>
    </w:p>
    <w:p w:rsidR="00934A3A" w:rsidRDefault="00934A3A" w:rsidP="00934A3A">
      <w:pPr>
        <w:rPr>
          <w:rFonts w:ascii="Arial" w:hAnsi="Arial" w:cs="Arial"/>
          <w:sz w:val="22"/>
        </w:rPr>
      </w:pPr>
    </w:p>
    <w:p w:rsidR="00934A3A" w:rsidRPr="001C08F5" w:rsidRDefault="00934A3A" w:rsidP="00934A3A">
      <w:pPr>
        <w:rPr>
          <w:rFonts w:ascii="Arial" w:hAnsi="Arial" w:cs="Arial"/>
          <w:sz w:val="22"/>
        </w:rPr>
      </w:pPr>
    </w:p>
    <w:p w:rsidR="00934A3A" w:rsidRPr="001C08F5" w:rsidRDefault="00934A3A" w:rsidP="00934A3A">
      <w:pPr>
        <w:rPr>
          <w:rFonts w:ascii="Arial" w:hAnsi="Arial" w:cs="Arial"/>
          <w:sz w:val="22"/>
        </w:rPr>
      </w:pPr>
    </w:p>
    <w:p w:rsidR="00934A3A" w:rsidRPr="001C08F5" w:rsidRDefault="00934A3A" w:rsidP="00934A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Maggie Vandehey</w:t>
      </w:r>
    </w:p>
    <w:p w:rsidR="00934A3A" w:rsidRPr="001C08F5" w:rsidRDefault="00934A3A" w:rsidP="00934A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Agency</w:t>
      </w:r>
      <w:r w:rsidRPr="001C08F5">
        <w:rPr>
          <w:rFonts w:ascii="Arial" w:hAnsi="Arial" w:cs="Arial"/>
          <w:sz w:val="22"/>
        </w:rPr>
        <w:t xml:space="preserve"> Rules Coordinator</w:t>
      </w:r>
    </w:p>
    <w:p w:rsidR="00934A3A" w:rsidRDefault="00934A3A" w:rsidP="00934A3A">
      <w:pPr>
        <w:rPr>
          <w:rFonts w:ascii="Arial" w:hAnsi="Arial" w:cs="Arial"/>
          <w:sz w:val="22"/>
        </w:rPr>
      </w:pPr>
    </w:p>
    <w:p w:rsidR="00934A3A" w:rsidRPr="001C08F5" w:rsidRDefault="00934A3A" w:rsidP="00934A3A">
      <w:pPr>
        <w:rPr>
          <w:rFonts w:ascii="Arial" w:hAnsi="Arial" w:cs="Arial"/>
          <w:sz w:val="22"/>
        </w:rPr>
      </w:pPr>
    </w:p>
    <w:p w:rsidR="00934A3A" w:rsidRPr="001C08F5" w:rsidRDefault="00934A3A" w:rsidP="00934A3A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Enclosures:</w:t>
      </w:r>
    </w:p>
    <w:p w:rsidR="00934A3A" w:rsidRPr="001C08F5" w:rsidRDefault="00934A3A" w:rsidP="00934A3A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Certificate and Order, original and </w:t>
      </w:r>
      <w:r>
        <w:rPr>
          <w:rFonts w:ascii="Arial" w:hAnsi="Arial" w:cs="Arial"/>
          <w:sz w:val="22"/>
        </w:rPr>
        <w:t>one copy</w:t>
      </w:r>
    </w:p>
    <w:p w:rsidR="00934A3A" w:rsidRPr="001C08F5" w:rsidRDefault="00934A3A" w:rsidP="00934A3A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Hard copy of the </w:t>
      </w:r>
      <w:r>
        <w:rPr>
          <w:rFonts w:ascii="Arial" w:hAnsi="Arial" w:cs="Arial"/>
          <w:sz w:val="22"/>
        </w:rPr>
        <w:t>formatted, adopted rules</w:t>
      </w:r>
    </w:p>
    <w:p w:rsidR="00934A3A" w:rsidRPr="001C08F5" w:rsidRDefault="00934A3A" w:rsidP="00934A3A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Self-addressed envelope</w:t>
      </w:r>
    </w:p>
    <w:p w:rsidR="00934A3A" w:rsidRPr="001C08F5" w:rsidRDefault="00934A3A" w:rsidP="00934A3A">
      <w:pPr>
        <w:ind w:left="720"/>
        <w:rPr>
          <w:rFonts w:ascii="Arial" w:hAnsi="Arial" w:cs="Arial"/>
          <w:sz w:val="22"/>
        </w:rPr>
      </w:pPr>
    </w:p>
    <w:p w:rsidR="00934A3A" w:rsidRPr="001C08F5" w:rsidRDefault="00934A3A" w:rsidP="00934A3A">
      <w:pPr>
        <w:pStyle w:val="BodyTextIndent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cc:  </w:t>
      </w:r>
      <w:r w:rsidRPr="001C08F5">
        <w:rPr>
          <w:rFonts w:ascii="Arial" w:hAnsi="Arial" w:cs="Arial"/>
          <w:sz w:val="22"/>
        </w:rPr>
        <w:tab/>
        <w:t xml:space="preserve">Legislative Counsel Office with hard copy of Certificate and Order and strikeout/underline version of the amendments </w:t>
      </w:r>
    </w:p>
    <w:p w:rsidR="00934A3A" w:rsidRPr="001C08F5" w:rsidRDefault="00934A3A" w:rsidP="00934A3A">
      <w:pPr>
        <w:pStyle w:val="BodyTextIndent"/>
        <w:rPr>
          <w:rFonts w:ascii="Arial" w:hAnsi="Arial" w:cs="Arial"/>
          <w:sz w:val="22"/>
        </w:rPr>
      </w:pPr>
    </w:p>
    <w:p w:rsidR="00934A3A" w:rsidRPr="003E1A7A" w:rsidRDefault="00934A3A" w:rsidP="00934A3A">
      <w:pPr>
        <w:pStyle w:val="BodyTextIndent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ab/>
      </w:r>
    </w:p>
    <w:p w:rsidR="009565D4" w:rsidRDefault="009565D4">
      <w:pPr>
        <w:widowControl w:val="0"/>
        <w:spacing w:before="120" w:after="80"/>
      </w:pPr>
    </w:p>
    <w:sectPr w:rsidR="009565D4" w:rsidSect="009565D4">
      <w:headerReference w:type="first" r:id="rId6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A3A" w:rsidRDefault="00934A3A">
      <w:r>
        <w:separator/>
      </w:r>
    </w:p>
  </w:endnote>
  <w:endnote w:type="continuationSeparator" w:id="0">
    <w:p w:rsidR="00934A3A" w:rsidRDefault="0093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A3A" w:rsidRDefault="00934A3A">
      <w:r>
        <w:separator/>
      </w:r>
    </w:p>
  </w:footnote>
  <w:footnote w:type="continuationSeparator" w:id="0">
    <w:p w:rsidR="00934A3A" w:rsidRDefault="00934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5D4" w:rsidRDefault="00934A3A">
    <w:pPr>
      <w:pStyle w:val="Header"/>
      <w:tabs>
        <w:tab w:val="clear" w:pos="4680"/>
        <w:tab w:val="clear" w:pos="9360"/>
        <w:tab w:val="right" w:pos="11016"/>
      </w:tabs>
      <w:ind w:left="0" w:right="90" w:hanging="99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65D4" w:rsidRDefault="00934A3A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:rsidR="009565D4" w:rsidRDefault="00934A3A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  <w:t>Headquarters</w:t>
    </w:r>
  </w:p>
  <w:p w:rsidR="009565D4" w:rsidRDefault="00934A3A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811 SW Sixth Avenue</w:t>
    </w:r>
  </w:p>
  <w:p w:rsidR="009565D4" w:rsidRDefault="00934A3A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6"/>
        <w:szCs w:val="18"/>
      </w:rPr>
      <w:t>John A. Kitzhaber, MD, Governor</w:t>
    </w:r>
    <w:r>
      <w:rPr>
        <w:rFonts w:ascii="Palatino Linotype" w:hAnsi="Palatino Linotype"/>
        <w:sz w:val="18"/>
        <w:szCs w:val="18"/>
      </w:rPr>
      <w:tab/>
      <w:t>Portland, OR  97204-1390</w:t>
    </w:r>
  </w:p>
  <w:p w:rsidR="009565D4" w:rsidRDefault="00934A3A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9565D4" w:rsidRDefault="00934A3A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:rsidR="009565D4" w:rsidRDefault="00934A3A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1121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B52679"/>
    <w:rsid w:val="000D3FEC"/>
    <w:rsid w:val="000E4EAA"/>
    <w:rsid w:val="004B084C"/>
    <w:rsid w:val="007249F1"/>
    <w:rsid w:val="007D2789"/>
    <w:rsid w:val="00934A3A"/>
    <w:rsid w:val="009565D4"/>
    <w:rsid w:val="00B52679"/>
    <w:rsid w:val="00CA1867"/>
    <w:rsid w:val="00D7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3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9565D4"/>
    <w:pPr>
      <w:ind w:left="2160" w:hanging="2160"/>
    </w:pPr>
    <w:rPr>
      <w:rFonts w:ascii="Arial Black" w:eastAsiaTheme="minorHAnsi" w:hAnsi="Arial Black" w:cstheme="minorBidi"/>
      <w:spacing w:val="-6"/>
      <w:w w:val="90"/>
      <w:kern w:val="40"/>
      <w:sz w:val="40"/>
      <w:szCs w:val="22"/>
    </w:rPr>
  </w:style>
  <w:style w:type="character" w:customStyle="1" w:styleId="Item">
    <w:name w:val="Item"/>
    <w:uiPriority w:val="1"/>
    <w:qFormat/>
    <w:rsid w:val="009565D4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9565D4"/>
    <w:pPr>
      <w:spacing w:after="120"/>
    </w:pPr>
    <w:rPr>
      <w:rFonts w:eastAsiaTheme="minorHAnsi" w:cstheme="minorBidi"/>
      <w:sz w:val="22"/>
      <w:szCs w:val="22"/>
    </w:rPr>
  </w:style>
  <w:style w:type="character" w:customStyle="1" w:styleId="Label">
    <w:name w:val="Label"/>
    <w:basedOn w:val="DefaultParagraphFont"/>
    <w:uiPriority w:val="1"/>
    <w:qFormat/>
    <w:rsid w:val="009565D4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9565D4"/>
    <w:pPr>
      <w:spacing w:after="120"/>
      <w:ind w:left="2160"/>
    </w:pPr>
    <w:rPr>
      <w:rFonts w:eastAsiaTheme="minorHAnsi" w:cstheme="minorBidi"/>
      <w:b/>
      <w:sz w:val="24"/>
      <w:szCs w:val="22"/>
      <w:u w:val="single"/>
    </w:rPr>
  </w:style>
  <w:style w:type="paragraph" w:styleId="Header">
    <w:name w:val="header"/>
    <w:basedOn w:val="Normal"/>
    <w:link w:val="HeaderChar"/>
    <w:unhideWhenUsed/>
    <w:rsid w:val="009565D4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565D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565D4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65D4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5D4"/>
    <w:pPr>
      <w:ind w:left="2160" w:hanging="216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D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34A3A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934A3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Letterheads\DEQ%20H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DEQ HQ_Letterhead.dotx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 Build</dc:creator>
  <cp:keywords/>
  <dc:description/>
  <cp:lastModifiedBy>mvandeh</cp:lastModifiedBy>
  <cp:revision>5</cp:revision>
  <cp:lastPrinted>2011-04-27T22:11:00Z</cp:lastPrinted>
  <dcterms:created xsi:type="dcterms:W3CDTF">2011-04-25T15:32:00Z</dcterms:created>
  <dcterms:modified xsi:type="dcterms:W3CDTF">2011-04-28T21:59:00Z</dcterms:modified>
</cp:coreProperties>
</file>