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47" w:rsidRDefault="004E3847" w:rsidP="004E3847">
      <w:pPr>
        <w:tabs>
          <w:tab w:val="left" w:pos="1440"/>
          <w:tab w:val="right" w:pos="9360"/>
        </w:tabs>
        <w:rPr>
          <w:b/>
          <w:sz w:val="28"/>
        </w:rPr>
      </w:pPr>
    </w:p>
    <w:p w:rsidR="004E3847" w:rsidRDefault="004E3847" w:rsidP="004E3847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>State of Oregon</w:t>
      </w:r>
    </w:p>
    <w:p w:rsidR="004E3847" w:rsidRDefault="004E3847" w:rsidP="004E3847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>Department of Environmental Quality</w:t>
      </w:r>
      <w:r>
        <w:rPr>
          <w:b/>
          <w:sz w:val="28"/>
        </w:rPr>
        <w:tab/>
        <w:t>Memorandum</w:t>
      </w:r>
    </w:p>
    <w:p w:rsidR="0045737E" w:rsidRDefault="0045737E" w:rsidP="004E3847">
      <w:pPr>
        <w:tabs>
          <w:tab w:val="left" w:pos="1440"/>
          <w:tab w:val="right" w:pos="9360"/>
        </w:tabs>
        <w:jc w:val="center"/>
        <w:rPr>
          <w:b/>
          <w:sz w:val="28"/>
        </w:rPr>
      </w:pPr>
    </w:p>
    <w:p w:rsidR="004E3847" w:rsidRPr="00827F7E" w:rsidRDefault="001C0F96" w:rsidP="004E3847">
      <w:pPr>
        <w:tabs>
          <w:tab w:val="left" w:pos="1440"/>
          <w:tab w:val="right" w:pos="9360"/>
        </w:tabs>
        <w:jc w:val="center"/>
        <w:rPr>
          <w:b/>
          <w:sz w:val="28"/>
          <w:szCs w:val="28"/>
        </w:rPr>
      </w:pPr>
      <w:r w:rsidRPr="001C0F96">
        <w:rPr>
          <w:sz w:val="24"/>
        </w:rPr>
        <w:pict>
          <v:line id="_x0000_s1027" style="position:absolute;left:0;text-align:left;z-index:251660288;mso-position-horizontal-relative:margin;mso-position-vertical-relative:margin" from="0,83.95pt" to="468pt,84pt" o:allowincell="f" strokeweight="2pt">
            <v:stroke startarrowwidth="narrow" startarrowlength="short" endarrowwidth="narrow" endarrowlength="short"/>
            <w10:wrap anchorx="margin" anchory="margin"/>
          </v:line>
        </w:pict>
      </w:r>
      <w:r w:rsidR="004E3847" w:rsidRPr="00827F7E">
        <w:rPr>
          <w:b/>
          <w:sz w:val="28"/>
          <w:szCs w:val="28"/>
        </w:rPr>
        <w:t>Presiding Officer's Report</w:t>
      </w:r>
    </w:p>
    <w:p w:rsidR="004E3847" w:rsidRDefault="004E3847" w:rsidP="004E3847">
      <w:pPr>
        <w:tabs>
          <w:tab w:val="left" w:pos="1440"/>
          <w:tab w:val="right" w:pos="9360"/>
        </w:tabs>
        <w:jc w:val="right"/>
        <w:rPr>
          <w:sz w:val="24"/>
        </w:rPr>
      </w:pPr>
    </w:p>
    <w:p w:rsidR="002C5D5A" w:rsidRDefault="002C5D5A" w:rsidP="002C5D5A">
      <w:pPr>
        <w:tabs>
          <w:tab w:val="left" w:pos="1440"/>
          <w:tab w:val="right" w:pos="9360"/>
        </w:tabs>
        <w:rPr>
          <w:sz w:val="24"/>
        </w:rPr>
      </w:pPr>
      <w:r>
        <w:rPr>
          <w:sz w:val="24"/>
        </w:rPr>
        <w:t xml:space="preserve">Date: </w:t>
      </w:r>
      <w:r>
        <w:rPr>
          <w:sz w:val="24"/>
        </w:rPr>
        <w:tab/>
        <w:t xml:space="preserve">Oct. 5, 2010       </w:t>
      </w:r>
    </w:p>
    <w:p w:rsidR="004E3847" w:rsidRDefault="004E3847" w:rsidP="004E3847">
      <w:pPr>
        <w:tabs>
          <w:tab w:val="left" w:pos="1440"/>
          <w:tab w:val="right" w:pos="9360"/>
        </w:tabs>
        <w:jc w:val="right"/>
        <w:rPr>
          <w:sz w:val="24"/>
        </w:rPr>
      </w:pPr>
    </w:p>
    <w:p w:rsidR="004E3847" w:rsidRDefault="004E3847" w:rsidP="004E384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Environmental Quality Commission</w:t>
      </w:r>
    </w:p>
    <w:p w:rsidR="004E3847" w:rsidRDefault="004E3847" w:rsidP="004E384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4E3847" w:rsidRDefault="004E3847" w:rsidP="004E384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  <w:t>Andrea Matzke</w:t>
      </w:r>
    </w:p>
    <w:p w:rsidR="004E3847" w:rsidRDefault="004E3847" w:rsidP="004E384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4E3847" w:rsidRDefault="004E3847" w:rsidP="004E384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Subject:</w:t>
      </w:r>
      <w:r>
        <w:rPr>
          <w:sz w:val="24"/>
        </w:rPr>
        <w:tab/>
        <w:t>Presiding Officer's Report for Rulemaking Hearing</w:t>
      </w:r>
    </w:p>
    <w:p w:rsidR="004E3847" w:rsidRDefault="004E3847" w:rsidP="004E3847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4E3847" w:rsidRDefault="004E3847" w:rsidP="004E38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</w:p>
    <w:p w:rsidR="004E3847" w:rsidRDefault="00740D16" w:rsidP="004E38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 w:rsidRPr="00740D16">
        <w:rPr>
          <w:b/>
          <w:sz w:val="24"/>
        </w:rPr>
        <w:t xml:space="preserve">Title of </w:t>
      </w:r>
      <w:r w:rsidR="00535A51">
        <w:rPr>
          <w:b/>
          <w:sz w:val="24"/>
        </w:rPr>
        <w:t>p</w:t>
      </w:r>
      <w:r w:rsidRPr="00740D16">
        <w:rPr>
          <w:b/>
          <w:sz w:val="24"/>
        </w:rPr>
        <w:t>roposal:</w:t>
      </w:r>
      <w:r w:rsidR="00BD68EB">
        <w:rPr>
          <w:sz w:val="24"/>
        </w:rPr>
        <w:t xml:space="preserve"> </w:t>
      </w:r>
      <w:r w:rsidR="004E3847">
        <w:rPr>
          <w:sz w:val="24"/>
        </w:rPr>
        <w:t>Amendments to Water Quality Standards:  Arsenic, Iron, and Manganese</w:t>
      </w:r>
    </w:p>
    <w:p w:rsidR="004E3847" w:rsidRDefault="00740D16" w:rsidP="004E38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 w:rsidRPr="00740D16">
        <w:rPr>
          <w:b/>
          <w:sz w:val="24"/>
        </w:rPr>
        <w:t xml:space="preserve">Hearing </w:t>
      </w:r>
      <w:r w:rsidR="00535A51">
        <w:rPr>
          <w:b/>
          <w:sz w:val="24"/>
        </w:rPr>
        <w:t>d</w:t>
      </w:r>
      <w:r w:rsidRPr="00740D16">
        <w:rPr>
          <w:b/>
          <w:sz w:val="24"/>
        </w:rPr>
        <w:t xml:space="preserve">ate and </w:t>
      </w:r>
      <w:r w:rsidR="00535A51">
        <w:rPr>
          <w:b/>
          <w:sz w:val="24"/>
        </w:rPr>
        <w:t>t</w:t>
      </w:r>
      <w:r w:rsidRPr="00740D16">
        <w:rPr>
          <w:b/>
          <w:sz w:val="24"/>
        </w:rPr>
        <w:t>ime</w:t>
      </w:r>
      <w:r w:rsidR="00535A51">
        <w:rPr>
          <w:b/>
          <w:sz w:val="24"/>
        </w:rPr>
        <w:t>:</w:t>
      </w:r>
      <w:r w:rsidR="00BD68EB">
        <w:rPr>
          <w:sz w:val="24"/>
        </w:rPr>
        <w:t xml:space="preserve"> </w:t>
      </w:r>
      <w:r w:rsidR="004E3847">
        <w:rPr>
          <w:sz w:val="24"/>
        </w:rPr>
        <w:t>Sept</w:t>
      </w:r>
      <w:r w:rsidR="00535A51">
        <w:rPr>
          <w:sz w:val="24"/>
        </w:rPr>
        <w:t>.</w:t>
      </w:r>
      <w:r w:rsidR="004E3847">
        <w:rPr>
          <w:sz w:val="24"/>
        </w:rPr>
        <w:t xml:space="preserve"> 21, 2010</w:t>
      </w:r>
      <w:r w:rsidR="002C5D5A">
        <w:rPr>
          <w:sz w:val="24"/>
        </w:rPr>
        <w:t>;</w:t>
      </w:r>
      <w:r w:rsidR="004E3847">
        <w:rPr>
          <w:sz w:val="24"/>
        </w:rPr>
        <w:t xml:space="preserve"> 5</w:t>
      </w:r>
      <w:r w:rsidR="002C5D5A">
        <w:rPr>
          <w:sz w:val="24"/>
        </w:rPr>
        <w:t>-</w:t>
      </w:r>
      <w:r w:rsidR="00BD68EB">
        <w:rPr>
          <w:sz w:val="24"/>
        </w:rPr>
        <w:t>7 p.m.</w:t>
      </w:r>
    </w:p>
    <w:p w:rsidR="004E3847" w:rsidRDefault="00740D16" w:rsidP="004E384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 w:rsidRPr="00740D16">
        <w:rPr>
          <w:b/>
          <w:sz w:val="24"/>
        </w:rPr>
        <w:t xml:space="preserve">Hearing </w:t>
      </w:r>
      <w:r w:rsidR="00535A51">
        <w:rPr>
          <w:b/>
          <w:sz w:val="24"/>
        </w:rPr>
        <w:t>l</w:t>
      </w:r>
      <w:r w:rsidRPr="00740D16">
        <w:rPr>
          <w:b/>
          <w:sz w:val="24"/>
        </w:rPr>
        <w:t>ocation:</w:t>
      </w:r>
      <w:r w:rsidR="00BD68EB">
        <w:rPr>
          <w:sz w:val="24"/>
        </w:rPr>
        <w:t xml:space="preserve"> </w:t>
      </w:r>
      <w:r w:rsidR="004E3847">
        <w:rPr>
          <w:sz w:val="24"/>
        </w:rPr>
        <w:t xml:space="preserve">DEQ </w:t>
      </w:r>
      <w:r w:rsidR="00535A51">
        <w:rPr>
          <w:sz w:val="24"/>
        </w:rPr>
        <w:t>h</w:t>
      </w:r>
      <w:r w:rsidR="004E3847">
        <w:rPr>
          <w:sz w:val="24"/>
        </w:rPr>
        <w:t>eadquarters, 811 SW 6</w:t>
      </w:r>
      <w:r w:rsidR="004E3847" w:rsidRPr="00C46141">
        <w:rPr>
          <w:sz w:val="24"/>
          <w:vertAlign w:val="superscript"/>
        </w:rPr>
        <w:t>th</w:t>
      </w:r>
      <w:r w:rsidR="004E3847">
        <w:rPr>
          <w:sz w:val="24"/>
        </w:rPr>
        <w:t xml:space="preserve"> Ave., Portland, </w:t>
      </w:r>
      <w:r w:rsidR="00535A51">
        <w:rPr>
          <w:sz w:val="24"/>
        </w:rPr>
        <w:t>r</w:t>
      </w:r>
      <w:r w:rsidR="004E3847">
        <w:rPr>
          <w:sz w:val="24"/>
        </w:rPr>
        <w:t>oom EQC-A (10</w:t>
      </w:r>
      <w:r w:rsidR="004E3847" w:rsidRPr="00C46141">
        <w:rPr>
          <w:sz w:val="24"/>
          <w:vertAlign w:val="superscript"/>
        </w:rPr>
        <w:t>th</w:t>
      </w:r>
      <w:r w:rsidR="004E3847">
        <w:rPr>
          <w:sz w:val="24"/>
        </w:rPr>
        <w:t xml:space="preserve"> floor)</w:t>
      </w:r>
    </w:p>
    <w:p w:rsidR="004E3847" w:rsidRDefault="004E3847" w:rsidP="004E3847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4E3847" w:rsidRDefault="004E3847" w:rsidP="004E3847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4E3847" w:rsidRPr="004E3847" w:rsidRDefault="00BD68EB" w:rsidP="004E3847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DEQ</w:t>
      </w:r>
      <w:r w:rsidR="004E3847">
        <w:rPr>
          <w:sz w:val="24"/>
        </w:rPr>
        <w:t xml:space="preserve"> convened the rulemaking hearing on the proposal referenced above at 5</w:t>
      </w:r>
      <w:r>
        <w:rPr>
          <w:sz w:val="24"/>
        </w:rPr>
        <w:t xml:space="preserve"> p.m. </w:t>
      </w:r>
      <w:r w:rsidR="004E3847">
        <w:rPr>
          <w:sz w:val="24"/>
        </w:rPr>
        <w:t xml:space="preserve">and closed it at </w:t>
      </w:r>
      <w:r w:rsidR="004E3847">
        <w:rPr>
          <w:bCs/>
          <w:sz w:val="24"/>
        </w:rPr>
        <w:t>7</w:t>
      </w:r>
      <w:r>
        <w:rPr>
          <w:bCs/>
          <w:sz w:val="24"/>
        </w:rPr>
        <w:t xml:space="preserve"> p.m.</w:t>
      </w:r>
      <w:r w:rsidR="004E3847" w:rsidRPr="004E3847">
        <w:rPr>
          <w:rStyle w:val="CommentReference"/>
          <w:color w:val="auto"/>
          <w:sz w:val="24"/>
        </w:rPr>
        <w:t xml:space="preserve"> </w:t>
      </w:r>
      <w:r w:rsidR="00050B46">
        <w:rPr>
          <w:rStyle w:val="CommentReference"/>
          <w:color w:val="auto"/>
          <w:sz w:val="24"/>
        </w:rPr>
        <w:t xml:space="preserve">One </w:t>
      </w:r>
      <w:r w:rsidR="00050B46">
        <w:rPr>
          <w:rStyle w:val="CommentReference"/>
          <w:color w:val="auto"/>
          <w:sz w:val="24"/>
        </w:rPr>
        <w:t>member</w:t>
      </w:r>
      <w:r w:rsidR="004E3847" w:rsidRPr="004E3847">
        <w:rPr>
          <w:rStyle w:val="CommentReference"/>
          <w:color w:val="auto"/>
          <w:sz w:val="24"/>
        </w:rPr>
        <w:t xml:space="preserve"> </w:t>
      </w:r>
      <w:r w:rsidR="004E3847" w:rsidRPr="004E3847">
        <w:rPr>
          <w:rStyle w:val="CommentReference"/>
          <w:color w:val="auto"/>
          <w:sz w:val="24"/>
        </w:rPr>
        <w:t>of the public attended</w:t>
      </w:r>
      <w:r w:rsidR="00050B46">
        <w:rPr>
          <w:rStyle w:val="CommentReference"/>
          <w:color w:val="auto"/>
          <w:sz w:val="24"/>
        </w:rPr>
        <w:t xml:space="preserve">, but no one submitted </w:t>
      </w:r>
      <w:r w:rsidR="004E3847" w:rsidRPr="004E3847">
        <w:rPr>
          <w:rStyle w:val="CommentReference"/>
          <w:color w:val="auto"/>
          <w:sz w:val="24"/>
        </w:rPr>
        <w:t xml:space="preserve">testimony, either oral or written, </w:t>
      </w:r>
      <w:r w:rsidR="00050B46">
        <w:rPr>
          <w:rStyle w:val="CommentReference"/>
          <w:color w:val="auto"/>
          <w:sz w:val="24"/>
        </w:rPr>
        <w:t xml:space="preserve">at </w:t>
      </w:r>
      <w:r w:rsidR="004E3847" w:rsidRPr="004E3847">
        <w:rPr>
          <w:rStyle w:val="CommentReference"/>
          <w:color w:val="auto"/>
          <w:sz w:val="24"/>
        </w:rPr>
        <w:t xml:space="preserve">this hearing. </w:t>
      </w:r>
    </w:p>
    <w:p w:rsidR="004E3847" w:rsidRDefault="004E3847">
      <w:pPr>
        <w:tabs>
          <w:tab w:val="left" w:pos="1440"/>
          <w:tab w:val="right" w:pos="9360"/>
        </w:tabs>
        <w:outlineLvl w:val="0"/>
        <w:rPr>
          <w:b/>
          <w:sz w:val="28"/>
        </w:rPr>
      </w:pPr>
      <w:r>
        <w:rPr>
          <w:b/>
          <w:sz w:val="28"/>
        </w:rPr>
        <w:br w:type="page"/>
      </w:r>
    </w:p>
    <w:p w:rsidR="00C9487E" w:rsidRDefault="00C9487E">
      <w:pPr>
        <w:tabs>
          <w:tab w:val="left" w:pos="1440"/>
          <w:tab w:val="right" w:pos="9360"/>
        </w:tabs>
        <w:outlineLvl w:val="0"/>
        <w:rPr>
          <w:b/>
          <w:sz w:val="28"/>
        </w:rPr>
      </w:pPr>
      <w:r>
        <w:rPr>
          <w:b/>
          <w:sz w:val="28"/>
        </w:rPr>
        <w:lastRenderedPageBreak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</w:rPr>
            <w:t>Oregon</w:t>
          </w:r>
        </w:smartTag>
      </w:smartTag>
    </w:p>
    <w:p w:rsidR="00C9487E" w:rsidRDefault="00C9487E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>Department of Environmental Quality</w:t>
      </w:r>
      <w:r>
        <w:rPr>
          <w:b/>
          <w:sz w:val="28"/>
        </w:rPr>
        <w:tab/>
        <w:t>Memorandum</w:t>
      </w:r>
    </w:p>
    <w:p w:rsidR="0045737E" w:rsidRDefault="00C9487E">
      <w:pPr>
        <w:tabs>
          <w:tab w:val="left" w:pos="1440"/>
          <w:tab w:val="right" w:pos="9360"/>
        </w:tabs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740D16" w:rsidRDefault="0045737E" w:rsidP="00740D16">
      <w:pPr>
        <w:tabs>
          <w:tab w:val="left" w:pos="1440"/>
          <w:tab w:val="right" w:pos="9360"/>
        </w:tabs>
        <w:jc w:val="center"/>
        <w:rPr>
          <w:sz w:val="24"/>
        </w:rPr>
      </w:pPr>
      <w:r w:rsidRPr="00827F7E">
        <w:rPr>
          <w:b/>
          <w:sz w:val="28"/>
          <w:szCs w:val="28"/>
        </w:rPr>
        <w:t>Presiding Officer's Report</w:t>
      </w:r>
    </w:p>
    <w:p w:rsidR="00C9487E" w:rsidRDefault="001C0F96">
      <w:pPr>
        <w:tabs>
          <w:tab w:val="right" w:pos="9360"/>
        </w:tabs>
        <w:suppressAutoHyphens/>
        <w:rPr>
          <w:sz w:val="24"/>
        </w:rPr>
      </w:pPr>
      <w:r>
        <w:rPr>
          <w:sz w:val="24"/>
        </w:rPr>
        <w:pict>
          <v:line id="_x0000_s1026" style="position:absolute;z-index:251657728;mso-position-horizontal-relative:margin;mso-position-vertical-relative:margin" from="0,68.2pt" to="468pt,68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45737E" w:rsidRDefault="00740D16" w:rsidP="00FB098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b/>
          <w:sz w:val="24"/>
        </w:rPr>
      </w:pPr>
      <w:r w:rsidRPr="00740D16">
        <w:rPr>
          <w:sz w:val="24"/>
        </w:rPr>
        <w:t>Date:</w:t>
      </w:r>
      <w:r w:rsidR="00B757EA">
        <w:rPr>
          <w:b/>
          <w:sz w:val="24"/>
        </w:rPr>
        <w:t xml:space="preserve">  </w:t>
      </w:r>
      <w:r w:rsidR="00B757EA">
        <w:rPr>
          <w:sz w:val="24"/>
        </w:rPr>
        <w:tab/>
      </w:r>
      <w:r w:rsidR="00B757EA">
        <w:rPr>
          <w:sz w:val="24"/>
        </w:rPr>
        <w:tab/>
        <w:t>Sept. 28, 2010</w:t>
      </w:r>
    </w:p>
    <w:p w:rsidR="00B757EA" w:rsidRDefault="00B757EA" w:rsidP="00FB098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C9487E" w:rsidRPr="0045737E" w:rsidRDefault="00740D16" w:rsidP="00FB098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 w:rsidRPr="00740D16">
        <w:rPr>
          <w:sz w:val="24"/>
        </w:rPr>
        <w:t>To:</w:t>
      </w:r>
      <w:r w:rsidR="00841127">
        <w:rPr>
          <w:sz w:val="24"/>
        </w:rPr>
        <w:tab/>
      </w:r>
      <w:r w:rsidR="00841127">
        <w:rPr>
          <w:sz w:val="24"/>
        </w:rPr>
        <w:tab/>
        <w:t>Debra Sturdevant, DEQ headquarters, Portland, OR</w:t>
      </w:r>
    </w:p>
    <w:p w:rsidR="00C9487E" w:rsidRPr="0045737E" w:rsidRDefault="00C9487E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  <w:sectPr w:rsidR="00C9487E" w:rsidRPr="0045737E">
          <w:headerReference w:type="default" r:id="rId7"/>
          <w:footnotePr>
            <w:numFmt w:val="chicago"/>
            <w:numRestart w:val="eachPage"/>
          </w:footnotePr>
          <w:endnotePr>
            <w:numFmt w:val="decimal"/>
          </w:endnotePr>
          <w:pgSz w:w="12240" w:h="15840"/>
          <w:pgMar w:top="1440" w:right="1440" w:bottom="1440" w:left="1440" w:header="1440" w:footer="1440" w:gutter="0"/>
          <w:pgNumType w:start="1"/>
          <w:cols w:space="720"/>
          <w:noEndnote/>
        </w:sectPr>
      </w:pPr>
    </w:p>
    <w:p w:rsidR="00C9487E" w:rsidRPr="0045737E" w:rsidRDefault="00C9487E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C9487E" w:rsidRPr="0045737E" w:rsidRDefault="00740D16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outlineLvl w:val="0"/>
        <w:rPr>
          <w:sz w:val="24"/>
        </w:rPr>
      </w:pPr>
      <w:r w:rsidRPr="00740D16">
        <w:rPr>
          <w:sz w:val="24"/>
        </w:rPr>
        <w:t>From:</w:t>
      </w:r>
      <w:r w:rsidR="00841127">
        <w:rPr>
          <w:sz w:val="24"/>
        </w:rPr>
        <w:tab/>
      </w:r>
      <w:r w:rsidR="00841127">
        <w:rPr>
          <w:sz w:val="24"/>
        </w:rPr>
        <w:tab/>
        <w:t xml:space="preserve">Don Butcher, DEQ, Eastern Region, </w:t>
      </w:r>
      <w:proofErr w:type="gramStart"/>
      <w:r w:rsidR="00841127">
        <w:rPr>
          <w:sz w:val="24"/>
        </w:rPr>
        <w:t>Pendleton</w:t>
      </w:r>
      <w:proofErr w:type="gramEnd"/>
      <w:r w:rsidR="00841127">
        <w:rPr>
          <w:sz w:val="24"/>
        </w:rPr>
        <w:t>, OR</w:t>
      </w:r>
    </w:p>
    <w:p w:rsidR="00C9487E" w:rsidRPr="0045737E" w:rsidRDefault="00C9487E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383784" w:rsidRDefault="00740D16" w:rsidP="003837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1440" w:hanging="1440"/>
        <w:rPr>
          <w:sz w:val="24"/>
        </w:rPr>
      </w:pPr>
      <w:r w:rsidRPr="00740D16">
        <w:rPr>
          <w:sz w:val="24"/>
        </w:rPr>
        <w:t>Subject:</w:t>
      </w:r>
      <w:r w:rsidR="00C9487E">
        <w:rPr>
          <w:sz w:val="24"/>
        </w:rPr>
        <w:tab/>
        <w:t>Presiding Officer's Report for</w:t>
      </w:r>
      <w:r w:rsidR="00C952FC">
        <w:rPr>
          <w:sz w:val="24"/>
        </w:rPr>
        <w:t xml:space="preserve"> </w:t>
      </w:r>
      <w:r w:rsidR="00383784">
        <w:rPr>
          <w:sz w:val="24"/>
        </w:rPr>
        <w:t xml:space="preserve">Proposed </w:t>
      </w:r>
      <w:r w:rsidR="00EA5597">
        <w:rPr>
          <w:sz w:val="24"/>
        </w:rPr>
        <w:t>Amendments to the Water Quality Standard Criteria for Iron, Manganese and Arsenic</w:t>
      </w:r>
    </w:p>
    <w:p w:rsidR="00C9487E" w:rsidRDefault="00C9487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</w:p>
    <w:p w:rsidR="00C9487E" w:rsidRDefault="00C9487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>
        <w:rPr>
          <w:b/>
          <w:sz w:val="24"/>
        </w:rPr>
        <w:t xml:space="preserve">Hearing </w:t>
      </w:r>
      <w:r w:rsidR="00535A51">
        <w:rPr>
          <w:b/>
          <w:sz w:val="24"/>
        </w:rPr>
        <w:t>d</w:t>
      </w:r>
      <w:r>
        <w:rPr>
          <w:b/>
          <w:sz w:val="24"/>
        </w:rPr>
        <w:t xml:space="preserve">ate and </w:t>
      </w:r>
      <w:r w:rsidR="00535A51">
        <w:rPr>
          <w:b/>
          <w:sz w:val="24"/>
        </w:rPr>
        <w:t>t</w:t>
      </w:r>
      <w:r>
        <w:rPr>
          <w:b/>
          <w:sz w:val="24"/>
        </w:rPr>
        <w:t>ime:</w:t>
      </w:r>
      <w:r w:rsidR="00535A51">
        <w:rPr>
          <w:sz w:val="24"/>
        </w:rPr>
        <w:t xml:space="preserve"> </w:t>
      </w:r>
      <w:r w:rsidR="00EA5597">
        <w:rPr>
          <w:sz w:val="24"/>
        </w:rPr>
        <w:t>Sept</w:t>
      </w:r>
      <w:r w:rsidR="00535A51">
        <w:rPr>
          <w:sz w:val="24"/>
        </w:rPr>
        <w:t>.</w:t>
      </w:r>
      <w:r w:rsidR="00EA5597">
        <w:rPr>
          <w:sz w:val="24"/>
        </w:rPr>
        <w:t xml:space="preserve"> 28, 2010</w:t>
      </w:r>
      <w:r w:rsidR="00B757EA">
        <w:rPr>
          <w:sz w:val="24"/>
        </w:rPr>
        <w:t>;</w:t>
      </w:r>
      <w:r w:rsidR="00535A51">
        <w:rPr>
          <w:sz w:val="24"/>
        </w:rPr>
        <w:t xml:space="preserve"> </w:t>
      </w:r>
      <w:r w:rsidR="00EA5597">
        <w:rPr>
          <w:sz w:val="24"/>
        </w:rPr>
        <w:t>7</w:t>
      </w:r>
      <w:r w:rsidR="00535A51">
        <w:rPr>
          <w:sz w:val="24"/>
        </w:rPr>
        <w:t xml:space="preserve"> p.m.</w:t>
      </w:r>
    </w:p>
    <w:p w:rsidR="00C9487E" w:rsidRDefault="00C9487E" w:rsidP="00FB098B">
      <w:pPr>
        <w:pStyle w:val="BodyTextIndent2"/>
      </w:pPr>
      <w:r>
        <w:rPr>
          <w:b/>
        </w:rPr>
        <w:t xml:space="preserve">Hearing </w:t>
      </w:r>
      <w:r w:rsidR="00535A51">
        <w:rPr>
          <w:b/>
        </w:rPr>
        <w:t>l</w:t>
      </w:r>
      <w:r>
        <w:rPr>
          <w:b/>
        </w:rPr>
        <w:t>ocation:</w:t>
      </w:r>
      <w:r w:rsidR="00535A51">
        <w:t xml:space="preserve"> </w:t>
      </w:r>
      <w:r w:rsidR="00EA5597">
        <w:t>Blues Room, Saint Anthony's Hospital, Pendleton, OR</w:t>
      </w:r>
    </w:p>
    <w:p w:rsidR="00C9487E" w:rsidRDefault="00C9487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rPr>
          <w:sz w:val="24"/>
        </w:rPr>
      </w:pPr>
    </w:p>
    <w:p w:rsidR="00C9487E" w:rsidRDefault="00C9487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rPr>
          <w:sz w:val="24"/>
        </w:rPr>
      </w:pPr>
    </w:p>
    <w:p w:rsidR="00C9487E" w:rsidRDefault="00C952FC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 xml:space="preserve">On </w:t>
      </w:r>
      <w:r w:rsidR="00EA5597">
        <w:rPr>
          <w:sz w:val="24"/>
        </w:rPr>
        <w:t>Sept</w:t>
      </w:r>
      <w:r w:rsidR="00535A51">
        <w:rPr>
          <w:sz w:val="24"/>
        </w:rPr>
        <w:t>.</w:t>
      </w:r>
      <w:r w:rsidR="00EA5597">
        <w:rPr>
          <w:sz w:val="24"/>
        </w:rPr>
        <w:t xml:space="preserve"> 23</w:t>
      </w:r>
      <w:r w:rsidR="008117D7">
        <w:rPr>
          <w:sz w:val="24"/>
        </w:rPr>
        <w:t>, 2010</w:t>
      </w:r>
      <w:r w:rsidR="00C9487E">
        <w:rPr>
          <w:sz w:val="24"/>
        </w:rPr>
        <w:t xml:space="preserve">, I acted as Presiding Officer at the </w:t>
      </w:r>
      <w:r w:rsidR="00535A51">
        <w:rPr>
          <w:sz w:val="24"/>
        </w:rPr>
        <w:t>p</w:t>
      </w:r>
      <w:r w:rsidR="00C9487E">
        <w:rPr>
          <w:sz w:val="24"/>
        </w:rPr>
        <w:t xml:space="preserve">ublic </w:t>
      </w:r>
      <w:r w:rsidR="00535A51">
        <w:rPr>
          <w:sz w:val="24"/>
        </w:rPr>
        <w:t>h</w:t>
      </w:r>
      <w:r w:rsidR="00C9487E">
        <w:rPr>
          <w:sz w:val="24"/>
        </w:rPr>
        <w:t>earing for</w:t>
      </w:r>
      <w:r w:rsidR="00555EE3">
        <w:rPr>
          <w:sz w:val="24"/>
        </w:rPr>
        <w:t xml:space="preserve"> the</w:t>
      </w:r>
      <w:r w:rsidR="004A2633">
        <w:rPr>
          <w:sz w:val="24"/>
        </w:rPr>
        <w:t xml:space="preserve"> </w:t>
      </w:r>
      <w:r w:rsidR="00EA5597">
        <w:rPr>
          <w:sz w:val="24"/>
        </w:rPr>
        <w:t>subject proposed amendments</w:t>
      </w:r>
      <w:r w:rsidR="00EE5266">
        <w:rPr>
          <w:sz w:val="24"/>
        </w:rPr>
        <w:t>.</w:t>
      </w:r>
      <w:r w:rsidR="00535A51">
        <w:rPr>
          <w:sz w:val="24"/>
        </w:rPr>
        <w:t xml:space="preserve"> </w:t>
      </w:r>
      <w:r w:rsidR="00C9487E">
        <w:rPr>
          <w:sz w:val="24"/>
        </w:rPr>
        <w:t>Prior to receiving comments, I briefly exp</w:t>
      </w:r>
      <w:r w:rsidR="003F3A23">
        <w:rPr>
          <w:sz w:val="24"/>
        </w:rPr>
        <w:t>lained the</w:t>
      </w:r>
      <w:r w:rsidR="00C9487E">
        <w:rPr>
          <w:sz w:val="24"/>
        </w:rPr>
        <w:t xml:space="preserve"> procedures to be followed during the hearing.</w:t>
      </w:r>
      <w:r w:rsidR="00535A51">
        <w:rPr>
          <w:sz w:val="24"/>
        </w:rPr>
        <w:t xml:space="preserve"> </w:t>
      </w:r>
      <w:r w:rsidR="00C9487E">
        <w:rPr>
          <w:sz w:val="24"/>
        </w:rPr>
        <w:t>The audience was informed that the purpose of the hearing was to gather comments pertaining to the pr</w:t>
      </w:r>
      <w:r w:rsidR="00555EE3">
        <w:rPr>
          <w:sz w:val="24"/>
        </w:rPr>
        <w:t xml:space="preserve">oposed </w:t>
      </w:r>
      <w:r w:rsidR="00EA5597">
        <w:rPr>
          <w:sz w:val="24"/>
        </w:rPr>
        <w:t>amendments</w:t>
      </w:r>
      <w:r w:rsidR="00C9487E">
        <w:rPr>
          <w:sz w:val="24"/>
        </w:rPr>
        <w:t>.</w:t>
      </w:r>
      <w:r w:rsidR="00535A51">
        <w:rPr>
          <w:sz w:val="24"/>
        </w:rPr>
        <w:t xml:space="preserve"> </w:t>
      </w:r>
      <w:r w:rsidR="00207C4E">
        <w:rPr>
          <w:sz w:val="24"/>
        </w:rPr>
        <w:t xml:space="preserve">The audience was also informed that </w:t>
      </w:r>
      <w:r w:rsidR="00207C4E" w:rsidRPr="00EA5597">
        <w:rPr>
          <w:sz w:val="24"/>
        </w:rPr>
        <w:t xml:space="preserve">written comments would be accepted until 5 </w:t>
      </w:r>
      <w:r w:rsidR="00535A51">
        <w:rPr>
          <w:sz w:val="24"/>
        </w:rPr>
        <w:t>p.m.</w:t>
      </w:r>
      <w:r w:rsidR="00207C4E" w:rsidRPr="00EA5597">
        <w:rPr>
          <w:sz w:val="24"/>
        </w:rPr>
        <w:t xml:space="preserve">, </w:t>
      </w:r>
      <w:r w:rsidR="00EA5597" w:rsidRPr="00EA5597">
        <w:rPr>
          <w:sz w:val="24"/>
        </w:rPr>
        <w:t>Sept</w:t>
      </w:r>
      <w:r w:rsidR="00535A51">
        <w:rPr>
          <w:sz w:val="24"/>
        </w:rPr>
        <w:t xml:space="preserve">. </w:t>
      </w:r>
      <w:r w:rsidR="00EA5597" w:rsidRPr="00EA5597">
        <w:rPr>
          <w:sz w:val="24"/>
        </w:rPr>
        <w:t>30</w:t>
      </w:r>
      <w:r w:rsidR="008117D7" w:rsidRPr="00EA5597">
        <w:rPr>
          <w:sz w:val="24"/>
        </w:rPr>
        <w:t>, 2010</w:t>
      </w:r>
      <w:r w:rsidR="00207C4E" w:rsidRPr="00EA5597">
        <w:rPr>
          <w:sz w:val="24"/>
        </w:rPr>
        <w:t>.</w:t>
      </w:r>
    </w:p>
    <w:p w:rsidR="00C9487E" w:rsidRDefault="00C9487E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C9487E" w:rsidRDefault="00EA5597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As an introduction to the</w:t>
      </w:r>
      <w:r w:rsidR="00555EE3">
        <w:rPr>
          <w:sz w:val="24"/>
        </w:rPr>
        <w:t xml:space="preserve"> hearing,</w:t>
      </w:r>
      <w:r w:rsidR="00FE77FC">
        <w:rPr>
          <w:sz w:val="24"/>
        </w:rPr>
        <w:t xml:space="preserve"> </w:t>
      </w:r>
      <w:r>
        <w:rPr>
          <w:sz w:val="24"/>
        </w:rPr>
        <w:t xml:space="preserve">Debra Sturdevant </w:t>
      </w:r>
      <w:r w:rsidR="00555EE3">
        <w:rPr>
          <w:sz w:val="24"/>
        </w:rPr>
        <w:t xml:space="preserve">gave a </w:t>
      </w:r>
      <w:r>
        <w:rPr>
          <w:sz w:val="24"/>
        </w:rPr>
        <w:t>presentation describing</w:t>
      </w:r>
      <w:r w:rsidR="00555EE3">
        <w:rPr>
          <w:sz w:val="24"/>
        </w:rPr>
        <w:t xml:space="preserve"> the </w:t>
      </w:r>
      <w:r w:rsidR="0054219E">
        <w:rPr>
          <w:sz w:val="24"/>
        </w:rPr>
        <w:t>proposed</w:t>
      </w:r>
      <w:r w:rsidR="00B744E2">
        <w:rPr>
          <w:sz w:val="24"/>
        </w:rPr>
        <w:t xml:space="preserve"> </w:t>
      </w:r>
      <w:r>
        <w:rPr>
          <w:sz w:val="24"/>
        </w:rPr>
        <w:t>amendments and their informational basis</w:t>
      </w:r>
      <w:r w:rsidR="008117D7">
        <w:rPr>
          <w:sz w:val="24"/>
        </w:rPr>
        <w:t>.</w:t>
      </w:r>
      <w:r w:rsidR="00535A51">
        <w:rPr>
          <w:sz w:val="24"/>
        </w:rPr>
        <w:t xml:space="preserve"> </w:t>
      </w:r>
      <w:r w:rsidR="0054219E">
        <w:rPr>
          <w:sz w:val="24"/>
        </w:rPr>
        <w:t xml:space="preserve">Members of the audience asked questions and technical </w:t>
      </w:r>
      <w:r>
        <w:rPr>
          <w:sz w:val="24"/>
        </w:rPr>
        <w:t xml:space="preserve">and policy </w:t>
      </w:r>
      <w:r w:rsidR="0054219E">
        <w:rPr>
          <w:sz w:val="24"/>
        </w:rPr>
        <w:t>issues were discussed.</w:t>
      </w:r>
      <w:r w:rsidR="00535A51">
        <w:rPr>
          <w:sz w:val="24"/>
        </w:rPr>
        <w:t xml:space="preserve"> </w:t>
      </w:r>
      <w:r>
        <w:rPr>
          <w:sz w:val="24"/>
        </w:rPr>
        <w:t>Interest was expressed with regard to natural background levels of arsenic, criteria implementation planning and timelines.</w:t>
      </w:r>
    </w:p>
    <w:p w:rsidR="00C9487E" w:rsidRDefault="00C9487E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C9487E" w:rsidRDefault="00C9487E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The public hearing on the above titled proposal wa</w:t>
      </w:r>
      <w:r w:rsidR="00555EE3">
        <w:rPr>
          <w:sz w:val="24"/>
        </w:rPr>
        <w:t xml:space="preserve">s convened at </w:t>
      </w:r>
      <w:r w:rsidR="00EA5597">
        <w:rPr>
          <w:sz w:val="24"/>
        </w:rPr>
        <w:t>7:0</w:t>
      </w:r>
      <w:r w:rsidR="00FE77FC">
        <w:rPr>
          <w:sz w:val="24"/>
        </w:rPr>
        <w:t>5</w:t>
      </w:r>
      <w:r>
        <w:rPr>
          <w:sz w:val="24"/>
        </w:rPr>
        <w:t xml:space="preserve"> </w:t>
      </w:r>
      <w:r w:rsidR="00535A51">
        <w:rPr>
          <w:sz w:val="24"/>
        </w:rPr>
        <w:t xml:space="preserve">p.m. </w:t>
      </w:r>
      <w:r>
        <w:rPr>
          <w:sz w:val="24"/>
        </w:rPr>
        <w:t>People were asked to sign registration forms if they wished to present comments</w:t>
      </w:r>
      <w:r w:rsidR="0054219E">
        <w:rPr>
          <w:sz w:val="24"/>
        </w:rPr>
        <w:t xml:space="preserve">, and </w:t>
      </w:r>
      <w:r w:rsidR="00EA5597">
        <w:rPr>
          <w:sz w:val="24"/>
        </w:rPr>
        <w:t>were</w:t>
      </w:r>
      <w:r>
        <w:rPr>
          <w:sz w:val="24"/>
        </w:rPr>
        <w:t xml:space="preserve"> advised that the hearing was being recorded.</w:t>
      </w:r>
      <w:r w:rsidR="0054219E">
        <w:rPr>
          <w:sz w:val="24"/>
        </w:rPr>
        <w:t xml:space="preserve"> </w:t>
      </w:r>
      <w:r w:rsidR="0054219E" w:rsidRPr="0054219E">
        <w:rPr>
          <w:sz w:val="24"/>
        </w:rPr>
        <w:t xml:space="preserve"> </w:t>
      </w:r>
      <w:r w:rsidR="00EA5597">
        <w:rPr>
          <w:sz w:val="24"/>
        </w:rPr>
        <w:t>Seven</w:t>
      </w:r>
      <w:r w:rsidR="00C806B5">
        <w:rPr>
          <w:sz w:val="24"/>
        </w:rPr>
        <w:t xml:space="preserve"> </w:t>
      </w:r>
      <w:r w:rsidR="0054219E">
        <w:rPr>
          <w:sz w:val="24"/>
        </w:rPr>
        <w:t xml:space="preserve">people </w:t>
      </w:r>
      <w:r w:rsidR="00EA5597">
        <w:rPr>
          <w:sz w:val="24"/>
        </w:rPr>
        <w:t>attende</w:t>
      </w:r>
      <w:r w:rsidR="00535A51">
        <w:rPr>
          <w:sz w:val="24"/>
        </w:rPr>
        <w:t xml:space="preserve">d, </w:t>
      </w:r>
      <w:r w:rsidR="0054219E">
        <w:rPr>
          <w:sz w:val="24"/>
        </w:rPr>
        <w:t xml:space="preserve">including </w:t>
      </w:r>
      <w:r w:rsidR="00C806B5">
        <w:rPr>
          <w:sz w:val="24"/>
        </w:rPr>
        <w:t>t</w:t>
      </w:r>
      <w:r w:rsidR="00FE77FC">
        <w:rPr>
          <w:sz w:val="24"/>
        </w:rPr>
        <w:t>wo</w:t>
      </w:r>
      <w:r w:rsidR="00C806B5">
        <w:rPr>
          <w:sz w:val="24"/>
        </w:rPr>
        <w:t xml:space="preserve"> </w:t>
      </w:r>
      <w:r w:rsidR="0054219E">
        <w:rPr>
          <w:sz w:val="24"/>
        </w:rPr>
        <w:t>DEQ staff.</w:t>
      </w:r>
      <w:r w:rsidR="00535A51">
        <w:rPr>
          <w:sz w:val="24"/>
        </w:rPr>
        <w:t xml:space="preserve"> </w:t>
      </w:r>
      <w:r w:rsidR="0054219E">
        <w:rPr>
          <w:sz w:val="24"/>
        </w:rPr>
        <w:t>The heari</w:t>
      </w:r>
      <w:r w:rsidR="008F3679">
        <w:rPr>
          <w:sz w:val="24"/>
        </w:rPr>
        <w:t xml:space="preserve">ng was closed at approximately </w:t>
      </w:r>
      <w:r w:rsidR="00EA5597">
        <w:rPr>
          <w:sz w:val="24"/>
        </w:rPr>
        <w:t>8:00</w:t>
      </w:r>
      <w:r w:rsidR="00EE5266">
        <w:rPr>
          <w:sz w:val="24"/>
        </w:rPr>
        <w:t xml:space="preserve"> </w:t>
      </w:r>
      <w:r w:rsidR="00535A51">
        <w:rPr>
          <w:sz w:val="24"/>
        </w:rPr>
        <w:t>p.m.</w:t>
      </w:r>
      <w:r w:rsidR="00EE5266">
        <w:rPr>
          <w:sz w:val="24"/>
        </w:rPr>
        <w:t xml:space="preserve"> after </w:t>
      </w:r>
      <w:r w:rsidR="00E80AE4">
        <w:rPr>
          <w:sz w:val="24"/>
        </w:rPr>
        <w:t>one</w:t>
      </w:r>
      <w:r w:rsidR="00EE5266">
        <w:rPr>
          <w:sz w:val="24"/>
        </w:rPr>
        <w:t xml:space="preserve"> pe</w:t>
      </w:r>
      <w:r w:rsidR="00E80AE4">
        <w:rPr>
          <w:sz w:val="24"/>
        </w:rPr>
        <w:t>rson</w:t>
      </w:r>
      <w:r w:rsidR="0054219E">
        <w:rPr>
          <w:sz w:val="24"/>
        </w:rPr>
        <w:t xml:space="preserve"> gave testimony.</w:t>
      </w:r>
    </w:p>
    <w:p w:rsidR="0054219E" w:rsidDel="0054219E" w:rsidRDefault="0054219E" w:rsidP="0054219E">
      <w:pPr>
        <w:tabs>
          <w:tab w:val="left" w:pos="-1440"/>
          <w:tab w:val="left" w:pos="-720"/>
        </w:tabs>
        <w:suppressAutoHyphens/>
        <w:rPr>
          <w:rStyle w:val="CommentReference"/>
          <w:vanish/>
          <w:color w:val="auto"/>
          <w:sz w:val="24"/>
        </w:rPr>
      </w:pPr>
    </w:p>
    <w:p w:rsidR="00C9487E" w:rsidRDefault="00C9487E" w:rsidP="0054219E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474CE7" w:rsidRDefault="00C9487E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The</w:t>
      </w:r>
      <w:r w:rsidR="00EA5597">
        <w:rPr>
          <w:sz w:val="24"/>
        </w:rPr>
        <w:t xml:space="preserve"> comments of the</w:t>
      </w:r>
      <w:r>
        <w:rPr>
          <w:sz w:val="24"/>
        </w:rPr>
        <w:t xml:space="preserve"> </w:t>
      </w:r>
      <w:r w:rsidR="00EA5597">
        <w:rPr>
          <w:sz w:val="24"/>
        </w:rPr>
        <w:t>individual who provided</w:t>
      </w:r>
      <w:r>
        <w:rPr>
          <w:sz w:val="24"/>
        </w:rPr>
        <w:t xml:space="preserve"> </w:t>
      </w:r>
      <w:r w:rsidR="00EA5597">
        <w:rPr>
          <w:sz w:val="24"/>
        </w:rPr>
        <w:t>testimony are here summarized as appreciation for DEQ's efforts in developing the proposed amendments, including appropriate involvement of stakeholders</w:t>
      </w:r>
      <w:r>
        <w:rPr>
          <w:sz w:val="24"/>
        </w:rPr>
        <w:t xml:space="preserve">. DEQ’s responses to all comments received during the comment period will be </w:t>
      </w:r>
      <w:r w:rsidR="004E3847">
        <w:rPr>
          <w:sz w:val="24"/>
        </w:rPr>
        <w:t>i</w:t>
      </w:r>
      <w:r>
        <w:rPr>
          <w:sz w:val="24"/>
        </w:rPr>
        <w:t xml:space="preserve">ncluded in a staff report. </w:t>
      </w:r>
    </w:p>
    <w:p w:rsidR="00474CE7" w:rsidRPr="00474CE7" w:rsidRDefault="004E3847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867400" cy="3771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474" t="20799" r="4301" b="14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CE7" w:rsidRDefault="00474CE7">
      <w:pPr>
        <w:tabs>
          <w:tab w:val="left" w:pos="-1440"/>
          <w:tab w:val="left" w:pos="-720"/>
        </w:tabs>
        <w:suppressAutoHyphens/>
      </w:pPr>
    </w:p>
    <w:p w:rsidR="00474CE7" w:rsidRDefault="00474CE7">
      <w:pPr>
        <w:tabs>
          <w:tab w:val="left" w:pos="-1440"/>
          <w:tab w:val="left" w:pos="-720"/>
        </w:tabs>
        <w:suppressAutoHyphens/>
      </w:pPr>
    </w:p>
    <w:p w:rsidR="008C6E64" w:rsidRPr="00EA5597" w:rsidRDefault="00474CE7" w:rsidP="00474CE7">
      <w:pPr>
        <w:tabs>
          <w:tab w:val="left" w:pos="-1440"/>
          <w:tab w:val="left" w:pos="-720"/>
        </w:tabs>
        <w:suppressAutoHyphens/>
        <w:jc w:val="center"/>
        <w:rPr>
          <w:sz w:val="24"/>
        </w:rPr>
      </w:pPr>
      <w:r>
        <w:br w:type="page"/>
      </w:r>
      <w:r w:rsidR="004E3847">
        <w:rPr>
          <w:noProof/>
        </w:rPr>
        <w:drawing>
          <wp:inline distT="0" distB="0" distL="0" distR="0">
            <wp:extent cx="5819775" cy="75152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1434" t="11249" r="19048" b="22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6E64" w:rsidRPr="00EA5597" w:rsidSect="00851BD1">
      <w:headerReference w:type="default" r:id="rId10"/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6B8" w:rsidRDefault="008256B8">
      <w:r>
        <w:separator/>
      </w:r>
    </w:p>
  </w:endnote>
  <w:endnote w:type="continuationSeparator" w:id="0">
    <w:p w:rsidR="008256B8" w:rsidRDefault="00825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6B8" w:rsidRDefault="008256B8">
      <w:r>
        <w:separator/>
      </w:r>
    </w:p>
  </w:footnote>
  <w:footnote w:type="continuationSeparator" w:id="0">
    <w:p w:rsidR="008256B8" w:rsidRDefault="00825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47" w:rsidRPr="00BD68EB" w:rsidRDefault="00BD68EB">
    <w:pPr>
      <w:pStyle w:val="Header"/>
      <w:rPr>
        <w:rFonts w:ascii="Arial" w:hAnsi="Arial" w:cs="Arial"/>
      </w:rPr>
    </w:pPr>
    <w:r w:rsidRPr="00BD68EB">
      <w:rPr>
        <w:rFonts w:ascii="Arial" w:hAnsi="Arial" w:cs="Arial"/>
      </w:rPr>
      <w:t>Attachment C</w:t>
    </w:r>
  </w:p>
  <w:p w:rsidR="00BD68EB" w:rsidRPr="00BD68EB" w:rsidRDefault="00BD68EB">
    <w:pPr>
      <w:pStyle w:val="Header"/>
      <w:rPr>
        <w:rFonts w:ascii="Arial" w:hAnsi="Arial" w:cs="Arial"/>
      </w:rPr>
    </w:pPr>
    <w:r w:rsidRPr="00BD68EB">
      <w:rPr>
        <w:rFonts w:ascii="Arial" w:hAnsi="Arial" w:cs="Arial"/>
      </w:rPr>
      <w:t>December 9-10, 2010, EQC meeting</w:t>
    </w:r>
  </w:p>
  <w:p w:rsidR="00BD68EB" w:rsidRPr="00BD68EB" w:rsidRDefault="00BD68EB">
    <w:pPr>
      <w:pStyle w:val="Header"/>
      <w:rPr>
        <w:rFonts w:ascii="Arial" w:hAnsi="Arial" w:cs="Arial"/>
      </w:rPr>
    </w:pPr>
    <w:r w:rsidRPr="00BD68EB">
      <w:rPr>
        <w:rFonts w:ascii="Arial" w:hAnsi="Arial" w:cs="Arial"/>
      </w:rPr>
      <w:t xml:space="preserve">Page </w:t>
    </w:r>
    <w:r w:rsidR="001C0F96" w:rsidRPr="00BD68EB">
      <w:rPr>
        <w:rFonts w:ascii="Arial" w:hAnsi="Arial" w:cs="Arial"/>
      </w:rPr>
      <w:fldChar w:fldCharType="begin"/>
    </w:r>
    <w:r w:rsidRPr="00BD68EB">
      <w:rPr>
        <w:rFonts w:ascii="Arial" w:hAnsi="Arial" w:cs="Arial"/>
      </w:rPr>
      <w:instrText xml:space="preserve"> PAGE   \* MERGEFORMAT </w:instrText>
    </w:r>
    <w:r w:rsidR="001C0F96" w:rsidRPr="00BD68EB">
      <w:rPr>
        <w:rFonts w:ascii="Arial" w:hAnsi="Arial" w:cs="Arial"/>
      </w:rPr>
      <w:fldChar w:fldCharType="separate"/>
    </w:r>
    <w:r w:rsidR="00050B46">
      <w:rPr>
        <w:rFonts w:ascii="Arial" w:hAnsi="Arial" w:cs="Arial"/>
        <w:noProof/>
      </w:rPr>
      <w:t>1</w:t>
    </w:r>
    <w:r w:rsidR="001C0F96" w:rsidRPr="00BD68EB">
      <w:rPr>
        <w:rFonts w:ascii="Arial" w:hAnsi="Arial" w:cs="Arial"/>
      </w:rPr>
      <w:fldChar w:fldCharType="end"/>
    </w:r>
    <w:r w:rsidRPr="00BD68EB">
      <w:rPr>
        <w:rFonts w:ascii="Arial" w:hAnsi="Arial" w:cs="Arial"/>
      </w:rPr>
      <w:t xml:space="preserve"> of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AA5" w:rsidRPr="00BD68EB" w:rsidRDefault="00CD0AA5" w:rsidP="00CD0AA5">
    <w:pPr>
      <w:pStyle w:val="Header"/>
      <w:rPr>
        <w:rFonts w:ascii="Arial" w:hAnsi="Arial" w:cs="Arial"/>
      </w:rPr>
    </w:pPr>
    <w:r w:rsidRPr="00BD68EB">
      <w:rPr>
        <w:rFonts w:ascii="Arial" w:hAnsi="Arial" w:cs="Arial"/>
      </w:rPr>
      <w:t>Attachment C</w:t>
    </w:r>
  </w:p>
  <w:p w:rsidR="00CD0AA5" w:rsidRPr="00BD68EB" w:rsidRDefault="00CD0AA5" w:rsidP="00CD0AA5">
    <w:pPr>
      <w:pStyle w:val="Header"/>
      <w:rPr>
        <w:rFonts w:ascii="Arial" w:hAnsi="Arial" w:cs="Arial"/>
      </w:rPr>
    </w:pPr>
    <w:r w:rsidRPr="00BD68EB">
      <w:rPr>
        <w:rFonts w:ascii="Arial" w:hAnsi="Arial" w:cs="Arial"/>
      </w:rPr>
      <w:t>December 9-10, 2010, EQC meeting</w:t>
    </w:r>
  </w:p>
  <w:p w:rsidR="00CD0AA5" w:rsidRPr="00BD68EB" w:rsidRDefault="00CD0AA5" w:rsidP="00CD0AA5">
    <w:pPr>
      <w:pStyle w:val="Header"/>
      <w:rPr>
        <w:rFonts w:ascii="Arial" w:hAnsi="Arial" w:cs="Arial"/>
      </w:rPr>
    </w:pPr>
    <w:r w:rsidRPr="00BD68EB">
      <w:rPr>
        <w:rFonts w:ascii="Arial" w:hAnsi="Arial" w:cs="Arial"/>
      </w:rPr>
      <w:t xml:space="preserve">Page </w:t>
    </w:r>
    <w:r w:rsidR="001C0F96" w:rsidRPr="00BD68EB">
      <w:rPr>
        <w:rFonts w:ascii="Arial" w:hAnsi="Arial" w:cs="Arial"/>
      </w:rPr>
      <w:fldChar w:fldCharType="begin"/>
    </w:r>
    <w:r w:rsidRPr="00BD68EB">
      <w:rPr>
        <w:rFonts w:ascii="Arial" w:hAnsi="Arial" w:cs="Arial"/>
      </w:rPr>
      <w:instrText xml:space="preserve"> PAGE   \* MERGEFORMAT </w:instrText>
    </w:r>
    <w:r w:rsidR="001C0F96" w:rsidRPr="00BD68EB">
      <w:rPr>
        <w:rFonts w:ascii="Arial" w:hAnsi="Arial" w:cs="Arial"/>
      </w:rPr>
      <w:fldChar w:fldCharType="separate"/>
    </w:r>
    <w:r w:rsidR="00050B46">
      <w:rPr>
        <w:rFonts w:ascii="Arial" w:hAnsi="Arial" w:cs="Arial"/>
        <w:noProof/>
      </w:rPr>
      <w:t>4</w:t>
    </w:r>
    <w:r w:rsidR="001C0F96" w:rsidRPr="00BD68EB">
      <w:rPr>
        <w:rFonts w:ascii="Arial" w:hAnsi="Arial" w:cs="Arial"/>
      </w:rPr>
      <w:fldChar w:fldCharType="end"/>
    </w:r>
    <w:r w:rsidRPr="00BD68EB">
      <w:rPr>
        <w:rFonts w:ascii="Arial" w:hAnsi="Arial" w:cs="Arial"/>
      </w:rPr>
      <w:t xml:space="preserve"> of 4</w:t>
    </w:r>
  </w:p>
  <w:p w:rsidR="0022367F" w:rsidRPr="00EA5597" w:rsidRDefault="0022367F" w:rsidP="00EA55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GrammaticalErrors/>
  <w:activeWritingStyle w:appName="MSWord" w:lang="en-US" w:vendorID="8" w:dllVersion="513" w:checkStyle="1"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C952FC"/>
    <w:rsid w:val="000073E6"/>
    <w:rsid w:val="0004009B"/>
    <w:rsid w:val="00050B46"/>
    <w:rsid w:val="000A408E"/>
    <w:rsid w:val="001229B7"/>
    <w:rsid w:val="00125245"/>
    <w:rsid w:val="00152B23"/>
    <w:rsid w:val="00160169"/>
    <w:rsid w:val="00181177"/>
    <w:rsid w:val="001A033E"/>
    <w:rsid w:val="001C0F96"/>
    <w:rsid w:val="001C47B7"/>
    <w:rsid w:val="001F7BF7"/>
    <w:rsid w:val="002022E0"/>
    <w:rsid w:val="00207C4E"/>
    <w:rsid w:val="002234EE"/>
    <w:rsid w:val="0022367F"/>
    <w:rsid w:val="00251C23"/>
    <w:rsid w:val="0029164E"/>
    <w:rsid w:val="002C5D5A"/>
    <w:rsid w:val="00313A41"/>
    <w:rsid w:val="0034660B"/>
    <w:rsid w:val="00383784"/>
    <w:rsid w:val="003873A9"/>
    <w:rsid w:val="0039243D"/>
    <w:rsid w:val="003B75E1"/>
    <w:rsid w:val="003F3A23"/>
    <w:rsid w:val="004318A1"/>
    <w:rsid w:val="004554C0"/>
    <w:rsid w:val="00456DC5"/>
    <w:rsid w:val="0045737E"/>
    <w:rsid w:val="00474CE7"/>
    <w:rsid w:val="004A2633"/>
    <w:rsid w:val="004B462F"/>
    <w:rsid w:val="004C45AA"/>
    <w:rsid w:val="004E3847"/>
    <w:rsid w:val="004F517D"/>
    <w:rsid w:val="00527F81"/>
    <w:rsid w:val="00535A51"/>
    <w:rsid w:val="00541E7B"/>
    <w:rsid w:val="0054219E"/>
    <w:rsid w:val="00555EE3"/>
    <w:rsid w:val="00562607"/>
    <w:rsid w:val="005A5CFB"/>
    <w:rsid w:val="005A6822"/>
    <w:rsid w:val="005F26B9"/>
    <w:rsid w:val="00620FF1"/>
    <w:rsid w:val="00630AA5"/>
    <w:rsid w:val="0069524C"/>
    <w:rsid w:val="006A0FA2"/>
    <w:rsid w:val="006C4BD3"/>
    <w:rsid w:val="0072364C"/>
    <w:rsid w:val="007335A5"/>
    <w:rsid w:val="00740D16"/>
    <w:rsid w:val="00755914"/>
    <w:rsid w:val="007B176D"/>
    <w:rsid w:val="007B3EC7"/>
    <w:rsid w:val="007C11DA"/>
    <w:rsid w:val="007C5A74"/>
    <w:rsid w:val="007E0056"/>
    <w:rsid w:val="007E503D"/>
    <w:rsid w:val="008117D7"/>
    <w:rsid w:val="00815878"/>
    <w:rsid w:val="008256B8"/>
    <w:rsid w:val="00841127"/>
    <w:rsid w:val="00844868"/>
    <w:rsid w:val="00851BD1"/>
    <w:rsid w:val="00860DAA"/>
    <w:rsid w:val="008C6E64"/>
    <w:rsid w:val="008F3679"/>
    <w:rsid w:val="008F3C4E"/>
    <w:rsid w:val="009159CC"/>
    <w:rsid w:val="00931FED"/>
    <w:rsid w:val="0095350B"/>
    <w:rsid w:val="00A161E3"/>
    <w:rsid w:val="00A76C03"/>
    <w:rsid w:val="00A951B2"/>
    <w:rsid w:val="00AA61C6"/>
    <w:rsid w:val="00AD0A0D"/>
    <w:rsid w:val="00B07A00"/>
    <w:rsid w:val="00B23359"/>
    <w:rsid w:val="00B31864"/>
    <w:rsid w:val="00B744E2"/>
    <w:rsid w:val="00B757EA"/>
    <w:rsid w:val="00B9796C"/>
    <w:rsid w:val="00BB265D"/>
    <w:rsid w:val="00BC5265"/>
    <w:rsid w:val="00BD68EB"/>
    <w:rsid w:val="00C00A7D"/>
    <w:rsid w:val="00C10746"/>
    <w:rsid w:val="00C5270C"/>
    <w:rsid w:val="00C7095D"/>
    <w:rsid w:val="00C712AC"/>
    <w:rsid w:val="00C806B5"/>
    <w:rsid w:val="00C816DC"/>
    <w:rsid w:val="00C9487E"/>
    <w:rsid w:val="00C952FC"/>
    <w:rsid w:val="00CD0AA5"/>
    <w:rsid w:val="00CD73CF"/>
    <w:rsid w:val="00D27B4A"/>
    <w:rsid w:val="00D445F6"/>
    <w:rsid w:val="00D72E4F"/>
    <w:rsid w:val="00D73873"/>
    <w:rsid w:val="00DA773A"/>
    <w:rsid w:val="00DD4CF7"/>
    <w:rsid w:val="00DD59EF"/>
    <w:rsid w:val="00DF1D5F"/>
    <w:rsid w:val="00E0111A"/>
    <w:rsid w:val="00E17D56"/>
    <w:rsid w:val="00E80AE4"/>
    <w:rsid w:val="00E92AC0"/>
    <w:rsid w:val="00EA2AC4"/>
    <w:rsid w:val="00EA5597"/>
    <w:rsid w:val="00EE5266"/>
    <w:rsid w:val="00FA3E32"/>
    <w:rsid w:val="00FB098B"/>
    <w:rsid w:val="00FC3E83"/>
    <w:rsid w:val="00FC4854"/>
    <w:rsid w:val="00FE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BD1"/>
  </w:style>
  <w:style w:type="paragraph" w:styleId="Heading1">
    <w:name w:val="heading 1"/>
    <w:basedOn w:val="Normal"/>
    <w:next w:val="BodyText"/>
    <w:qFormat/>
    <w:rsid w:val="00851BD1"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BodyText"/>
    <w:qFormat/>
    <w:rsid w:val="00851BD1"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Heading3">
    <w:name w:val="heading 3"/>
    <w:basedOn w:val="Normal"/>
    <w:next w:val="BodyText"/>
    <w:qFormat/>
    <w:rsid w:val="00851BD1"/>
    <w:pPr>
      <w:keepNext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BodyText"/>
    <w:qFormat/>
    <w:rsid w:val="00851BD1"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851BD1"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Heading6">
    <w:name w:val="heading 6"/>
    <w:basedOn w:val="Normal"/>
    <w:next w:val="BodyText"/>
    <w:qFormat/>
    <w:rsid w:val="00851BD1"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Heading7">
    <w:name w:val="heading 7"/>
    <w:basedOn w:val="Normal"/>
    <w:next w:val="BodyText"/>
    <w:qFormat/>
    <w:rsid w:val="00851BD1"/>
    <w:pPr>
      <w:keepNext/>
      <w:spacing w:before="80" w:after="60"/>
      <w:outlineLvl w:val="6"/>
    </w:pPr>
    <w:rPr>
      <w:b/>
      <w:kern w:val="28"/>
    </w:rPr>
  </w:style>
  <w:style w:type="paragraph" w:styleId="Heading8">
    <w:name w:val="heading 8"/>
    <w:basedOn w:val="Normal"/>
    <w:next w:val="BodyText"/>
    <w:qFormat/>
    <w:rsid w:val="00851BD1"/>
    <w:pPr>
      <w:keepNext/>
      <w:spacing w:before="80" w:after="60"/>
      <w:outlineLvl w:val="7"/>
    </w:pPr>
    <w:rPr>
      <w:b/>
      <w:i/>
      <w:kern w:val="28"/>
    </w:rPr>
  </w:style>
  <w:style w:type="paragraph" w:styleId="Heading9">
    <w:name w:val="heading 9"/>
    <w:basedOn w:val="Normal"/>
    <w:next w:val="BodyText"/>
    <w:qFormat/>
    <w:rsid w:val="00851BD1"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51BD1"/>
    <w:pPr>
      <w:spacing w:after="160"/>
    </w:pPr>
  </w:style>
  <w:style w:type="paragraph" w:customStyle="1" w:styleId="Address">
    <w:name w:val="Address"/>
    <w:basedOn w:val="BodyText"/>
    <w:rsid w:val="00851BD1"/>
    <w:pPr>
      <w:keepLines/>
      <w:spacing w:after="0"/>
      <w:ind w:right="4320"/>
    </w:pPr>
  </w:style>
  <w:style w:type="character" w:styleId="CommentReference">
    <w:name w:val="annotation reference"/>
    <w:semiHidden/>
    <w:rsid w:val="00851BD1"/>
    <w:rPr>
      <w:color w:val="FF0000"/>
      <w:sz w:val="16"/>
    </w:rPr>
  </w:style>
  <w:style w:type="paragraph" w:styleId="CommentText">
    <w:name w:val="annotation text"/>
    <w:basedOn w:val="Normal"/>
    <w:semiHidden/>
    <w:rsid w:val="00851BD1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customStyle="1" w:styleId="AttentionLine">
    <w:name w:val="Attention Line"/>
    <w:basedOn w:val="BodyText"/>
    <w:next w:val="Normal"/>
    <w:rsid w:val="00851BD1"/>
    <w:pPr>
      <w:spacing w:before="160" w:after="0"/>
    </w:pPr>
    <w:rPr>
      <w:b/>
      <w:i/>
    </w:rPr>
  </w:style>
  <w:style w:type="paragraph" w:customStyle="1" w:styleId="BlockQuotation">
    <w:name w:val="Block Quotation"/>
    <w:basedOn w:val="BodyText"/>
    <w:rsid w:val="00851BD1"/>
    <w:pPr>
      <w:keepLines/>
      <w:ind w:left="720" w:right="720"/>
    </w:pPr>
    <w:rPr>
      <w:i/>
    </w:rPr>
  </w:style>
  <w:style w:type="paragraph" w:customStyle="1" w:styleId="BlockQuotationFirst">
    <w:name w:val="Block Quotation First"/>
    <w:basedOn w:val="BlockQuotation"/>
    <w:next w:val="BlockQuotation"/>
    <w:rsid w:val="00851BD1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851BD1"/>
    <w:pPr>
      <w:spacing w:after="240"/>
    </w:pPr>
  </w:style>
  <w:style w:type="paragraph" w:styleId="BodyTextIndent">
    <w:name w:val="Body Text Indent"/>
    <w:basedOn w:val="BodyText"/>
    <w:rsid w:val="00851BD1"/>
    <w:pPr>
      <w:ind w:left="360"/>
    </w:pPr>
  </w:style>
  <w:style w:type="paragraph" w:customStyle="1" w:styleId="BodyTextKeep">
    <w:name w:val="Body Text Keep"/>
    <w:basedOn w:val="BodyText"/>
    <w:rsid w:val="00851BD1"/>
    <w:pPr>
      <w:keepNext/>
    </w:pPr>
  </w:style>
  <w:style w:type="paragraph" w:styleId="Caption">
    <w:name w:val="caption"/>
    <w:basedOn w:val="Normal"/>
    <w:next w:val="BodyText"/>
    <w:qFormat/>
    <w:rsid w:val="00851BD1"/>
    <w:pPr>
      <w:spacing w:before="120" w:after="160"/>
    </w:pPr>
    <w:rPr>
      <w:i/>
      <w:sz w:val="18"/>
    </w:rPr>
  </w:style>
  <w:style w:type="paragraph" w:customStyle="1" w:styleId="CC">
    <w:name w:val="CC"/>
    <w:basedOn w:val="BodyText"/>
    <w:rsid w:val="00851BD1"/>
    <w:pPr>
      <w:keepLines/>
      <w:ind w:left="360" w:hanging="360"/>
    </w:pPr>
  </w:style>
  <w:style w:type="paragraph" w:styleId="Closing">
    <w:name w:val="Closing"/>
    <w:basedOn w:val="BodyText"/>
    <w:rsid w:val="00851BD1"/>
    <w:pPr>
      <w:keepNext/>
      <w:ind w:left="4320"/>
    </w:pPr>
  </w:style>
  <w:style w:type="paragraph" w:customStyle="1" w:styleId="CompanyName">
    <w:name w:val="Company Name"/>
    <w:basedOn w:val="BodyText"/>
    <w:next w:val="Normal"/>
    <w:rsid w:val="00851BD1"/>
    <w:pPr>
      <w:spacing w:before="80" w:after="0"/>
    </w:pPr>
    <w:rPr>
      <w:b/>
    </w:rPr>
  </w:style>
  <w:style w:type="paragraph" w:styleId="Date">
    <w:name w:val="Date"/>
    <w:basedOn w:val="BodyText"/>
    <w:next w:val="Normal"/>
    <w:rsid w:val="00851BD1"/>
    <w:pPr>
      <w:spacing w:before="480"/>
      <w:ind w:left="4320"/>
    </w:pPr>
  </w:style>
  <w:style w:type="character" w:styleId="Emphasis">
    <w:name w:val="Emphasis"/>
    <w:qFormat/>
    <w:rsid w:val="00851BD1"/>
    <w:rPr>
      <w:i/>
    </w:rPr>
  </w:style>
  <w:style w:type="paragraph" w:customStyle="1" w:styleId="Enclosure">
    <w:name w:val="Enclosure"/>
    <w:basedOn w:val="BodyText"/>
    <w:next w:val="CC"/>
    <w:rsid w:val="00851BD1"/>
    <w:pPr>
      <w:keepLines/>
    </w:pPr>
  </w:style>
  <w:style w:type="character" w:styleId="EndnoteReference">
    <w:name w:val="endnote reference"/>
    <w:semiHidden/>
    <w:rsid w:val="00851BD1"/>
    <w:rPr>
      <w:vertAlign w:val="superscript"/>
    </w:rPr>
  </w:style>
  <w:style w:type="paragraph" w:styleId="EndnoteText">
    <w:name w:val="endnote text"/>
    <w:basedOn w:val="Normal"/>
    <w:semiHidden/>
    <w:rsid w:val="00851BD1"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EnvelopeAddress">
    <w:name w:val="envelope address"/>
    <w:basedOn w:val="Address"/>
    <w:rsid w:val="00851BD1"/>
    <w:pPr>
      <w:ind w:left="3240" w:right="0"/>
    </w:pPr>
  </w:style>
  <w:style w:type="paragraph" w:styleId="EnvelopeReturn">
    <w:name w:val="envelope return"/>
    <w:basedOn w:val="Address"/>
    <w:rsid w:val="00851BD1"/>
    <w:pPr>
      <w:ind w:right="5040"/>
    </w:pPr>
  </w:style>
  <w:style w:type="paragraph" w:styleId="Footer">
    <w:name w:val="footer"/>
    <w:basedOn w:val="Normal"/>
    <w:rsid w:val="00851BD1"/>
    <w:pPr>
      <w:keepLines/>
      <w:tabs>
        <w:tab w:val="center" w:pos="4320"/>
        <w:tab w:val="right" w:pos="8640"/>
      </w:tabs>
    </w:pPr>
  </w:style>
  <w:style w:type="paragraph" w:customStyle="1" w:styleId="FooterEven">
    <w:name w:val="Footer Even"/>
    <w:basedOn w:val="Footer"/>
    <w:rsid w:val="00851BD1"/>
  </w:style>
  <w:style w:type="paragraph" w:customStyle="1" w:styleId="FooterFirst">
    <w:name w:val="Footer First"/>
    <w:basedOn w:val="Footer"/>
    <w:rsid w:val="00851BD1"/>
    <w:pPr>
      <w:tabs>
        <w:tab w:val="clear" w:pos="8640"/>
      </w:tabs>
      <w:jc w:val="center"/>
    </w:pPr>
  </w:style>
  <w:style w:type="paragraph" w:customStyle="1" w:styleId="FooterOdd">
    <w:name w:val="Footer Odd"/>
    <w:basedOn w:val="Footer"/>
    <w:rsid w:val="00851BD1"/>
    <w:pPr>
      <w:tabs>
        <w:tab w:val="right" w:pos="0"/>
      </w:tabs>
      <w:jc w:val="right"/>
    </w:pPr>
  </w:style>
  <w:style w:type="paragraph" w:customStyle="1" w:styleId="FootnoteBase">
    <w:name w:val="Footnote Base"/>
    <w:basedOn w:val="Normal"/>
    <w:rsid w:val="00851BD1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851BD1"/>
    <w:rPr>
      <w:vertAlign w:val="superscript"/>
    </w:rPr>
  </w:style>
  <w:style w:type="paragraph" w:styleId="FootnoteText">
    <w:name w:val="footnote text"/>
    <w:basedOn w:val="FootnoteBase"/>
    <w:semiHidden/>
    <w:rsid w:val="00851BD1"/>
    <w:pPr>
      <w:spacing w:after="120"/>
    </w:pPr>
  </w:style>
  <w:style w:type="paragraph" w:styleId="Header">
    <w:name w:val="header"/>
    <w:basedOn w:val="Normal"/>
    <w:link w:val="HeaderChar"/>
    <w:uiPriority w:val="99"/>
    <w:rsid w:val="00851BD1"/>
    <w:pPr>
      <w:keepLines/>
      <w:tabs>
        <w:tab w:val="center" w:pos="4320"/>
        <w:tab w:val="right" w:pos="8640"/>
      </w:tabs>
    </w:pPr>
  </w:style>
  <w:style w:type="paragraph" w:customStyle="1" w:styleId="HeaderBase">
    <w:name w:val="Header Base"/>
    <w:basedOn w:val="Normal"/>
    <w:rsid w:val="00851BD1"/>
    <w:pPr>
      <w:keepLines/>
      <w:tabs>
        <w:tab w:val="center" w:pos="4320"/>
        <w:tab w:val="right" w:pos="8640"/>
      </w:tabs>
    </w:pPr>
  </w:style>
  <w:style w:type="paragraph" w:customStyle="1" w:styleId="HeaderEven">
    <w:name w:val="Header Even"/>
    <w:basedOn w:val="Header"/>
    <w:rsid w:val="00851BD1"/>
  </w:style>
  <w:style w:type="paragraph" w:customStyle="1" w:styleId="HeaderFirst">
    <w:name w:val="Header First"/>
    <w:basedOn w:val="Header"/>
    <w:rsid w:val="00851BD1"/>
    <w:pPr>
      <w:tabs>
        <w:tab w:val="clear" w:pos="8640"/>
      </w:tabs>
      <w:jc w:val="center"/>
    </w:pPr>
  </w:style>
  <w:style w:type="paragraph" w:customStyle="1" w:styleId="HeaderOdd">
    <w:name w:val="Header Odd"/>
    <w:basedOn w:val="Header"/>
    <w:rsid w:val="00851BD1"/>
    <w:pPr>
      <w:tabs>
        <w:tab w:val="right" w:pos="0"/>
      </w:tabs>
      <w:jc w:val="right"/>
    </w:pPr>
  </w:style>
  <w:style w:type="paragraph" w:customStyle="1" w:styleId="HeadingBase">
    <w:name w:val="Heading Base"/>
    <w:basedOn w:val="Normal"/>
    <w:next w:val="BodyText"/>
    <w:rsid w:val="00851BD1"/>
    <w:pPr>
      <w:keepNext/>
      <w:spacing w:before="240" w:after="120"/>
    </w:pPr>
    <w:rPr>
      <w:rFonts w:ascii="Arial" w:hAnsi="Arial"/>
      <w:b/>
      <w:kern w:val="28"/>
      <w:sz w:val="36"/>
    </w:rPr>
  </w:style>
  <w:style w:type="paragraph" w:customStyle="1" w:styleId="InsideAddress">
    <w:name w:val="Inside Address"/>
    <w:basedOn w:val="Address"/>
    <w:next w:val="AttentionLine"/>
    <w:rsid w:val="00851BD1"/>
  </w:style>
  <w:style w:type="character" w:customStyle="1" w:styleId="Lead-inEmphasis">
    <w:name w:val="Lead-in Emphasis"/>
    <w:rsid w:val="00851BD1"/>
    <w:rPr>
      <w:b/>
      <w:i/>
    </w:rPr>
  </w:style>
  <w:style w:type="character" w:styleId="LineNumber">
    <w:name w:val="line number"/>
    <w:rsid w:val="00851BD1"/>
    <w:rPr>
      <w:rFonts w:ascii="Arial" w:hAnsi="Arial"/>
      <w:sz w:val="18"/>
    </w:rPr>
  </w:style>
  <w:style w:type="paragraph" w:styleId="List">
    <w:name w:val="List"/>
    <w:basedOn w:val="BodyText"/>
    <w:rsid w:val="00851BD1"/>
    <w:pPr>
      <w:tabs>
        <w:tab w:val="left" w:pos="720"/>
      </w:tabs>
      <w:spacing w:after="80"/>
      <w:ind w:left="720" w:hanging="360"/>
    </w:pPr>
  </w:style>
  <w:style w:type="paragraph" w:styleId="List2">
    <w:name w:val="List 2"/>
    <w:basedOn w:val="List"/>
    <w:rsid w:val="00851BD1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rsid w:val="00851BD1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rsid w:val="00851BD1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rsid w:val="00851BD1"/>
    <w:pPr>
      <w:tabs>
        <w:tab w:val="clear" w:pos="720"/>
        <w:tab w:val="left" w:pos="2160"/>
      </w:tabs>
      <w:ind w:left="2160"/>
    </w:pPr>
  </w:style>
  <w:style w:type="paragraph" w:styleId="ListBullet">
    <w:name w:val="List Bullet"/>
    <w:basedOn w:val="List"/>
    <w:rsid w:val="00851BD1"/>
    <w:pPr>
      <w:tabs>
        <w:tab w:val="clear" w:pos="720"/>
      </w:tabs>
      <w:spacing w:after="160"/>
    </w:pPr>
  </w:style>
  <w:style w:type="paragraph" w:styleId="ListBullet2">
    <w:name w:val="List Bullet 2"/>
    <w:basedOn w:val="ListBullet"/>
    <w:rsid w:val="00851BD1"/>
    <w:pPr>
      <w:ind w:left="1080"/>
    </w:pPr>
  </w:style>
  <w:style w:type="paragraph" w:styleId="ListBullet3">
    <w:name w:val="List Bullet 3"/>
    <w:basedOn w:val="ListBullet"/>
    <w:rsid w:val="00851BD1"/>
    <w:pPr>
      <w:ind w:left="1440"/>
    </w:pPr>
  </w:style>
  <w:style w:type="paragraph" w:styleId="ListBullet4">
    <w:name w:val="List Bullet 4"/>
    <w:basedOn w:val="ListBullet"/>
    <w:rsid w:val="00851BD1"/>
    <w:pPr>
      <w:ind w:left="1800"/>
    </w:pPr>
  </w:style>
  <w:style w:type="paragraph" w:styleId="ListBullet5">
    <w:name w:val="List Bullet 5"/>
    <w:basedOn w:val="ListBullet"/>
    <w:rsid w:val="00851BD1"/>
    <w:pPr>
      <w:ind w:left="2160"/>
    </w:pPr>
  </w:style>
  <w:style w:type="paragraph" w:customStyle="1" w:styleId="ListBulletFirst">
    <w:name w:val="List Bullet First"/>
    <w:basedOn w:val="ListBullet"/>
    <w:next w:val="ListBullet"/>
    <w:rsid w:val="00851BD1"/>
    <w:pPr>
      <w:spacing w:before="80"/>
    </w:pPr>
  </w:style>
  <w:style w:type="paragraph" w:customStyle="1" w:styleId="ListBulletLast">
    <w:name w:val="List Bullet Last"/>
    <w:basedOn w:val="ListBullet"/>
    <w:next w:val="BodyText"/>
    <w:rsid w:val="00851BD1"/>
    <w:pPr>
      <w:spacing w:after="240"/>
    </w:pPr>
  </w:style>
  <w:style w:type="paragraph" w:styleId="ListContinue">
    <w:name w:val="List Continue"/>
    <w:basedOn w:val="List"/>
    <w:rsid w:val="00851BD1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rsid w:val="00851BD1"/>
    <w:pPr>
      <w:ind w:left="1080"/>
    </w:pPr>
  </w:style>
  <w:style w:type="paragraph" w:styleId="ListContinue3">
    <w:name w:val="List Continue 3"/>
    <w:basedOn w:val="ListContinue"/>
    <w:rsid w:val="00851BD1"/>
    <w:pPr>
      <w:ind w:left="1440"/>
    </w:pPr>
  </w:style>
  <w:style w:type="paragraph" w:styleId="ListContinue4">
    <w:name w:val="List Continue 4"/>
    <w:basedOn w:val="ListContinue"/>
    <w:rsid w:val="00851BD1"/>
    <w:pPr>
      <w:ind w:left="1800"/>
    </w:pPr>
  </w:style>
  <w:style w:type="paragraph" w:styleId="ListContinue5">
    <w:name w:val="List Continue 5"/>
    <w:basedOn w:val="ListContinue"/>
    <w:rsid w:val="00851BD1"/>
    <w:pPr>
      <w:ind w:left="2160"/>
    </w:pPr>
  </w:style>
  <w:style w:type="paragraph" w:customStyle="1" w:styleId="ListFirst">
    <w:name w:val="List First"/>
    <w:basedOn w:val="List"/>
    <w:next w:val="List"/>
    <w:rsid w:val="00851BD1"/>
    <w:pPr>
      <w:spacing w:before="80"/>
    </w:pPr>
  </w:style>
  <w:style w:type="paragraph" w:customStyle="1" w:styleId="ListLast">
    <w:name w:val="List Last"/>
    <w:basedOn w:val="List"/>
    <w:next w:val="BodyText"/>
    <w:rsid w:val="00851BD1"/>
    <w:pPr>
      <w:spacing w:after="240"/>
    </w:pPr>
  </w:style>
  <w:style w:type="paragraph" w:styleId="ListNumber">
    <w:name w:val="List Number"/>
    <w:basedOn w:val="List"/>
    <w:rsid w:val="00851BD1"/>
    <w:pPr>
      <w:tabs>
        <w:tab w:val="clear" w:pos="720"/>
      </w:tabs>
      <w:spacing w:after="160"/>
    </w:pPr>
  </w:style>
  <w:style w:type="paragraph" w:styleId="ListNumber2">
    <w:name w:val="List Number 2"/>
    <w:basedOn w:val="ListNumber"/>
    <w:rsid w:val="00851BD1"/>
    <w:pPr>
      <w:ind w:left="1080"/>
    </w:pPr>
  </w:style>
  <w:style w:type="paragraph" w:styleId="ListNumber3">
    <w:name w:val="List Number 3"/>
    <w:basedOn w:val="ListNumber"/>
    <w:rsid w:val="00851BD1"/>
    <w:pPr>
      <w:ind w:left="1440"/>
    </w:pPr>
  </w:style>
  <w:style w:type="paragraph" w:styleId="ListNumber4">
    <w:name w:val="List Number 4"/>
    <w:basedOn w:val="ListNumber"/>
    <w:rsid w:val="00851BD1"/>
    <w:pPr>
      <w:ind w:left="1800"/>
    </w:pPr>
  </w:style>
  <w:style w:type="paragraph" w:styleId="ListNumber5">
    <w:name w:val="List Number 5"/>
    <w:basedOn w:val="ListNumber"/>
    <w:rsid w:val="00851BD1"/>
    <w:pPr>
      <w:ind w:left="2160"/>
    </w:pPr>
  </w:style>
  <w:style w:type="paragraph" w:customStyle="1" w:styleId="ListNumberFirst">
    <w:name w:val="List Number First"/>
    <w:basedOn w:val="ListNumber"/>
    <w:next w:val="ListNumber"/>
    <w:rsid w:val="00851BD1"/>
    <w:pPr>
      <w:spacing w:before="80"/>
    </w:pPr>
  </w:style>
  <w:style w:type="paragraph" w:customStyle="1" w:styleId="ListNumberLast">
    <w:name w:val="List Number Last"/>
    <w:basedOn w:val="ListNumber"/>
    <w:next w:val="BodyText"/>
    <w:rsid w:val="00851BD1"/>
    <w:pPr>
      <w:spacing w:after="240"/>
    </w:pPr>
  </w:style>
  <w:style w:type="paragraph" w:styleId="MacroText">
    <w:name w:val="macro"/>
    <w:basedOn w:val="BodyText"/>
    <w:semiHidden/>
    <w:rsid w:val="00851BD1"/>
    <w:pPr>
      <w:spacing w:after="120"/>
    </w:pPr>
    <w:rPr>
      <w:rFonts w:ascii="Courier New" w:hAnsi="Courier New"/>
    </w:rPr>
  </w:style>
  <w:style w:type="paragraph" w:styleId="MessageHeader">
    <w:name w:val="Message Header"/>
    <w:basedOn w:val="BodyText"/>
    <w:rsid w:val="00851BD1"/>
    <w:pPr>
      <w:keepLines/>
      <w:tabs>
        <w:tab w:val="left" w:pos="720"/>
      </w:tabs>
      <w:spacing w:after="240"/>
      <w:ind w:left="1080" w:right="2880" w:hanging="1080"/>
    </w:pPr>
    <w:rPr>
      <w:rFonts w:ascii="Arial" w:hAnsi="Arial"/>
    </w:rPr>
  </w:style>
  <w:style w:type="character" w:styleId="PageNumber">
    <w:name w:val="page number"/>
    <w:rsid w:val="00851BD1"/>
    <w:rPr>
      <w:b/>
    </w:rPr>
  </w:style>
  <w:style w:type="paragraph" w:customStyle="1" w:styleId="Picture">
    <w:name w:val="Picture"/>
    <w:basedOn w:val="BodyText"/>
    <w:next w:val="Caption"/>
    <w:rsid w:val="00851BD1"/>
    <w:pPr>
      <w:keepNext/>
    </w:pPr>
  </w:style>
  <w:style w:type="paragraph" w:customStyle="1" w:styleId="ReferenceInitials">
    <w:name w:val="Reference Initials"/>
    <w:basedOn w:val="BodyText"/>
    <w:next w:val="Enclosure"/>
    <w:rsid w:val="00851BD1"/>
    <w:pPr>
      <w:keepNext/>
      <w:keepLines/>
      <w:tabs>
        <w:tab w:val="left" w:pos="360"/>
      </w:tabs>
      <w:ind w:left="360" w:hanging="360"/>
    </w:pPr>
  </w:style>
  <w:style w:type="paragraph" w:customStyle="1" w:styleId="ReturnAddress">
    <w:name w:val="Return Address"/>
    <w:basedOn w:val="Address"/>
    <w:next w:val="Date"/>
    <w:rsid w:val="00851BD1"/>
  </w:style>
  <w:style w:type="paragraph" w:styleId="Salutation">
    <w:name w:val="Salutation"/>
    <w:basedOn w:val="BodyText"/>
    <w:next w:val="Normal"/>
    <w:rsid w:val="00851BD1"/>
    <w:pPr>
      <w:spacing w:before="160"/>
    </w:pPr>
  </w:style>
  <w:style w:type="paragraph" w:styleId="Signature">
    <w:name w:val="Signature"/>
    <w:basedOn w:val="BodyText"/>
    <w:rsid w:val="00851BD1"/>
    <w:pPr>
      <w:keepNext/>
      <w:spacing w:after="0"/>
    </w:pPr>
  </w:style>
  <w:style w:type="paragraph" w:customStyle="1" w:styleId="SignatureCompanyName">
    <w:name w:val="Signature Company Name"/>
    <w:basedOn w:val="Signature"/>
    <w:next w:val="Normal"/>
    <w:rsid w:val="00851BD1"/>
    <w:pPr>
      <w:keepLines/>
      <w:spacing w:after="160"/>
    </w:pPr>
    <w:rPr>
      <w:b/>
    </w:rPr>
  </w:style>
  <w:style w:type="paragraph" w:customStyle="1" w:styleId="SignatureJobTitle">
    <w:name w:val="Signature Job Title"/>
    <w:basedOn w:val="Signature"/>
    <w:next w:val="ReferenceInitials"/>
    <w:rsid w:val="00851BD1"/>
    <w:pPr>
      <w:spacing w:after="160"/>
    </w:pPr>
  </w:style>
  <w:style w:type="paragraph" w:customStyle="1" w:styleId="SignatureName">
    <w:name w:val="Signature Name"/>
    <w:basedOn w:val="Signature"/>
    <w:next w:val="SignatureJobTitle"/>
    <w:rsid w:val="00851BD1"/>
    <w:pPr>
      <w:spacing w:before="720"/>
    </w:pPr>
  </w:style>
  <w:style w:type="paragraph" w:customStyle="1" w:styleId="SubjectLine">
    <w:name w:val="Subject Line"/>
    <w:basedOn w:val="BodyText"/>
    <w:next w:val="BodyText"/>
    <w:rsid w:val="00851BD1"/>
    <w:pPr>
      <w:ind w:left="4320"/>
    </w:pPr>
    <w:rPr>
      <w:i/>
      <w:u w:val="single"/>
    </w:rPr>
  </w:style>
  <w:style w:type="character" w:customStyle="1" w:styleId="Superscript">
    <w:name w:val="Superscript"/>
    <w:rsid w:val="00851BD1"/>
    <w:rPr>
      <w:vertAlign w:val="superscript"/>
    </w:rPr>
  </w:style>
  <w:style w:type="paragraph" w:styleId="BodyTextIndent2">
    <w:name w:val="Body Text Indent 2"/>
    <w:basedOn w:val="Normal"/>
    <w:rsid w:val="00851BD1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ind w:left="5040" w:hanging="5040"/>
    </w:pPr>
    <w:rPr>
      <w:sz w:val="24"/>
    </w:rPr>
  </w:style>
  <w:style w:type="paragraph" w:styleId="BodyTextIndent3">
    <w:name w:val="Body Text Indent 3"/>
    <w:basedOn w:val="Normal"/>
    <w:rsid w:val="00851BD1"/>
    <w:pPr>
      <w:tabs>
        <w:tab w:val="left" w:pos="-1440"/>
        <w:tab w:val="left" w:pos="-720"/>
      </w:tabs>
      <w:suppressAutoHyphens/>
      <w:ind w:left="2160" w:hanging="2160"/>
    </w:pPr>
    <w:rPr>
      <w:sz w:val="24"/>
    </w:rPr>
  </w:style>
  <w:style w:type="paragraph" w:styleId="DocumentMap">
    <w:name w:val="Document Map"/>
    <w:basedOn w:val="Normal"/>
    <w:semiHidden/>
    <w:rsid w:val="00851BD1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C952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E38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1B8A2-EC9E-4C5C-A51B-7BAAAC46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382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State of Oregon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Oregon</dc:title>
  <dc:subject/>
  <dc:creator>John Dadoly</dc:creator>
  <cp:keywords/>
  <cp:lastModifiedBy>debra sturdevant</cp:lastModifiedBy>
  <cp:revision>3</cp:revision>
  <cp:lastPrinted>2008-07-25T17:39:00Z</cp:lastPrinted>
  <dcterms:created xsi:type="dcterms:W3CDTF">2010-11-16T20:36:00Z</dcterms:created>
  <dcterms:modified xsi:type="dcterms:W3CDTF">2010-11-16T22:00:00Z</dcterms:modified>
</cp:coreProperties>
</file>