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E97" w:rsidRPr="009D435A" w:rsidRDefault="009D435A" w:rsidP="009D435A">
      <w:pPr>
        <w:tabs>
          <w:tab w:val="center" w:pos="4680"/>
        </w:tabs>
        <w:suppressAutoHyphens/>
        <w:jc w:val="center"/>
        <w:rPr>
          <w:b/>
          <w:spacing w:val="-3"/>
          <w:sz w:val="28"/>
          <w:szCs w:val="28"/>
        </w:rPr>
      </w:pPr>
      <w:r w:rsidRPr="009D435A">
        <w:rPr>
          <w:b/>
          <w:spacing w:val="-3"/>
          <w:sz w:val="28"/>
          <w:szCs w:val="28"/>
        </w:rPr>
        <w:t xml:space="preserve">Attachment </w:t>
      </w:r>
      <w:r w:rsidR="00E955A4">
        <w:rPr>
          <w:b/>
          <w:spacing w:val="-3"/>
          <w:sz w:val="28"/>
          <w:szCs w:val="28"/>
        </w:rPr>
        <w:t>D</w:t>
      </w:r>
    </w:p>
    <w:p w:rsidR="009D435A" w:rsidRPr="009D435A" w:rsidRDefault="009D435A" w:rsidP="009D435A">
      <w:pPr>
        <w:tabs>
          <w:tab w:val="center" w:pos="4680"/>
        </w:tabs>
        <w:suppressAutoHyphens/>
        <w:jc w:val="center"/>
        <w:rPr>
          <w:spacing w:val="-3"/>
          <w:sz w:val="28"/>
          <w:szCs w:val="28"/>
        </w:rPr>
      </w:pPr>
    </w:p>
    <w:p w:rsidR="00604E97" w:rsidRDefault="00604E97">
      <w:pPr>
        <w:tabs>
          <w:tab w:val="center" w:pos="4680"/>
        </w:tabs>
        <w:suppressAutoHyphens/>
        <w:jc w:val="both"/>
        <w:rPr>
          <w:spacing w:val="-3"/>
          <w:sz w:val="24"/>
        </w:rPr>
      </w:pPr>
      <w:r>
        <w:rPr>
          <w:spacing w:val="-3"/>
          <w:sz w:val="24"/>
        </w:rPr>
        <w:tab/>
        <w:t xml:space="preserve">State of </w:t>
      </w:r>
      <w:smartTag w:uri="urn:schemas-microsoft-com:office:smarttags" w:element="State">
        <w:smartTag w:uri="urn:schemas-microsoft-com:office:smarttags" w:element="place">
          <w:r>
            <w:rPr>
              <w:spacing w:val="-3"/>
              <w:sz w:val="24"/>
            </w:rPr>
            <w:t>Oregon</w:t>
          </w:r>
        </w:smartTag>
      </w:smartTag>
    </w:p>
    <w:p w:rsidR="00604E97" w:rsidRDefault="00604E97">
      <w:pPr>
        <w:tabs>
          <w:tab w:val="center" w:pos="4680"/>
        </w:tabs>
        <w:suppressAutoHyphens/>
        <w:jc w:val="both"/>
        <w:rPr>
          <w:spacing w:val="-3"/>
          <w:sz w:val="24"/>
        </w:rPr>
      </w:pPr>
      <w:r>
        <w:rPr>
          <w:spacing w:val="-3"/>
          <w:sz w:val="24"/>
        </w:rPr>
        <w:tab/>
        <w:t>DEPARTMENT OF ENVIRONMENTAL QUALITY</w:t>
      </w:r>
    </w:p>
    <w:p w:rsidR="00604E97" w:rsidRDefault="001B060B" w:rsidP="001B060B">
      <w:pPr>
        <w:tabs>
          <w:tab w:val="left" w:pos="-1440"/>
          <w:tab w:val="left" w:pos="-720"/>
          <w:tab w:val="left" w:pos="0"/>
          <w:tab w:val="left" w:pos="360"/>
          <w:tab w:val="left" w:pos="720"/>
          <w:tab w:val="left" w:pos="1080"/>
          <w:tab w:val="left" w:pos="1440"/>
        </w:tabs>
        <w:suppressAutoHyphens/>
        <w:jc w:val="center"/>
        <w:rPr>
          <w:spacing w:val="-3"/>
          <w:sz w:val="24"/>
        </w:rPr>
      </w:pPr>
      <w:r>
        <w:rPr>
          <w:spacing w:val="-4"/>
          <w:sz w:val="36"/>
        </w:rPr>
        <w:t>Land Use Evaluation Statement</w:t>
      </w:r>
    </w:p>
    <w:p w:rsidR="001D710D" w:rsidRDefault="00604E97" w:rsidP="001D710D">
      <w:pPr>
        <w:jc w:val="center"/>
        <w:rPr>
          <w:rFonts w:ascii="Arial" w:hAnsi="Arial"/>
          <w:i/>
        </w:rPr>
      </w:pPr>
      <w:r>
        <w:rPr>
          <w:spacing w:val="-3"/>
          <w:sz w:val="29"/>
        </w:rPr>
        <w:tab/>
      </w:r>
    </w:p>
    <w:p w:rsidR="001B060B" w:rsidRDefault="001B060B">
      <w:pPr>
        <w:tabs>
          <w:tab w:val="center" w:pos="4680"/>
        </w:tabs>
        <w:suppressAutoHyphens/>
        <w:jc w:val="both"/>
        <w:rPr>
          <w:spacing w:val="-3"/>
          <w:sz w:val="29"/>
        </w:rPr>
      </w:pPr>
    </w:p>
    <w:p w:rsidR="00604E97" w:rsidRDefault="00604E97" w:rsidP="001B060B">
      <w:pPr>
        <w:tabs>
          <w:tab w:val="center" w:pos="4680"/>
        </w:tabs>
        <w:suppressAutoHyphens/>
        <w:jc w:val="center"/>
        <w:rPr>
          <w:spacing w:val="-3"/>
          <w:sz w:val="24"/>
        </w:rPr>
      </w:pPr>
      <w:r>
        <w:rPr>
          <w:spacing w:val="-3"/>
          <w:sz w:val="29"/>
        </w:rPr>
        <w:t>Rulemaking Proposal</w:t>
      </w:r>
    </w:p>
    <w:p w:rsidR="00604E97" w:rsidRDefault="00604E97">
      <w:pPr>
        <w:tabs>
          <w:tab w:val="center" w:pos="4680"/>
        </w:tabs>
        <w:suppressAutoHyphens/>
        <w:jc w:val="both"/>
        <w:rPr>
          <w:spacing w:val="-3"/>
          <w:sz w:val="24"/>
        </w:rPr>
      </w:pPr>
      <w:r>
        <w:rPr>
          <w:spacing w:val="-3"/>
          <w:sz w:val="24"/>
        </w:rPr>
        <w:tab/>
        <w:t>for</w:t>
      </w:r>
    </w:p>
    <w:p w:rsidR="00604E97" w:rsidRDefault="00604E97">
      <w:pPr>
        <w:tabs>
          <w:tab w:val="center" w:pos="4680"/>
        </w:tabs>
        <w:suppressAutoHyphens/>
        <w:jc w:val="both"/>
        <w:rPr>
          <w:spacing w:val="-3"/>
          <w:sz w:val="24"/>
        </w:rPr>
      </w:pPr>
      <w:r>
        <w:rPr>
          <w:spacing w:val="-3"/>
          <w:sz w:val="24"/>
        </w:rPr>
        <w:tab/>
      </w:r>
      <w:r w:rsidR="007D0F29">
        <w:rPr>
          <w:spacing w:val="-3"/>
          <w:sz w:val="24"/>
        </w:rPr>
        <w:t>OAR 340-016</w:t>
      </w:r>
      <w:r w:rsidR="002417E3">
        <w:rPr>
          <w:spacing w:val="-3"/>
          <w:sz w:val="24"/>
        </w:rPr>
        <w:t xml:space="preserve"> </w:t>
      </w:r>
    </w:p>
    <w:p w:rsidR="006E69A0" w:rsidRDefault="006E69A0">
      <w:pPr>
        <w:tabs>
          <w:tab w:val="center" w:pos="4680"/>
        </w:tabs>
        <w:suppressAutoHyphens/>
        <w:jc w:val="both"/>
        <w:rPr>
          <w:spacing w:val="-3"/>
          <w:sz w:val="24"/>
        </w:rPr>
      </w:pPr>
    </w:p>
    <w:p w:rsidR="006E69A0" w:rsidRPr="006E3746" w:rsidRDefault="006E69A0" w:rsidP="006E69A0">
      <w:pPr>
        <w:tabs>
          <w:tab w:val="center" w:pos="2340"/>
          <w:tab w:val="center" w:pos="7020"/>
        </w:tabs>
        <w:jc w:val="center"/>
        <w:rPr>
          <w:b/>
          <w:sz w:val="24"/>
          <w:szCs w:val="24"/>
        </w:rPr>
      </w:pPr>
      <w:r w:rsidRPr="006E3746">
        <w:rPr>
          <w:b/>
          <w:sz w:val="24"/>
          <w:szCs w:val="24"/>
        </w:rPr>
        <w:t>RULE CAPTION</w:t>
      </w:r>
    </w:p>
    <w:p w:rsidR="002417E3" w:rsidRDefault="007D0F29" w:rsidP="007D0F29">
      <w:pPr>
        <w:pBdr>
          <w:bottom w:val="single" w:sz="6" w:space="1" w:color="auto"/>
        </w:pBdr>
        <w:jc w:val="center"/>
      </w:pPr>
      <w:r>
        <w:rPr>
          <w:spacing w:val="-3"/>
          <w:sz w:val="24"/>
        </w:rPr>
        <w:t>Housekeeping and streamlining for DEQ-administered tax credits</w:t>
      </w:r>
    </w:p>
    <w:p w:rsidR="006E69A0" w:rsidRPr="006E3746" w:rsidRDefault="006E69A0" w:rsidP="006E69A0">
      <w:pPr>
        <w:tabs>
          <w:tab w:val="center" w:pos="2340"/>
          <w:tab w:val="center" w:pos="7020"/>
        </w:tabs>
        <w:jc w:val="center"/>
        <w:rPr>
          <w:b/>
          <w:sz w:val="28"/>
          <w:szCs w:val="28"/>
        </w:rPr>
      </w:pPr>
    </w:p>
    <w:p w:rsidR="00604E97" w:rsidRDefault="00604E97">
      <w:pPr>
        <w:tabs>
          <w:tab w:val="left" w:pos="-1440"/>
          <w:tab w:val="left" w:pos="-720"/>
          <w:tab w:val="left" w:pos="0"/>
          <w:tab w:val="left" w:pos="360"/>
          <w:tab w:val="left" w:pos="720"/>
          <w:tab w:val="left" w:pos="1080"/>
          <w:tab w:val="left" w:pos="1440"/>
        </w:tabs>
        <w:suppressAutoHyphens/>
        <w:ind w:left="360" w:hanging="360"/>
        <w:jc w:val="both"/>
        <w:rPr>
          <w:spacing w:val="-3"/>
          <w:sz w:val="24"/>
        </w:rPr>
      </w:pPr>
      <w:r>
        <w:rPr>
          <w:b/>
          <w:spacing w:val="-3"/>
          <w:sz w:val="24"/>
        </w:rPr>
        <w:t>1.</w:t>
      </w:r>
      <w:r>
        <w:rPr>
          <w:b/>
          <w:spacing w:val="-3"/>
          <w:sz w:val="24"/>
        </w:rPr>
        <w:tab/>
        <w:t>Explain the purpose of the proposed rules.</w:t>
      </w:r>
    </w:p>
    <w:p w:rsidR="00936F0A" w:rsidRDefault="000C39FC" w:rsidP="00936F0A">
      <w:pPr>
        <w:pStyle w:val="BlockText"/>
        <w:rPr>
          <w:sz w:val="20"/>
        </w:rPr>
      </w:pPr>
      <w:r>
        <w:rPr>
          <w:sz w:val="20"/>
        </w:rPr>
        <w:tab/>
      </w:r>
      <w:r w:rsidR="00936F0A">
        <w:rPr>
          <w:sz w:val="20"/>
        </w:rPr>
        <w:t>The proposed rulemaking would:</w:t>
      </w:r>
    </w:p>
    <w:p w:rsidR="00936F0A" w:rsidRPr="000F6491" w:rsidRDefault="00936F0A" w:rsidP="00936F0A">
      <w:pPr>
        <w:pStyle w:val="BlockText"/>
        <w:numPr>
          <w:ilvl w:val="0"/>
          <w:numId w:val="2"/>
        </w:numPr>
        <w:rPr>
          <w:color w:val="000000"/>
          <w:sz w:val="20"/>
          <w:u w:val="single"/>
        </w:rPr>
      </w:pPr>
      <w:r w:rsidRPr="00AA0C16">
        <w:rPr>
          <w:sz w:val="20"/>
        </w:rPr>
        <w:t>Adopt</w:t>
      </w:r>
      <w:r w:rsidRPr="000F6491">
        <w:rPr>
          <w:sz w:val="20"/>
        </w:rPr>
        <w:t xml:space="preserve"> and amend </w:t>
      </w:r>
      <w:r w:rsidRPr="001766F6">
        <w:rPr>
          <w:sz w:val="20"/>
          <w:u w:val="single"/>
        </w:rPr>
        <w:t>Pollution Control Tax Credits</w:t>
      </w:r>
      <w:r w:rsidRPr="000F6491">
        <w:rPr>
          <w:sz w:val="20"/>
        </w:rPr>
        <w:t xml:space="preserve"> rules t</w:t>
      </w:r>
      <w:r>
        <w:rPr>
          <w:sz w:val="20"/>
        </w:rPr>
        <w:t xml:space="preserve">o </w:t>
      </w:r>
      <w:r w:rsidRPr="000F6491">
        <w:rPr>
          <w:sz w:val="20"/>
        </w:rPr>
        <w:t xml:space="preserve">subdelegate certificate administration </w:t>
      </w:r>
      <w:r>
        <w:rPr>
          <w:sz w:val="20"/>
        </w:rPr>
        <w:t xml:space="preserve">activities </w:t>
      </w:r>
      <w:r w:rsidRPr="000F6491">
        <w:rPr>
          <w:sz w:val="20"/>
        </w:rPr>
        <w:t xml:space="preserve">to </w:t>
      </w:r>
      <w:r>
        <w:rPr>
          <w:sz w:val="20"/>
        </w:rPr>
        <w:t>DEQ;</w:t>
      </w:r>
    </w:p>
    <w:p w:rsidR="00936F0A" w:rsidRDefault="00936F0A" w:rsidP="00936F0A">
      <w:pPr>
        <w:pStyle w:val="ListParagraph"/>
        <w:numPr>
          <w:ilvl w:val="0"/>
          <w:numId w:val="2"/>
        </w:numPr>
        <w:rPr>
          <w:color w:val="000000"/>
        </w:rPr>
      </w:pPr>
      <w:r w:rsidRPr="00AA0C16">
        <w:rPr>
          <w:color w:val="000000"/>
        </w:rPr>
        <w:t xml:space="preserve">Repeal </w:t>
      </w:r>
      <w:r w:rsidRPr="000F6491">
        <w:rPr>
          <w:color w:val="000000"/>
        </w:rPr>
        <w:t xml:space="preserve">the </w:t>
      </w:r>
      <w:r w:rsidRPr="001766F6">
        <w:rPr>
          <w:color w:val="000000"/>
          <w:u w:val="single"/>
        </w:rPr>
        <w:t>Pollution Prevention Tax Credit</w:t>
      </w:r>
      <w:r w:rsidRPr="00AB3B5E">
        <w:rPr>
          <w:color w:val="000000"/>
        </w:rPr>
        <w:t xml:space="preserve"> </w:t>
      </w:r>
      <w:r>
        <w:rPr>
          <w:color w:val="000000"/>
        </w:rPr>
        <w:t xml:space="preserve">pilot program </w:t>
      </w:r>
      <w:r w:rsidRPr="00AB3B5E">
        <w:rPr>
          <w:color w:val="000000"/>
        </w:rPr>
        <w:t>rules</w:t>
      </w:r>
      <w:r>
        <w:rPr>
          <w:color w:val="000000"/>
        </w:rPr>
        <w:t>. The statute authorized DEQ to issue program certificates through December 31, 1999.</w:t>
      </w:r>
    </w:p>
    <w:p w:rsidR="00936F0A" w:rsidRPr="00AB3B5E" w:rsidRDefault="00936F0A" w:rsidP="00936F0A">
      <w:pPr>
        <w:pStyle w:val="ListParagraph"/>
        <w:numPr>
          <w:ilvl w:val="0"/>
          <w:numId w:val="2"/>
        </w:numPr>
        <w:rPr>
          <w:color w:val="000000"/>
          <w:u w:val="single"/>
        </w:rPr>
      </w:pPr>
      <w:r w:rsidRPr="00AA0C16">
        <w:rPr>
          <w:color w:val="000000"/>
        </w:rPr>
        <w:t>Amend</w:t>
      </w:r>
      <w:r>
        <w:rPr>
          <w:color w:val="000000"/>
        </w:rPr>
        <w:t xml:space="preserve"> the </w:t>
      </w:r>
      <w:r w:rsidRPr="001766F6">
        <w:rPr>
          <w:color w:val="000000"/>
          <w:u w:val="single"/>
        </w:rPr>
        <w:t>Truck Engine Tax Credit</w:t>
      </w:r>
      <w:r>
        <w:rPr>
          <w:color w:val="000000"/>
        </w:rPr>
        <w:t xml:space="preserve"> to align the last date of certificate issuance from December 31, 2011 to December 31, 2013 consistent with 2008 amendments to OL 2003.</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360" w:hanging="360"/>
        <w:jc w:val="both"/>
        <w:rPr>
          <w:spacing w:val="-3"/>
          <w:sz w:val="24"/>
        </w:rPr>
      </w:pPr>
      <w:r>
        <w:rPr>
          <w:b/>
          <w:spacing w:val="-3"/>
          <w:sz w:val="24"/>
        </w:rPr>
        <w:t>2.</w:t>
      </w:r>
      <w:r>
        <w:rPr>
          <w:b/>
          <w:spacing w:val="-3"/>
          <w:sz w:val="24"/>
        </w:rPr>
        <w:tab/>
        <w:t>Do the proposed rules affect existing rules, programs or activities that are considered land use programs in the DEQ State Agency Coordination (SAC) Program?</w:t>
      </w:r>
      <w:r>
        <w:rPr>
          <w:spacing w:val="-3"/>
          <w:sz w:val="24"/>
        </w:rPr>
        <w:t xml:space="preserve">  </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 w:val="left" w:pos="2250"/>
        </w:tabs>
        <w:suppressAutoHyphens/>
        <w:ind w:left="360" w:hanging="360"/>
        <w:jc w:val="both"/>
        <w:rPr>
          <w:spacing w:val="-3"/>
          <w:sz w:val="24"/>
        </w:rPr>
      </w:pPr>
      <w:r>
        <w:rPr>
          <w:b/>
          <w:spacing w:val="-3"/>
          <w:sz w:val="24"/>
        </w:rPr>
        <w:tab/>
        <w:t>Yes</w:t>
      </w:r>
      <w:r>
        <w:rPr>
          <w:b/>
          <w:spacing w:val="-3"/>
          <w:sz w:val="24"/>
          <w:u w:val="single"/>
        </w:rPr>
        <w:tab/>
      </w:r>
      <w:r>
        <w:rPr>
          <w:b/>
          <w:spacing w:val="-3"/>
          <w:sz w:val="24"/>
        </w:rPr>
        <w:tab/>
        <w:t>No</w:t>
      </w:r>
      <w:r w:rsidR="00B86B36">
        <w:rPr>
          <w:b/>
          <w:spacing w:val="-3"/>
          <w:sz w:val="24"/>
        </w:rPr>
        <w:tab/>
      </w:r>
      <w:r w:rsidR="00B86B36">
        <w:rPr>
          <w:b/>
          <w:spacing w:val="-3"/>
          <w:sz w:val="24"/>
          <w:u w:val="single"/>
        </w:rPr>
        <w:t>X</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720" w:hanging="720"/>
        <w:jc w:val="both"/>
        <w:rPr>
          <w:spacing w:val="-3"/>
          <w:sz w:val="24"/>
        </w:rPr>
      </w:pPr>
      <w:r>
        <w:rPr>
          <w:b/>
          <w:spacing w:val="-3"/>
          <w:sz w:val="24"/>
        </w:rPr>
        <w:tab/>
        <w:t>a.</w:t>
      </w:r>
      <w:r>
        <w:rPr>
          <w:b/>
          <w:spacing w:val="-3"/>
          <w:sz w:val="24"/>
        </w:rPr>
        <w:tab/>
        <w:t>If yes, identify existing program/rule/activity:</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720" w:hanging="720"/>
        <w:jc w:val="both"/>
        <w:rPr>
          <w:b/>
          <w:spacing w:val="-3"/>
          <w:sz w:val="24"/>
        </w:rPr>
      </w:pPr>
      <w:r>
        <w:rPr>
          <w:b/>
          <w:spacing w:val="-3"/>
          <w:sz w:val="24"/>
        </w:rPr>
        <w:tab/>
        <w:t>b.</w:t>
      </w:r>
      <w:r>
        <w:rPr>
          <w:b/>
          <w:spacing w:val="-3"/>
          <w:sz w:val="24"/>
        </w:rPr>
        <w:tab/>
        <w:t>If yes, do the existing statewide goal compliance and local plan compatibility procedures adequately cover the proposed rules?</w:t>
      </w:r>
    </w:p>
    <w:p w:rsidR="00604E97" w:rsidRDefault="00604E97">
      <w:pPr>
        <w:tabs>
          <w:tab w:val="left" w:pos="-1440"/>
          <w:tab w:val="left" w:pos="-720"/>
          <w:tab w:val="left" w:pos="0"/>
          <w:tab w:val="left" w:pos="360"/>
          <w:tab w:val="left" w:pos="720"/>
          <w:tab w:val="left" w:pos="1080"/>
          <w:tab w:val="left" w:pos="1440"/>
        </w:tabs>
        <w:suppressAutoHyphens/>
        <w:jc w:val="both"/>
        <w:rPr>
          <w:b/>
          <w:spacing w:val="-3"/>
          <w:sz w:val="24"/>
        </w:rPr>
      </w:pPr>
    </w:p>
    <w:p w:rsidR="00604E97" w:rsidRDefault="00604E97">
      <w:pPr>
        <w:tabs>
          <w:tab w:val="left" w:pos="-1440"/>
          <w:tab w:val="left" w:pos="-720"/>
          <w:tab w:val="left" w:pos="0"/>
          <w:tab w:val="left" w:pos="360"/>
          <w:tab w:val="left" w:pos="720"/>
          <w:tab w:val="left" w:pos="1170"/>
          <w:tab w:val="left" w:pos="1440"/>
          <w:tab w:val="left" w:pos="2250"/>
        </w:tabs>
        <w:suppressAutoHyphens/>
        <w:ind w:left="720" w:hanging="720"/>
        <w:jc w:val="both"/>
        <w:rPr>
          <w:spacing w:val="-3"/>
          <w:sz w:val="24"/>
        </w:rPr>
      </w:pPr>
      <w:r>
        <w:rPr>
          <w:b/>
          <w:spacing w:val="-3"/>
          <w:sz w:val="24"/>
        </w:rPr>
        <w:tab/>
        <w:t>Yes</w:t>
      </w:r>
      <w:r>
        <w:rPr>
          <w:b/>
          <w:spacing w:val="-3"/>
          <w:sz w:val="24"/>
          <w:u w:val="single"/>
        </w:rPr>
        <w:tab/>
      </w:r>
      <w:r>
        <w:rPr>
          <w:b/>
          <w:spacing w:val="-3"/>
          <w:sz w:val="24"/>
        </w:rPr>
        <w:tab/>
        <w:t>No</w:t>
      </w:r>
      <w:r>
        <w:rPr>
          <w:b/>
          <w:spacing w:val="-3"/>
          <w:sz w:val="24"/>
          <w:u w:val="single"/>
        </w:rPr>
        <w:tab/>
      </w:r>
      <w:r>
        <w:rPr>
          <w:b/>
          <w:spacing w:val="-3"/>
          <w:sz w:val="24"/>
        </w:rPr>
        <w:t xml:space="preserve">  (if no, explain):</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720" w:hanging="720"/>
        <w:jc w:val="both"/>
        <w:rPr>
          <w:b/>
          <w:spacing w:val="-3"/>
          <w:sz w:val="24"/>
        </w:rPr>
      </w:pPr>
      <w:r>
        <w:rPr>
          <w:b/>
          <w:spacing w:val="-3"/>
          <w:sz w:val="24"/>
        </w:rPr>
        <w:tab/>
        <w:t>c.</w:t>
      </w:r>
      <w:r>
        <w:rPr>
          <w:b/>
          <w:spacing w:val="-3"/>
          <w:sz w:val="24"/>
        </w:rPr>
        <w:tab/>
        <w:t>If no, apply the following criteria to the proposed rules.</w:t>
      </w:r>
    </w:p>
    <w:p w:rsidR="000C39FC" w:rsidRDefault="000C39FC">
      <w:pPr>
        <w:tabs>
          <w:tab w:val="left" w:pos="-1440"/>
          <w:tab w:val="left" w:pos="-720"/>
          <w:tab w:val="left" w:pos="0"/>
          <w:tab w:val="left" w:pos="360"/>
          <w:tab w:val="left" w:pos="720"/>
          <w:tab w:val="left" w:pos="1080"/>
          <w:tab w:val="left" w:pos="1440"/>
        </w:tabs>
        <w:suppressAutoHyphens/>
        <w:ind w:left="720" w:hanging="720"/>
        <w:jc w:val="both"/>
        <w:rPr>
          <w:b/>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720" w:hanging="720"/>
        <w:jc w:val="both"/>
        <w:rPr>
          <w:b/>
          <w:spacing w:val="-3"/>
          <w:sz w:val="24"/>
        </w:rPr>
      </w:pPr>
      <w:r>
        <w:rPr>
          <w:b/>
          <w:spacing w:val="-3"/>
          <w:sz w:val="24"/>
        </w:rPr>
        <w:tab/>
      </w:r>
      <w:r>
        <w:rPr>
          <w:b/>
          <w:spacing w:val="-3"/>
          <w:sz w:val="24"/>
        </w:rPr>
        <w:tab/>
        <w:t>In the space below, state if the proposed rules are considered programs affecting land use.  State the criteria and reasons for the determination.</w:t>
      </w:r>
    </w:p>
    <w:p w:rsidR="00936F0A" w:rsidRDefault="00936F0A">
      <w:pPr>
        <w:tabs>
          <w:tab w:val="left" w:pos="-1440"/>
          <w:tab w:val="left" w:pos="-720"/>
          <w:tab w:val="left" w:pos="0"/>
          <w:tab w:val="left" w:pos="360"/>
          <w:tab w:val="left" w:pos="720"/>
          <w:tab w:val="left" w:pos="1080"/>
          <w:tab w:val="left" w:pos="1440"/>
        </w:tabs>
        <w:suppressAutoHyphens/>
        <w:ind w:left="720" w:hanging="720"/>
        <w:jc w:val="both"/>
        <w:rPr>
          <w:b/>
          <w:spacing w:val="-3"/>
          <w:sz w:val="24"/>
        </w:rPr>
      </w:pPr>
    </w:p>
    <w:p w:rsidR="00F717B3" w:rsidRDefault="00F717B3" w:rsidP="00F717B3">
      <w:pPr>
        <w:tabs>
          <w:tab w:val="left" w:pos="-1440"/>
          <w:tab w:val="left" w:pos="-720"/>
          <w:tab w:val="left" w:pos="0"/>
          <w:tab w:val="left" w:pos="360"/>
          <w:tab w:val="left" w:pos="720"/>
          <w:tab w:val="left" w:pos="1080"/>
          <w:tab w:val="left" w:pos="1440"/>
        </w:tabs>
        <w:suppressAutoHyphens/>
        <w:ind w:left="720"/>
        <w:jc w:val="both"/>
        <w:rPr>
          <w:spacing w:val="-3"/>
          <w:sz w:val="24"/>
        </w:rPr>
      </w:pPr>
      <w:r>
        <w:rPr>
          <w:spacing w:val="-3"/>
          <w:sz w:val="24"/>
        </w:rPr>
        <w:t>The proposed rules do not affect land use regulations. They are housekeeping in nature and streamline administrative activities.</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360" w:hanging="360"/>
        <w:jc w:val="both"/>
        <w:rPr>
          <w:spacing w:val="-3"/>
          <w:sz w:val="24"/>
        </w:rPr>
      </w:pPr>
      <w:r>
        <w:rPr>
          <w:b/>
          <w:spacing w:val="-3"/>
          <w:sz w:val="24"/>
        </w:rPr>
        <w:lastRenderedPageBreak/>
        <w:t>3.</w:t>
      </w:r>
      <w:r>
        <w:rPr>
          <w:b/>
          <w:spacing w:val="-3"/>
          <w:sz w:val="24"/>
        </w:rPr>
        <w:tab/>
        <w:t>If the proposed rules have been determined a land use program under 2. above, but are not subject to existing land use compliance and compatibility procedures, explain the new procedures the Department will use to ensure compliance and compatibility</w:t>
      </w:r>
      <w:r>
        <w:rPr>
          <w:spacing w:val="-3"/>
          <w:sz w:val="24"/>
        </w:rPr>
        <w:t>.</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0C39FC" w:rsidRDefault="000C39FC" w:rsidP="00F717B3">
      <w:pPr>
        <w:tabs>
          <w:tab w:val="left" w:pos="-1440"/>
          <w:tab w:val="left" w:pos="-720"/>
          <w:tab w:val="left" w:pos="0"/>
          <w:tab w:val="left" w:pos="360"/>
          <w:tab w:val="left" w:pos="720"/>
          <w:tab w:val="left" w:pos="1080"/>
          <w:tab w:val="left" w:pos="1440"/>
        </w:tabs>
        <w:suppressAutoHyphens/>
        <w:ind w:left="720" w:hanging="720"/>
        <w:jc w:val="both"/>
        <w:rPr>
          <w:spacing w:val="-3"/>
          <w:sz w:val="24"/>
        </w:rPr>
      </w:pPr>
      <w:r>
        <w:rPr>
          <w:spacing w:val="-3"/>
          <w:sz w:val="24"/>
        </w:rPr>
        <w:tab/>
      </w:r>
      <w:r>
        <w:rPr>
          <w:spacing w:val="-3"/>
          <w:sz w:val="24"/>
        </w:rPr>
        <w:tab/>
      </w:r>
      <w:r w:rsidRPr="00936F0A">
        <w:rPr>
          <w:spacing w:val="-3"/>
          <w:sz w:val="24"/>
        </w:rPr>
        <w:t>Not applicable</w:t>
      </w:r>
    </w:p>
    <w:sectPr w:rsidR="000C39FC" w:rsidSect="000C39FC">
      <w:headerReference w:type="default" r:id="rId7"/>
      <w:footerReference w:type="default" r:id="rId8"/>
      <w:endnotePr>
        <w:numFmt w:val="decimal"/>
      </w:endnotePr>
      <w:type w:val="continuous"/>
      <w:pgSz w:w="12240" w:h="15840"/>
      <w:pgMar w:top="1440" w:right="1440" w:bottom="990" w:left="1440" w:header="1440" w:footer="100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C7D" w:rsidRDefault="009E4C7D">
      <w:pPr>
        <w:spacing w:line="20" w:lineRule="exact"/>
        <w:rPr>
          <w:sz w:val="24"/>
        </w:rPr>
      </w:pPr>
    </w:p>
  </w:endnote>
  <w:endnote w:type="continuationSeparator" w:id="0">
    <w:p w:rsidR="009E4C7D" w:rsidRDefault="009E4C7D">
      <w:r>
        <w:rPr>
          <w:sz w:val="24"/>
        </w:rPr>
        <w:t xml:space="preserve"> </w:t>
      </w:r>
    </w:p>
  </w:endnote>
  <w:endnote w:type="continuationNotice" w:id="1">
    <w:p w:rsidR="009E4C7D" w:rsidRDefault="009E4C7D">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F0A" w:rsidRPr="006E69A0" w:rsidRDefault="00A0623B" w:rsidP="00F717B3">
    <w:pPr>
      <w:tabs>
        <w:tab w:val="left" w:pos="-1440"/>
        <w:tab w:val="left" w:pos="-720"/>
        <w:tab w:val="left" w:pos="0"/>
        <w:tab w:val="left" w:pos="360"/>
        <w:tab w:val="left" w:pos="720"/>
        <w:tab w:val="left" w:pos="1080"/>
        <w:tab w:val="left" w:pos="1440"/>
      </w:tabs>
      <w:suppressAutoHyphens/>
      <w:jc w:val="both"/>
      <w:rPr>
        <w:color w:val="808080"/>
        <w:sz w:val="24"/>
        <w:szCs w:val="24"/>
      </w:rPr>
    </w:pPr>
    <w:r w:rsidRPr="00A0623B">
      <w:rPr>
        <w:noProof/>
      </w:rPr>
      <w:pict>
        <v:rect id="_x0000_s1025" style="position:absolute;left:0;text-align:left;margin-left:85.05pt;margin-top:9.55pt;width:462pt;height:18pt;z-index:-251658752;mso-position-horizontal-relative:margin" filled="f" stroked="f" strokeweight="0">
          <v:textbox style="mso-next-textbox:#_x0000_s1025" inset="0,0,0,0">
            <w:txbxContent>
              <w:p w:rsidR="00936F0A" w:rsidRDefault="00936F0A">
                <w:pPr>
                  <w:tabs>
                    <w:tab w:val="center" w:pos="4620"/>
                  </w:tabs>
                  <w:suppressAutoHyphens/>
                  <w:jc w:val="both"/>
                  <w:rPr>
                    <w:spacing w:val="-3"/>
                    <w:sz w:val="24"/>
                  </w:rPr>
                </w:pPr>
                <w:r>
                  <w:rPr>
                    <w:spacing w:val="-3"/>
                    <w:sz w:val="24"/>
                  </w:rPr>
                  <w:tab/>
                </w:r>
                <w:r w:rsidR="00F717B3">
                  <w:rPr>
                    <w:spacing w:val="-3"/>
                    <w:sz w:val="24"/>
                  </w:rPr>
                  <w:t>Land Use Evaluation Statement</w:t>
                </w:r>
                <w:r>
                  <w:rPr>
                    <w:spacing w:val="-3"/>
                    <w:sz w:val="24"/>
                  </w:rPr>
                  <w:t xml:space="preserve">, Page </w:t>
                </w:r>
                <w:r w:rsidR="00A0623B">
                  <w:rPr>
                    <w:spacing w:val="-3"/>
                    <w:sz w:val="24"/>
                  </w:rPr>
                  <w:fldChar w:fldCharType="begin"/>
                </w:r>
                <w:r>
                  <w:rPr>
                    <w:spacing w:val="-3"/>
                    <w:sz w:val="24"/>
                  </w:rPr>
                  <w:instrText>page \* arabic</w:instrText>
                </w:r>
                <w:r w:rsidR="00A0623B">
                  <w:rPr>
                    <w:spacing w:val="-3"/>
                    <w:sz w:val="24"/>
                  </w:rPr>
                  <w:fldChar w:fldCharType="separate"/>
                </w:r>
                <w:r w:rsidR="00E955A4">
                  <w:rPr>
                    <w:noProof/>
                    <w:spacing w:val="-3"/>
                    <w:sz w:val="24"/>
                  </w:rPr>
                  <w:t>1</w:t>
                </w:r>
                <w:r w:rsidR="00A0623B">
                  <w:rPr>
                    <w:spacing w:val="-3"/>
                    <w:sz w:val="24"/>
                  </w:rPr>
                  <w:fldChar w:fldCharType="end"/>
                </w:r>
              </w:p>
            </w:txbxContent>
          </v:textbox>
          <w10:wrap anchorx="margin"/>
        </v:rect>
      </w:pict>
    </w:r>
    <w:r w:rsidR="00936F0A">
      <w:rPr>
        <w:color w:val="C0C0C0"/>
        <w:spacing w:val="-3"/>
        <w:sz w:val="24"/>
        <w:szCs w:val="24"/>
      </w:rPr>
      <w:t>2-6-06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C7D" w:rsidRDefault="009E4C7D">
      <w:r>
        <w:rPr>
          <w:sz w:val="24"/>
        </w:rPr>
        <w:separator/>
      </w:r>
    </w:p>
  </w:footnote>
  <w:footnote w:type="continuationSeparator" w:id="0">
    <w:p w:rsidR="009E4C7D" w:rsidRDefault="009E4C7D" w:rsidP="005376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5A4" w:rsidRDefault="00E955A4">
    <w:pPr>
      <w:pStyle w:val="Header"/>
    </w:pPr>
    <w:r>
      <w:t>Attachment D</w:t>
    </w:r>
  </w:p>
  <w:p w:rsidR="00E955A4" w:rsidRDefault="00E955A4">
    <w:pPr>
      <w:pStyle w:val="Header"/>
    </w:pPr>
    <w:r>
      <w:t>December 9-10, 2010 EQC Meeting</w:t>
    </w:r>
  </w:p>
  <w:p w:rsidR="00E955A4" w:rsidRDefault="00E955A4">
    <w:pPr>
      <w:pStyle w:val="Header"/>
    </w:pPr>
    <w:r>
      <w:t xml:space="preserve">Page </w:t>
    </w:r>
    <w:fldSimple w:instr=" PAGE   \* MERGEFORMAT ">
      <w:r>
        <w:rPr>
          <w:noProof/>
        </w:rPr>
        <w:t>1</w:t>
      </w:r>
    </w:fldSimple>
  </w:p>
  <w:p w:rsidR="00E955A4" w:rsidRDefault="00E955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E1B63"/>
    <w:multiLevelType w:val="hybridMultilevel"/>
    <w:tmpl w:val="C320594E"/>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
    <w:nsid w:val="51696641"/>
    <w:multiLevelType w:val="hybridMultilevel"/>
    <w:tmpl w:val="94445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stylePaneFormatFilter w:val="3F01"/>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6861D7"/>
    <w:rsid w:val="000125DA"/>
    <w:rsid w:val="00032A8C"/>
    <w:rsid w:val="0007641F"/>
    <w:rsid w:val="000C1FDB"/>
    <w:rsid w:val="000C39FC"/>
    <w:rsid w:val="001B060B"/>
    <w:rsid w:val="001D710D"/>
    <w:rsid w:val="001E5114"/>
    <w:rsid w:val="00217A0D"/>
    <w:rsid w:val="002417E3"/>
    <w:rsid w:val="002D4CCA"/>
    <w:rsid w:val="00507798"/>
    <w:rsid w:val="00510A1E"/>
    <w:rsid w:val="005376AE"/>
    <w:rsid w:val="005F6118"/>
    <w:rsid w:val="00604E97"/>
    <w:rsid w:val="00642C1A"/>
    <w:rsid w:val="006861D7"/>
    <w:rsid w:val="006E3746"/>
    <w:rsid w:val="006E69A0"/>
    <w:rsid w:val="007261F8"/>
    <w:rsid w:val="007D0F29"/>
    <w:rsid w:val="00936F0A"/>
    <w:rsid w:val="009C15A7"/>
    <w:rsid w:val="009D435A"/>
    <w:rsid w:val="009E4C7D"/>
    <w:rsid w:val="00A0623B"/>
    <w:rsid w:val="00AF3D93"/>
    <w:rsid w:val="00B45B33"/>
    <w:rsid w:val="00B86B36"/>
    <w:rsid w:val="00B94C8D"/>
    <w:rsid w:val="00C85787"/>
    <w:rsid w:val="00D678ED"/>
    <w:rsid w:val="00DB599F"/>
    <w:rsid w:val="00DE0254"/>
    <w:rsid w:val="00E4208C"/>
    <w:rsid w:val="00E955A4"/>
    <w:rsid w:val="00F53E67"/>
    <w:rsid w:val="00F717B3"/>
    <w:rsid w:val="00FF1B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7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787"/>
    <w:rPr>
      <w:sz w:val="24"/>
    </w:rPr>
  </w:style>
  <w:style w:type="character" w:styleId="EndnoteReference">
    <w:name w:val="endnote reference"/>
    <w:basedOn w:val="DefaultParagraphFont"/>
    <w:semiHidden/>
    <w:rsid w:val="00C85787"/>
    <w:rPr>
      <w:vertAlign w:val="superscript"/>
    </w:rPr>
  </w:style>
  <w:style w:type="paragraph" w:styleId="FootnoteText">
    <w:name w:val="footnote text"/>
    <w:basedOn w:val="Normal"/>
    <w:semiHidden/>
    <w:rsid w:val="00C85787"/>
    <w:rPr>
      <w:sz w:val="24"/>
    </w:rPr>
  </w:style>
  <w:style w:type="character" w:styleId="FootnoteReference">
    <w:name w:val="footnote reference"/>
    <w:basedOn w:val="DefaultParagraphFont"/>
    <w:semiHidden/>
    <w:rsid w:val="00C85787"/>
    <w:rPr>
      <w:vertAlign w:val="superscript"/>
    </w:rPr>
  </w:style>
  <w:style w:type="paragraph" w:styleId="TOC1">
    <w:name w:val="toc 1"/>
    <w:basedOn w:val="Normal"/>
    <w:next w:val="Normal"/>
    <w:semiHidden/>
    <w:rsid w:val="00C85787"/>
    <w:pPr>
      <w:tabs>
        <w:tab w:val="right" w:leader="dot" w:pos="9360"/>
      </w:tabs>
      <w:suppressAutoHyphens/>
      <w:spacing w:before="480"/>
      <w:ind w:left="720" w:right="720" w:hanging="720"/>
    </w:pPr>
  </w:style>
  <w:style w:type="paragraph" w:styleId="TOC2">
    <w:name w:val="toc 2"/>
    <w:basedOn w:val="Normal"/>
    <w:next w:val="Normal"/>
    <w:semiHidden/>
    <w:rsid w:val="00C85787"/>
    <w:pPr>
      <w:tabs>
        <w:tab w:val="right" w:leader="dot" w:pos="9360"/>
      </w:tabs>
      <w:suppressAutoHyphens/>
      <w:ind w:left="1440" w:right="720" w:hanging="720"/>
    </w:pPr>
  </w:style>
  <w:style w:type="paragraph" w:styleId="TOC3">
    <w:name w:val="toc 3"/>
    <w:basedOn w:val="Normal"/>
    <w:next w:val="Normal"/>
    <w:semiHidden/>
    <w:rsid w:val="00C85787"/>
    <w:pPr>
      <w:tabs>
        <w:tab w:val="right" w:leader="dot" w:pos="9360"/>
      </w:tabs>
      <w:suppressAutoHyphens/>
      <w:ind w:left="2160" w:right="720" w:hanging="720"/>
    </w:pPr>
  </w:style>
  <w:style w:type="paragraph" w:styleId="TOC4">
    <w:name w:val="toc 4"/>
    <w:basedOn w:val="Normal"/>
    <w:next w:val="Normal"/>
    <w:semiHidden/>
    <w:rsid w:val="00C85787"/>
    <w:pPr>
      <w:tabs>
        <w:tab w:val="right" w:leader="dot" w:pos="9360"/>
      </w:tabs>
      <w:suppressAutoHyphens/>
      <w:ind w:left="2880" w:right="720" w:hanging="720"/>
    </w:pPr>
  </w:style>
  <w:style w:type="paragraph" w:styleId="TOC5">
    <w:name w:val="toc 5"/>
    <w:basedOn w:val="Normal"/>
    <w:next w:val="Normal"/>
    <w:semiHidden/>
    <w:rsid w:val="00C85787"/>
    <w:pPr>
      <w:tabs>
        <w:tab w:val="right" w:leader="dot" w:pos="9360"/>
      </w:tabs>
      <w:suppressAutoHyphens/>
      <w:ind w:left="3600" w:right="720" w:hanging="720"/>
    </w:pPr>
  </w:style>
  <w:style w:type="paragraph" w:styleId="TOC6">
    <w:name w:val="toc 6"/>
    <w:basedOn w:val="Normal"/>
    <w:next w:val="Normal"/>
    <w:semiHidden/>
    <w:rsid w:val="00C85787"/>
    <w:pPr>
      <w:tabs>
        <w:tab w:val="right" w:pos="9360"/>
      </w:tabs>
      <w:suppressAutoHyphens/>
      <w:ind w:left="720" w:hanging="720"/>
    </w:pPr>
  </w:style>
  <w:style w:type="paragraph" w:styleId="TOC7">
    <w:name w:val="toc 7"/>
    <w:basedOn w:val="Normal"/>
    <w:next w:val="Normal"/>
    <w:semiHidden/>
    <w:rsid w:val="00C85787"/>
    <w:pPr>
      <w:suppressAutoHyphens/>
      <w:ind w:left="720" w:hanging="720"/>
    </w:pPr>
  </w:style>
  <w:style w:type="paragraph" w:styleId="TOC8">
    <w:name w:val="toc 8"/>
    <w:basedOn w:val="Normal"/>
    <w:next w:val="Normal"/>
    <w:semiHidden/>
    <w:rsid w:val="00C85787"/>
    <w:pPr>
      <w:tabs>
        <w:tab w:val="right" w:pos="9360"/>
      </w:tabs>
      <w:suppressAutoHyphens/>
      <w:ind w:left="720" w:hanging="720"/>
    </w:pPr>
  </w:style>
  <w:style w:type="paragraph" w:styleId="TOC9">
    <w:name w:val="toc 9"/>
    <w:basedOn w:val="Normal"/>
    <w:next w:val="Normal"/>
    <w:semiHidden/>
    <w:rsid w:val="00C85787"/>
    <w:pPr>
      <w:tabs>
        <w:tab w:val="right" w:leader="dot" w:pos="9360"/>
      </w:tabs>
      <w:suppressAutoHyphens/>
      <w:ind w:left="720" w:hanging="720"/>
    </w:pPr>
  </w:style>
  <w:style w:type="paragraph" w:styleId="Index1">
    <w:name w:val="index 1"/>
    <w:basedOn w:val="Normal"/>
    <w:next w:val="Normal"/>
    <w:semiHidden/>
    <w:rsid w:val="00C85787"/>
    <w:pPr>
      <w:tabs>
        <w:tab w:val="right" w:leader="dot" w:pos="9360"/>
      </w:tabs>
      <w:suppressAutoHyphens/>
      <w:ind w:left="1440" w:right="720" w:hanging="1440"/>
    </w:pPr>
  </w:style>
  <w:style w:type="paragraph" w:styleId="Index2">
    <w:name w:val="index 2"/>
    <w:basedOn w:val="Normal"/>
    <w:next w:val="Normal"/>
    <w:semiHidden/>
    <w:rsid w:val="00C85787"/>
    <w:pPr>
      <w:tabs>
        <w:tab w:val="right" w:leader="dot" w:pos="9360"/>
      </w:tabs>
      <w:suppressAutoHyphens/>
      <w:ind w:left="1440" w:right="720" w:hanging="720"/>
    </w:pPr>
  </w:style>
  <w:style w:type="paragraph" w:styleId="TOAHeading">
    <w:name w:val="toa heading"/>
    <w:basedOn w:val="Normal"/>
    <w:next w:val="Normal"/>
    <w:semiHidden/>
    <w:rsid w:val="00C85787"/>
    <w:pPr>
      <w:tabs>
        <w:tab w:val="right" w:pos="9360"/>
      </w:tabs>
      <w:suppressAutoHyphens/>
    </w:pPr>
  </w:style>
  <w:style w:type="paragraph" w:styleId="Caption">
    <w:name w:val="caption"/>
    <w:basedOn w:val="Normal"/>
    <w:next w:val="Normal"/>
    <w:qFormat/>
    <w:rsid w:val="00C85787"/>
    <w:rPr>
      <w:sz w:val="24"/>
    </w:rPr>
  </w:style>
  <w:style w:type="character" w:customStyle="1" w:styleId="EquationCaption">
    <w:name w:val="_Equation Caption"/>
    <w:rsid w:val="00C85787"/>
  </w:style>
  <w:style w:type="character" w:styleId="CommentReference">
    <w:name w:val="annotation reference"/>
    <w:basedOn w:val="DefaultParagraphFont"/>
    <w:semiHidden/>
    <w:rsid w:val="00C85787"/>
    <w:rPr>
      <w:sz w:val="16"/>
    </w:rPr>
  </w:style>
  <w:style w:type="paragraph" w:styleId="CommentText">
    <w:name w:val="annotation text"/>
    <w:basedOn w:val="Normal"/>
    <w:link w:val="CommentTextChar"/>
    <w:semiHidden/>
    <w:rsid w:val="00C85787"/>
  </w:style>
  <w:style w:type="paragraph" w:styleId="Header">
    <w:name w:val="header"/>
    <w:basedOn w:val="Normal"/>
    <w:rsid w:val="00C85787"/>
    <w:pPr>
      <w:tabs>
        <w:tab w:val="center" w:pos="4320"/>
        <w:tab w:val="right" w:pos="8640"/>
      </w:tabs>
    </w:pPr>
  </w:style>
  <w:style w:type="paragraph" w:styleId="Footer">
    <w:name w:val="footer"/>
    <w:basedOn w:val="Normal"/>
    <w:rsid w:val="00C85787"/>
    <w:pPr>
      <w:tabs>
        <w:tab w:val="center" w:pos="4320"/>
        <w:tab w:val="right" w:pos="8640"/>
      </w:tabs>
    </w:pPr>
  </w:style>
  <w:style w:type="paragraph" w:styleId="BalloonText">
    <w:name w:val="Balloon Text"/>
    <w:basedOn w:val="Normal"/>
    <w:semiHidden/>
    <w:rsid w:val="006861D7"/>
    <w:rPr>
      <w:rFonts w:ascii="Tahoma" w:hAnsi="Tahoma" w:cs="Tahoma"/>
      <w:sz w:val="16"/>
      <w:szCs w:val="16"/>
    </w:rPr>
  </w:style>
  <w:style w:type="paragraph" w:styleId="ListParagraph">
    <w:name w:val="List Paragraph"/>
    <w:basedOn w:val="Normal"/>
    <w:uiPriority w:val="34"/>
    <w:qFormat/>
    <w:rsid w:val="00936F0A"/>
    <w:pPr>
      <w:ind w:left="720"/>
      <w:contextualSpacing/>
    </w:pPr>
  </w:style>
  <w:style w:type="paragraph" w:styleId="BlockText">
    <w:name w:val="Block Text"/>
    <w:basedOn w:val="Normal"/>
    <w:rsid w:val="00936F0A"/>
    <w:rPr>
      <w:sz w:val="24"/>
    </w:rPr>
  </w:style>
  <w:style w:type="paragraph" w:styleId="CommentSubject">
    <w:name w:val="annotation subject"/>
    <w:basedOn w:val="CommentText"/>
    <w:next w:val="CommentText"/>
    <w:link w:val="CommentSubjectChar"/>
    <w:uiPriority w:val="99"/>
    <w:semiHidden/>
    <w:unhideWhenUsed/>
    <w:rsid w:val="00032A8C"/>
    <w:rPr>
      <w:b/>
      <w:bCs/>
    </w:rPr>
  </w:style>
  <w:style w:type="character" w:customStyle="1" w:styleId="CommentTextChar">
    <w:name w:val="Comment Text Char"/>
    <w:basedOn w:val="DefaultParagraphFont"/>
    <w:link w:val="CommentText"/>
    <w:semiHidden/>
    <w:rsid w:val="00032A8C"/>
  </w:style>
  <w:style w:type="character" w:customStyle="1" w:styleId="CommentSubjectChar">
    <w:name w:val="Comment Subject Char"/>
    <w:basedOn w:val="CommentTextChar"/>
    <w:link w:val="CommentSubject"/>
    <w:rsid w:val="00032A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259</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lpicker</dc:creator>
  <cp:keywords/>
  <dc:description/>
  <cp:lastModifiedBy>mvandeh</cp:lastModifiedBy>
  <cp:revision>3</cp:revision>
  <cp:lastPrinted>2010-09-02T18:10:00Z</cp:lastPrinted>
  <dcterms:created xsi:type="dcterms:W3CDTF">2010-11-08T18:27:00Z</dcterms:created>
  <dcterms:modified xsi:type="dcterms:W3CDTF">2010-11-08T18:41:00Z</dcterms:modified>
</cp:coreProperties>
</file>