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39D" w:rsidRPr="0003039D" w:rsidRDefault="0003039D" w:rsidP="0003039D">
      <w:pPr>
        <w:tabs>
          <w:tab w:val="left" w:pos="450"/>
        </w:tabs>
        <w:ind w:left="0"/>
        <w:jc w:val="center"/>
        <w:rPr>
          <w:rFonts w:ascii="Times New Roman" w:eastAsia="Times New Roman" w:hAnsi="Times New Roman" w:cs="Times New Roman"/>
          <w:b/>
          <w:sz w:val="24"/>
          <w:szCs w:val="20"/>
        </w:rPr>
      </w:pPr>
      <w:r w:rsidRPr="0003039D">
        <w:rPr>
          <w:rFonts w:ascii="Times New Roman" w:eastAsia="Times New Roman" w:hAnsi="Times New Roman" w:cs="Times New Roman"/>
          <w:b/>
          <w:sz w:val="24"/>
          <w:szCs w:val="20"/>
        </w:rPr>
        <w:t>DEQ Background Documentation</w:t>
      </w:r>
    </w:p>
    <w:p w:rsidR="0003039D" w:rsidRPr="0003039D" w:rsidRDefault="0003039D" w:rsidP="0003039D">
      <w:pPr>
        <w:tabs>
          <w:tab w:val="left" w:pos="450"/>
        </w:tabs>
        <w:ind w:left="0"/>
        <w:jc w:val="center"/>
        <w:rPr>
          <w:rFonts w:ascii="Times New Roman" w:eastAsia="Times New Roman" w:hAnsi="Times New Roman" w:cs="Times New Roman"/>
          <w:b/>
          <w:sz w:val="24"/>
          <w:szCs w:val="20"/>
        </w:rPr>
      </w:pPr>
      <w:r w:rsidRPr="0003039D">
        <w:rPr>
          <w:rFonts w:ascii="Times New Roman" w:eastAsia="Times New Roman" w:hAnsi="Times New Roman" w:cs="Times New Roman"/>
          <w:b/>
          <w:sz w:val="24"/>
          <w:szCs w:val="20"/>
        </w:rPr>
        <w:t>Air Contaminant Discharge Permit fees</w:t>
      </w:r>
    </w:p>
    <w:p w:rsidR="0003039D" w:rsidRPr="0003039D" w:rsidRDefault="0003039D" w:rsidP="0003039D">
      <w:pPr>
        <w:tabs>
          <w:tab w:val="left" w:pos="450"/>
        </w:tabs>
        <w:ind w:left="0"/>
        <w:jc w:val="center"/>
        <w:rPr>
          <w:rFonts w:ascii="Times New Roman" w:eastAsia="Times New Roman" w:hAnsi="Times New Roman" w:cs="Times New Roman"/>
          <w:b/>
          <w:sz w:val="24"/>
          <w:szCs w:val="20"/>
        </w:rPr>
      </w:pPr>
    </w:p>
    <w:p w:rsidR="0003039D" w:rsidRPr="0003039D" w:rsidRDefault="0003039D" w:rsidP="0003039D">
      <w:pPr>
        <w:tabs>
          <w:tab w:val="right" w:leader="underscore" w:pos="10440"/>
        </w:tabs>
        <w:ind w:left="0"/>
        <w:rPr>
          <w:rFonts w:ascii="Times New Roman" w:eastAsia="Times New Roman" w:hAnsi="Times New Roman" w:cs="Times New Roman"/>
          <w:sz w:val="24"/>
          <w:szCs w:val="20"/>
          <w:u w:val="single"/>
        </w:rPr>
      </w:pPr>
      <w:r w:rsidRPr="0003039D">
        <w:rPr>
          <w:rFonts w:ascii="Times New Roman" w:eastAsia="Times New Roman" w:hAnsi="Times New Roman" w:cs="Times New Roman"/>
          <w:sz w:val="24"/>
          <w:szCs w:val="20"/>
          <w:u w:val="single"/>
        </w:rPr>
        <w:t>Why the fee change or new fee required?</w:t>
      </w:r>
    </w:p>
    <w:p w:rsidR="0003039D" w:rsidRPr="0003039D" w:rsidRDefault="0003039D" w:rsidP="0003039D">
      <w:pPr>
        <w:tabs>
          <w:tab w:val="right" w:leader="underscore" w:pos="10440"/>
        </w:tabs>
        <w:ind w:left="0"/>
        <w:rPr>
          <w:rFonts w:ascii="Times New Roman" w:eastAsia="Times New Roman" w:hAnsi="Times New Roman" w:cs="Times New Roman"/>
          <w:sz w:val="24"/>
          <w:szCs w:val="20"/>
        </w:rPr>
      </w:pPr>
    </w:p>
    <w:p w:rsidR="0003039D" w:rsidRPr="0003039D" w:rsidRDefault="0003039D" w:rsidP="0003039D">
      <w:pPr>
        <w:tabs>
          <w:tab w:val="right" w:leader="underscore" w:pos="10440"/>
        </w:tabs>
        <w:ind w:left="0"/>
        <w:rPr>
          <w:rFonts w:ascii="Times New Roman" w:eastAsia="Times New Roman" w:hAnsi="Times New Roman" w:cs="Times New Roman"/>
          <w:sz w:val="24"/>
          <w:szCs w:val="20"/>
        </w:rPr>
      </w:pPr>
      <w:r w:rsidRPr="0003039D">
        <w:rPr>
          <w:rFonts w:ascii="Times New Roman" w:eastAsia="Times New Roman" w:hAnsi="Times New Roman" w:cs="Times New Roman"/>
          <w:sz w:val="24"/>
          <w:szCs w:val="20"/>
        </w:rPr>
        <w:t xml:space="preserve">The Environmental Protection Agency (EPA) has adopted a series of new air quality regulations that will affect thousands of small businesses in Oregon in 70 different source categories. To comply with these regulations, many Oregon businesses will be required, for the first time, to get an Air Contaminant Discharge Permit (ACDP) from DEQ.  </w:t>
      </w:r>
    </w:p>
    <w:p w:rsidR="0003039D" w:rsidRPr="0003039D" w:rsidRDefault="0003039D" w:rsidP="0003039D">
      <w:pPr>
        <w:tabs>
          <w:tab w:val="left" w:pos="450"/>
        </w:tabs>
        <w:ind w:left="0"/>
        <w:jc w:val="left"/>
        <w:rPr>
          <w:rFonts w:ascii="Times New Roman" w:eastAsia="Times New Roman" w:hAnsi="Times New Roman" w:cs="Times New Roman"/>
          <w:b/>
          <w:sz w:val="24"/>
          <w:szCs w:val="20"/>
        </w:rPr>
      </w:pPr>
    </w:p>
    <w:p w:rsidR="0003039D" w:rsidRPr="0003039D" w:rsidRDefault="0003039D" w:rsidP="0003039D">
      <w:pPr>
        <w:ind w:left="0"/>
        <w:jc w:val="left"/>
        <w:rPr>
          <w:rFonts w:ascii="Times New Roman" w:eastAsia="Times New Roman" w:hAnsi="Times New Roman" w:cs="Times New Roman"/>
          <w:sz w:val="24"/>
          <w:szCs w:val="24"/>
        </w:rPr>
      </w:pPr>
      <w:r w:rsidRPr="0003039D">
        <w:rPr>
          <w:rFonts w:ascii="Times New Roman" w:eastAsia="Times New Roman" w:hAnsi="Times New Roman" w:cs="Times New Roman"/>
          <w:sz w:val="24"/>
          <w:szCs w:val="24"/>
        </w:rPr>
        <w:t xml:space="preserve">Sources affected by federal air quality standards applicable to non-major sources, are currently required to have a simple or standard ACDP unless a general ACDP has been issued for the source category. The cost of simple and standard ACDP permits range between $1,920 and $7,680 per year while a general ACDP permit </w:t>
      </w:r>
      <w:proofErr w:type="gramStart"/>
      <w:r w:rsidRPr="0003039D">
        <w:rPr>
          <w:rFonts w:ascii="Times New Roman" w:eastAsia="Times New Roman" w:hAnsi="Times New Roman" w:cs="Times New Roman"/>
          <w:sz w:val="24"/>
          <w:szCs w:val="24"/>
        </w:rPr>
        <w:t>ranges  from</w:t>
      </w:r>
      <w:proofErr w:type="gramEnd"/>
      <w:r w:rsidRPr="0003039D">
        <w:rPr>
          <w:rFonts w:ascii="Times New Roman" w:eastAsia="Times New Roman" w:hAnsi="Times New Roman" w:cs="Times New Roman"/>
          <w:sz w:val="24"/>
          <w:szCs w:val="24"/>
        </w:rPr>
        <w:t xml:space="preserve"> $120 to $1,872 per year.    </w:t>
      </w:r>
    </w:p>
    <w:p w:rsidR="0003039D" w:rsidRPr="0003039D" w:rsidRDefault="0003039D" w:rsidP="0003039D">
      <w:pPr>
        <w:ind w:left="0"/>
        <w:jc w:val="left"/>
        <w:rPr>
          <w:rFonts w:ascii="Times New Roman" w:eastAsia="Times New Roman" w:hAnsi="Times New Roman" w:cs="Times New Roman"/>
          <w:sz w:val="24"/>
          <w:szCs w:val="20"/>
        </w:rPr>
      </w:pPr>
    </w:p>
    <w:p w:rsidR="0003039D" w:rsidRPr="0003039D" w:rsidRDefault="0003039D" w:rsidP="0003039D">
      <w:pPr>
        <w:ind w:left="0"/>
        <w:jc w:val="left"/>
        <w:rPr>
          <w:rFonts w:ascii="Times New Roman" w:eastAsia="Times New Roman" w:hAnsi="Times New Roman" w:cs="Times New Roman"/>
          <w:sz w:val="24"/>
          <w:szCs w:val="20"/>
        </w:rPr>
      </w:pPr>
      <w:r w:rsidRPr="0003039D">
        <w:rPr>
          <w:rFonts w:ascii="Times New Roman" w:eastAsia="Times New Roman" w:hAnsi="Times New Roman" w:cs="Times New Roman"/>
          <w:sz w:val="24"/>
          <w:szCs w:val="20"/>
        </w:rPr>
        <w:t>New General ACDP Class 6:</w:t>
      </w:r>
    </w:p>
    <w:p w:rsidR="0003039D" w:rsidRPr="0003039D" w:rsidRDefault="0003039D" w:rsidP="0003039D">
      <w:pPr>
        <w:ind w:left="0"/>
        <w:jc w:val="left"/>
        <w:rPr>
          <w:rFonts w:ascii="Times New Roman" w:eastAsia="Times New Roman" w:hAnsi="Times New Roman" w:cs="Times New Roman"/>
          <w:sz w:val="24"/>
          <w:szCs w:val="20"/>
        </w:rPr>
      </w:pPr>
    </w:p>
    <w:p w:rsidR="0003039D" w:rsidRPr="0003039D" w:rsidRDefault="0003039D" w:rsidP="0003039D">
      <w:pPr>
        <w:ind w:left="0"/>
        <w:jc w:val="left"/>
        <w:rPr>
          <w:rFonts w:ascii="Times New Roman" w:eastAsia="Times New Roman" w:hAnsi="Times New Roman" w:cs="Times New Roman"/>
          <w:sz w:val="24"/>
          <w:szCs w:val="20"/>
        </w:rPr>
      </w:pPr>
      <w:r w:rsidRPr="0003039D">
        <w:rPr>
          <w:rFonts w:ascii="Times New Roman" w:eastAsia="Times New Roman" w:hAnsi="Times New Roman" w:cs="Times New Roman"/>
          <w:sz w:val="24"/>
          <w:szCs w:val="20"/>
        </w:rPr>
        <w:t xml:space="preserve">DEQ typically implements the federal National Emission Standards for Hazardous Air Pollutants (NESHAP) by adopting the NESHAP by reference and through DEQ’s permitting programs, with the exception of the Dry Cleaning NESHAP. The Dry Cleaning NESHAP has been implemented by requiring dry cleaners to report compliance information as part of the Land Quality Division’s annual dry cleaner report. The Air Quality Division currently receives no resources to process the reported information or to perform compliance inspections. As a result, there have been limited inspections at dry cleaners and a high rate of non-compliance with the NESHAP. </w:t>
      </w:r>
      <w:r w:rsidRPr="0003039D">
        <w:rPr>
          <w:rFonts w:ascii="Times New Roman" w:eastAsia="Times New Roman" w:hAnsi="Times New Roman" w:cs="Times New Roman"/>
          <w:spacing w:val="-3"/>
          <w:kern w:val="1"/>
          <w:sz w:val="24"/>
          <w:szCs w:val="24"/>
        </w:rPr>
        <w:t>In order to increase the compliance rate</w:t>
      </w:r>
      <w:r w:rsidRPr="0003039D">
        <w:rPr>
          <w:rFonts w:ascii="Times New Roman" w:eastAsia="Times New Roman" w:hAnsi="Times New Roman" w:cs="Times New Roman"/>
          <w:iCs/>
          <w:sz w:val="24"/>
          <w:szCs w:val="20"/>
        </w:rPr>
        <w:t>, more inspections of dry cleaners are needed. To pay for these inspections, this rulemaking proposes to add a requirement that dry cleaners using perchloroethylene obtain a General ACDP. The new revenue will allow DEQ to perform more inspections at dry cleaners and increase the level of compliance</w:t>
      </w:r>
      <w:r w:rsidRPr="0003039D">
        <w:rPr>
          <w:rFonts w:ascii="Times New Roman" w:eastAsia="Times New Roman" w:hAnsi="Times New Roman" w:cs="Times New Roman"/>
          <w:sz w:val="24"/>
          <w:szCs w:val="20"/>
        </w:rPr>
        <w:t xml:space="preserve">. </w:t>
      </w:r>
    </w:p>
    <w:p w:rsidR="0003039D" w:rsidRPr="0003039D" w:rsidRDefault="0003039D" w:rsidP="0003039D">
      <w:pPr>
        <w:ind w:left="0"/>
        <w:jc w:val="left"/>
        <w:rPr>
          <w:rFonts w:ascii="Times New Roman" w:eastAsia="Times New Roman" w:hAnsi="Times New Roman" w:cs="Times New Roman"/>
          <w:sz w:val="24"/>
          <w:szCs w:val="20"/>
        </w:rPr>
      </w:pPr>
    </w:p>
    <w:p w:rsidR="0003039D" w:rsidRPr="0003039D" w:rsidRDefault="0003039D" w:rsidP="0003039D">
      <w:pPr>
        <w:ind w:left="0"/>
        <w:jc w:val="left"/>
        <w:rPr>
          <w:rFonts w:ascii="Times New Roman" w:eastAsia="Times New Roman" w:hAnsi="Times New Roman" w:cs="Times New Roman"/>
          <w:sz w:val="24"/>
          <w:szCs w:val="20"/>
        </w:rPr>
      </w:pPr>
      <w:r w:rsidRPr="0003039D">
        <w:rPr>
          <w:rFonts w:ascii="Times New Roman" w:eastAsia="Times New Roman" w:hAnsi="Times New Roman" w:cs="Times New Roman"/>
          <w:sz w:val="24"/>
          <w:szCs w:val="20"/>
        </w:rPr>
        <w:t xml:space="preserve">The dry cleaning regulation applies to dry cleaners that DEQ already regulates under the Land Quality Division, which charge fees on dry cleaners. To implement the dry cleaning regulation, the Air Quality and Land Quality Divisions are working together to leverage resources and reduce the impact on dry cleaners. The Air Quality and Land Quality Divisions are working on an implementation strategy that would have the Land Quality Division inspect half the dry cleaners using existing funds and the Air Quality Division inspect the other half of dry cleaners using the new fee revenue. This innovative approach will minimize the additional revenue DEQ would need to implement the new dry cleaning regulation. As a result of this work DEQ is proposing a new General ACDP Class 6 which would carry a $240 annual fee. No current General ACDP fee categories would change. The last time the General ACDP fees were changed was November 8, 2007, when all ACDP fee were increased by 20%.  </w:t>
      </w:r>
    </w:p>
    <w:p w:rsidR="0003039D" w:rsidRPr="0003039D" w:rsidRDefault="0003039D" w:rsidP="0003039D">
      <w:pPr>
        <w:ind w:left="0"/>
        <w:jc w:val="left"/>
        <w:rPr>
          <w:rFonts w:ascii="Times New Roman" w:eastAsia="Times New Roman" w:hAnsi="Times New Roman" w:cs="Times New Roman"/>
          <w:sz w:val="24"/>
          <w:szCs w:val="20"/>
        </w:rPr>
      </w:pPr>
    </w:p>
    <w:p w:rsidR="0003039D" w:rsidRPr="0003039D" w:rsidRDefault="0003039D" w:rsidP="0003039D">
      <w:pPr>
        <w:ind w:left="0"/>
        <w:jc w:val="left"/>
        <w:rPr>
          <w:rFonts w:ascii="Times New Roman" w:eastAsia="Times New Roman" w:hAnsi="Times New Roman" w:cs="Times New Roman"/>
          <w:sz w:val="24"/>
          <w:szCs w:val="20"/>
        </w:rPr>
      </w:pPr>
      <w:r w:rsidRPr="0003039D">
        <w:rPr>
          <w:rFonts w:ascii="Times New Roman" w:eastAsia="Times New Roman" w:hAnsi="Times New Roman" w:cs="Times New Roman"/>
          <w:sz w:val="24"/>
          <w:szCs w:val="20"/>
        </w:rPr>
        <w:t>General ACDP Attachments:</w:t>
      </w:r>
    </w:p>
    <w:p w:rsidR="0003039D" w:rsidRPr="0003039D" w:rsidRDefault="0003039D" w:rsidP="0003039D">
      <w:pPr>
        <w:ind w:left="0"/>
        <w:jc w:val="left"/>
        <w:rPr>
          <w:rFonts w:ascii="Times New Roman" w:eastAsia="Times New Roman" w:hAnsi="Times New Roman" w:cs="Times New Roman"/>
          <w:sz w:val="24"/>
          <w:szCs w:val="20"/>
        </w:rPr>
      </w:pPr>
    </w:p>
    <w:p w:rsidR="0003039D" w:rsidRPr="0003039D" w:rsidRDefault="0003039D" w:rsidP="0003039D">
      <w:pPr>
        <w:tabs>
          <w:tab w:val="num" w:pos="1080"/>
        </w:tabs>
        <w:ind w:left="0"/>
        <w:jc w:val="left"/>
        <w:rPr>
          <w:rFonts w:ascii="Times New Roman" w:eastAsia="Times New Roman" w:hAnsi="Times New Roman" w:cs="Times New Roman"/>
          <w:sz w:val="24"/>
          <w:szCs w:val="24"/>
        </w:rPr>
      </w:pPr>
      <w:r w:rsidRPr="0003039D">
        <w:rPr>
          <w:rFonts w:ascii="Times New Roman" w:eastAsia="Times" w:hAnsi="Times New Roman" w:cs="Times New Roman"/>
          <w:sz w:val="24"/>
          <w:szCs w:val="24"/>
        </w:rPr>
        <w:t>With the adoption of numerous area source NESHAPs, it is difficult to include all requirements that apply to a source category into a single General ACDP. It would also be burdensome to issue a single business multiple permits. This rulemaking would a</w:t>
      </w:r>
      <w:r w:rsidRPr="0003039D">
        <w:rPr>
          <w:rFonts w:ascii="Times New Roman" w:eastAsia="Times New Roman" w:hAnsi="Times New Roman" w:cs="Times New Roman"/>
          <w:sz w:val="24"/>
          <w:szCs w:val="24"/>
        </w:rPr>
        <w:t xml:space="preserve">llow a business to be assigned </w:t>
      </w:r>
      <w:r w:rsidRPr="0003039D">
        <w:rPr>
          <w:rFonts w:ascii="Times New Roman" w:eastAsia="Times New Roman" w:hAnsi="Times New Roman" w:cs="Times New Roman"/>
          <w:sz w:val="24"/>
          <w:szCs w:val="24"/>
        </w:rPr>
        <w:lastRenderedPageBreak/>
        <w:t xml:space="preserve">to one General ACDP and one or more General ACDP Attachments. Affected businesses would be charged the full annual fee for one General ACDP, which ranges from $120 and $1,872, and an annual fee of $120 for each General ACDP Attachment. </w:t>
      </w:r>
    </w:p>
    <w:p w:rsidR="0003039D" w:rsidRPr="0003039D" w:rsidRDefault="0003039D" w:rsidP="0003039D">
      <w:pPr>
        <w:tabs>
          <w:tab w:val="left" w:pos="450"/>
        </w:tabs>
        <w:ind w:left="0"/>
        <w:jc w:val="left"/>
        <w:rPr>
          <w:rFonts w:ascii="Times New Roman" w:eastAsia="Times New Roman" w:hAnsi="Times New Roman" w:cs="Times New Roman"/>
          <w:sz w:val="24"/>
          <w:szCs w:val="20"/>
        </w:rPr>
      </w:pPr>
    </w:p>
    <w:p w:rsidR="0003039D" w:rsidRPr="0003039D" w:rsidRDefault="0003039D" w:rsidP="0003039D">
      <w:pPr>
        <w:tabs>
          <w:tab w:val="left" w:pos="450"/>
        </w:tabs>
        <w:ind w:left="0"/>
        <w:jc w:val="left"/>
        <w:rPr>
          <w:rFonts w:ascii="Times New Roman" w:eastAsia="Times New Roman" w:hAnsi="Times New Roman" w:cs="Times New Roman"/>
          <w:sz w:val="24"/>
          <w:szCs w:val="20"/>
        </w:rPr>
      </w:pPr>
      <w:r w:rsidRPr="0003039D">
        <w:rPr>
          <w:rFonts w:ascii="Times New Roman" w:eastAsia="Times New Roman" w:hAnsi="Times New Roman" w:cs="Times New Roman"/>
          <w:sz w:val="24"/>
          <w:szCs w:val="20"/>
        </w:rPr>
        <w:t>Registration:</w:t>
      </w:r>
    </w:p>
    <w:p w:rsidR="0003039D" w:rsidRPr="0003039D" w:rsidRDefault="0003039D" w:rsidP="0003039D">
      <w:pPr>
        <w:tabs>
          <w:tab w:val="left" w:pos="450"/>
        </w:tabs>
        <w:ind w:left="0"/>
        <w:jc w:val="left"/>
        <w:rPr>
          <w:rFonts w:ascii="Times New Roman" w:eastAsia="Times New Roman" w:hAnsi="Times New Roman" w:cs="Times New Roman"/>
          <w:sz w:val="24"/>
          <w:szCs w:val="20"/>
        </w:rPr>
      </w:pPr>
    </w:p>
    <w:p w:rsidR="0003039D" w:rsidRPr="0003039D" w:rsidRDefault="0003039D" w:rsidP="0003039D">
      <w:pPr>
        <w:tabs>
          <w:tab w:val="left" w:pos="450"/>
        </w:tabs>
        <w:ind w:left="0"/>
        <w:jc w:val="left"/>
        <w:rPr>
          <w:rFonts w:ascii="Times New Roman" w:eastAsia="Times New Roman" w:hAnsi="Times New Roman" w:cs="Times New Roman"/>
          <w:sz w:val="24"/>
          <w:szCs w:val="20"/>
        </w:rPr>
      </w:pPr>
      <w:r w:rsidRPr="0003039D">
        <w:rPr>
          <w:rFonts w:ascii="Times New Roman" w:eastAsia="Times New Roman" w:hAnsi="Times New Roman" w:cs="Times New Roman"/>
          <w:sz w:val="24"/>
          <w:szCs w:val="24"/>
        </w:rPr>
        <w:t xml:space="preserve">Oregon’s Small Business Compliance Advisory Panel asked DEQ to reduce the administrative burden of implementing the new area source NESHAPs. The panel recommended that DEQ establish a registration program as an alternative to permitting for small businesses that voluntarily participate in an environmental certification program. This rulemaking would allow DEQ to exempt certified businesses from permitting if they register with DEQ and pay registration fees. Registration would ensure that businesses comply with the new regulations and encourage them to adopt sustainable practices to achieve greater environmental benefits. The proposed annual registration fees of $180 (for dry cleaners) and $240 (for auto body shops) would pay DEQ’s cost for developing and implementing the registration program and ensuring compliance with the applicable regulations. Registration is contingent upon passage of 2009 Senate Bill 103, which would give DEQ the authority to charge fees for registration. </w:t>
      </w:r>
    </w:p>
    <w:p w:rsidR="0003039D" w:rsidRPr="0003039D" w:rsidRDefault="0003039D" w:rsidP="0003039D">
      <w:pPr>
        <w:tabs>
          <w:tab w:val="left" w:pos="450"/>
        </w:tabs>
        <w:ind w:left="0"/>
        <w:jc w:val="left"/>
        <w:rPr>
          <w:rFonts w:ascii="Times New Roman" w:eastAsia="Times New Roman" w:hAnsi="Times New Roman" w:cs="Times New Roman"/>
          <w:sz w:val="24"/>
          <w:szCs w:val="20"/>
          <w:u w:val="single"/>
        </w:rPr>
      </w:pPr>
    </w:p>
    <w:p w:rsidR="0003039D" w:rsidRPr="0003039D" w:rsidRDefault="0003039D" w:rsidP="0003039D">
      <w:pPr>
        <w:tabs>
          <w:tab w:val="left" w:pos="450"/>
        </w:tabs>
        <w:ind w:left="0"/>
        <w:jc w:val="left"/>
        <w:rPr>
          <w:rFonts w:ascii="Times New Roman" w:eastAsia="Times New Roman" w:hAnsi="Times New Roman" w:cs="Times New Roman"/>
          <w:sz w:val="24"/>
          <w:szCs w:val="20"/>
          <w:u w:val="single"/>
        </w:rPr>
      </w:pPr>
      <w:r w:rsidRPr="0003039D">
        <w:rPr>
          <w:rFonts w:ascii="Times New Roman" w:eastAsia="Times New Roman" w:hAnsi="Times New Roman" w:cs="Times New Roman"/>
          <w:sz w:val="24"/>
          <w:szCs w:val="20"/>
          <w:u w:val="single"/>
        </w:rPr>
        <w:t>Program Funding</w:t>
      </w:r>
    </w:p>
    <w:p w:rsidR="0003039D" w:rsidRPr="0003039D" w:rsidRDefault="0003039D" w:rsidP="0003039D">
      <w:pPr>
        <w:tabs>
          <w:tab w:val="left" w:pos="450"/>
        </w:tabs>
        <w:ind w:left="0"/>
        <w:jc w:val="left"/>
        <w:rPr>
          <w:rFonts w:ascii="Times New Roman" w:eastAsia="Times New Roman" w:hAnsi="Times New Roman" w:cs="Times New Roman"/>
          <w:sz w:val="24"/>
          <w:szCs w:val="20"/>
          <w:u w:val="single"/>
        </w:rPr>
      </w:pPr>
    </w:p>
    <w:p w:rsidR="0003039D" w:rsidRPr="0003039D" w:rsidRDefault="0003039D" w:rsidP="0003039D">
      <w:pPr>
        <w:autoSpaceDE w:val="0"/>
        <w:autoSpaceDN w:val="0"/>
        <w:adjustRightInd w:val="0"/>
        <w:ind w:left="0"/>
        <w:jc w:val="left"/>
        <w:rPr>
          <w:rFonts w:ascii="Times New Roman" w:eastAsia="Times New Roman" w:hAnsi="Times New Roman" w:cs="Times New Roman"/>
          <w:sz w:val="24"/>
          <w:szCs w:val="24"/>
        </w:rPr>
      </w:pPr>
      <w:r w:rsidRPr="0003039D">
        <w:rPr>
          <w:rFonts w:ascii="Times New Roman" w:eastAsia="Times New Roman" w:hAnsi="Times New Roman" w:cs="Times New Roman"/>
          <w:sz w:val="24"/>
          <w:szCs w:val="24"/>
        </w:rPr>
        <w:t>The ACDP program is funded by approximately 10% General Fund ($460,000) and Federal Fund combined with the remaining 90% coming from fees or Other Fund.  The new fees are generated by the addition of new permitted sources, and the fee revenue is required to support work associated with the new permits.  Statutes do not require a minimum proportion of General Fund in overall program funding but since the overall workload is expanding, the new fee does not allow replacement of General Fund.</w:t>
      </w:r>
    </w:p>
    <w:p w:rsidR="0003039D" w:rsidRPr="0003039D" w:rsidRDefault="0003039D" w:rsidP="0003039D">
      <w:pPr>
        <w:tabs>
          <w:tab w:val="left" w:pos="450"/>
        </w:tabs>
        <w:ind w:left="0"/>
        <w:jc w:val="left"/>
        <w:rPr>
          <w:rFonts w:ascii="Times New Roman" w:eastAsia="Times New Roman" w:hAnsi="Times New Roman" w:cs="Times New Roman"/>
          <w:sz w:val="24"/>
          <w:szCs w:val="20"/>
          <w:u w:val="single"/>
        </w:rPr>
      </w:pPr>
    </w:p>
    <w:p w:rsidR="0003039D" w:rsidRPr="0003039D" w:rsidRDefault="0003039D" w:rsidP="0003039D">
      <w:pPr>
        <w:tabs>
          <w:tab w:val="left" w:pos="450"/>
        </w:tabs>
        <w:ind w:left="0"/>
        <w:jc w:val="left"/>
        <w:rPr>
          <w:rFonts w:ascii="Times New Roman" w:eastAsia="Times New Roman" w:hAnsi="Times New Roman" w:cs="Times New Roman"/>
          <w:sz w:val="24"/>
          <w:szCs w:val="20"/>
          <w:u w:val="single"/>
        </w:rPr>
      </w:pPr>
      <w:r w:rsidRPr="0003039D">
        <w:rPr>
          <w:rFonts w:ascii="Times New Roman" w:eastAsia="Times New Roman" w:hAnsi="Times New Roman" w:cs="Times New Roman"/>
          <w:sz w:val="24"/>
          <w:szCs w:val="20"/>
          <w:u w:val="single"/>
        </w:rPr>
        <w:t>Stakeholder Feedback</w:t>
      </w:r>
    </w:p>
    <w:p w:rsidR="0003039D" w:rsidRPr="0003039D" w:rsidRDefault="0003039D" w:rsidP="0003039D">
      <w:pPr>
        <w:tabs>
          <w:tab w:val="left" w:pos="450"/>
        </w:tabs>
        <w:ind w:left="0"/>
        <w:jc w:val="left"/>
        <w:rPr>
          <w:rFonts w:ascii="Times New Roman" w:eastAsia="Times New Roman" w:hAnsi="Times New Roman" w:cs="Times New Roman"/>
          <w:sz w:val="24"/>
          <w:szCs w:val="20"/>
        </w:rPr>
      </w:pPr>
    </w:p>
    <w:p w:rsidR="0003039D" w:rsidRPr="0003039D" w:rsidRDefault="0003039D" w:rsidP="0003039D">
      <w:pPr>
        <w:ind w:left="0"/>
        <w:jc w:val="left"/>
        <w:rPr>
          <w:rFonts w:ascii="Times New Roman" w:eastAsia="Times New Roman" w:hAnsi="Times New Roman" w:cs="Times New Roman"/>
          <w:sz w:val="24"/>
          <w:szCs w:val="20"/>
        </w:rPr>
      </w:pPr>
      <w:r w:rsidRPr="0003039D">
        <w:rPr>
          <w:rFonts w:ascii="Times New Roman" w:eastAsia="Times New Roman" w:hAnsi="Times New Roman" w:cs="Times New Roman"/>
          <w:sz w:val="24"/>
          <w:szCs w:val="20"/>
        </w:rPr>
        <w:t>Auto body shops:</w:t>
      </w:r>
    </w:p>
    <w:p w:rsidR="0003039D" w:rsidRPr="0003039D" w:rsidRDefault="0003039D" w:rsidP="0003039D">
      <w:pPr>
        <w:ind w:left="0"/>
        <w:jc w:val="left"/>
        <w:rPr>
          <w:rFonts w:ascii="Times New Roman" w:eastAsia="Times New Roman" w:hAnsi="Times New Roman" w:cs="Times New Roman"/>
          <w:sz w:val="24"/>
          <w:szCs w:val="20"/>
        </w:rPr>
      </w:pPr>
    </w:p>
    <w:p w:rsidR="0003039D" w:rsidRPr="0003039D" w:rsidRDefault="0003039D" w:rsidP="0003039D">
      <w:pPr>
        <w:ind w:left="0"/>
        <w:jc w:val="left"/>
        <w:rPr>
          <w:rFonts w:ascii="Times New Roman" w:eastAsia="Times New Roman" w:hAnsi="Times New Roman" w:cs="Times New Roman"/>
          <w:sz w:val="24"/>
          <w:szCs w:val="20"/>
        </w:rPr>
      </w:pPr>
      <w:r w:rsidRPr="0003039D">
        <w:rPr>
          <w:rFonts w:ascii="Times New Roman" w:eastAsia="Times New Roman" w:hAnsi="Times New Roman" w:cs="Times New Roman"/>
          <w:sz w:val="24"/>
          <w:szCs w:val="20"/>
        </w:rPr>
        <w:t xml:space="preserve">The standing Small Business Compliance Advisory Committee (CAP) has been and will be utilized during this rulemaking. The CAP serves in a voluntary advisory capacity to increase the effectiveness of </w:t>
      </w:r>
      <w:smartTag w:uri="urn:schemas-microsoft-com:office:smarttags" w:element="State">
        <w:smartTag w:uri="urn:schemas-microsoft-com:office:smarttags" w:element="place">
          <w:r w:rsidRPr="0003039D">
            <w:rPr>
              <w:rFonts w:ascii="Times New Roman" w:eastAsia="Times New Roman" w:hAnsi="Times New Roman" w:cs="Times New Roman"/>
              <w:sz w:val="24"/>
              <w:szCs w:val="20"/>
            </w:rPr>
            <w:t>Oregon</w:t>
          </w:r>
        </w:smartTag>
      </w:smartTag>
      <w:r w:rsidRPr="0003039D">
        <w:rPr>
          <w:rFonts w:ascii="Times New Roman" w:eastAsia="Times New Roman" w:hAnsi="Times New Roman" w:cs="Times New Roman"/>
          <w:sz w:val="24"/>
          <w:szCs w:val="20"/>
        </w:rPr>
        <w:t xml:space="preserve">'s Air Quality Small Business Assistance program. The CAP reviews business assistance materials and new air quality pollution prevention technologies. The purpose of addressing this committee is to present DEQ’s implementation strategy for the new federal regulations and receive the committee’s input and/or recommendations. </w:t>
      </w:r>
    </w:p>
    <w:p w:rsidR="0003039D" w:rsidRPr="0003039D" w:rsidRDefault="0003039D" w:rsidP="0003039D">
      <w:pPr>
        <w:ind w:left="0"/>
        <w:jc w:val="left"/>
        <w:rPr>
          <w:rFonts w:ascii="Times New Roman" w:eastAsia="Times New Roman" w:hAnsi="Times New Roman" w:cs="Times New Roman"/>
          <w:sz w:val="24"/>
          <w:szCs w:val="20"/>
        </w:rPr>
      </w:pPr>
    </w:p>
    <w:p w:rsidR="0003039D" w:rsidRPr="0003039D" w:rsidRDefault="0003039D" w:rsidP="0003039D">
      <w:pPr>
        <w:ind w:left="0"/>
        <w:jc w:val="left"/>
        <w:rPr>
          <w:rFonts w:ascii="Times New Roman" w:eastAsia="Times New Roman" w:hAnsi="Times New Roman" w:cs="Times New Roman"/>
          <w:sz w:val="24"/>
          <w:szCs w:val="20"/>
        </w:rPr>
      </w:pPr>
      <w:r w:rsidRPr="0003039D">
        <w:rPr>
          <w:rFonts w:ascii="Times New Roman" w:eastAsia="Times New Roman" w:hAnsi="Times New Roman" w:cs="Times New Roman"/>
          <w:sz w:val="24"/>
          <w:szCs w:val="24"/>
        </w:rPr>
        <w:t xml:space="preserve">The CAP recommended that DEQ establish a registration program as an alternative to permitting for small businesses that voluntarily participate in an environmental certification program, specifically auto body shops that participate in the EcoBiz. DEQ is proposing to charge an annual fee of $240 for registered auto body shops. The CAP has not yet commented on the fee level and it is unknown whether they will support or oppose the fee level. However, the proposed annual registration fee of $240 is less than the proposed annual permitting fee of $720. In addition, if an auto body shop commits to switch to paints free of toxic metals, the shop is not required to pay permitting fees or registration fees.  </w:t>
      </w:r>
      <w:r w:rsidRPr="0003039D">
        <w:rPr>
          <w:rFonts w:ascii="Times New Roman" w:eastAsia="Times New Roman" w:hAnsi="Times New Roman" w:cs="Times New Roman"/>
          <w:sz w:val="24"/>
          <w:szCs w:val="20"/>
        </w:rPr>
        <w:t xml:space="preserve"> </w:t>
      </w:r>
    </w:p>
    <w:p w:rsidR="0003039D" w:rsidRPr="0003039D" w:rsidRDefault="0003039D" w:rsidP="0003039D">
      <w:pPr>
        <w:ind w:left="0"/>
        <w:jc w:val="left"/>
        <w:rPr>
          <w:rFonts w:ascii="Times New Roman" w:eastAsia="Times New Roman" w:hAnsi="Times New Roman" w:cs="Times New Roman"/>
          <w:sz w:val="24"/>
          <w:szCs w:val="20"/>
        </w:rPr>
      </w:pPr>
    </w:p>
    <w:p w:rsidR="0003039D" w:rsidRPr="0003039D" w:rsidRDefault="0003039D" w:rsidP="0003039D">
      <w:pPr>
        <w:ind w:left="0"/>
        <w:jc w:val="left"/>
        <w:rPr>
          <w:rFonts w:ascii="Times New Roman" w:eastAsia="Times New Roman" w:hAnsi="Times New Roman" w:cs="Times New Roman"/>
          <w:sz w:val="24"/>
          <w:szCs w:val="20"/>
        </w:rPr>
      </w:pPr>
      <w:r w:rsidRPr="0003039D">
        <w:rPr>
          <w:rFonts w:ascii="Times New Roman" w:eastAsia="Times New Roman" w:hAnsi="Times New Roman" w:cs="Times New Roman"/>
          <w:sz w:val="24"/>
          <w:szCs w:val="20"/>
        </w:rPr>
        <w:t>Dry cleaners:</w:t>
      </w:r>
    </w:p>
    <w:p w:rsidR="0003039D" w:rsidRPr="0003039D" w:rsidRDefault="0003039D" w:rsidP="0003039D">
      <w:pPr>
        <w:ind w:left="0"/>
        <w:jc w:val="left"/>
        <w:rPr>
          <w:rFonts w:ascii="Times New Roman" w:eastAsia="Times New Roman" w:hAnsi="Times New Roman" w:cs="Times New Roman"/>
          <w:sz w:val="24"/>
          <w:szCs w:val="20"/>
        </w:rPr>
      </w:pPr>
    </w:p>
    <w:p w:rsidR="0003039D" w:rsidRPr="0003039D" w:rsidRDefault="0003039D" w:rsidP="0003039D">
      <w:pPr>
        <w:ind w:left="0"/>
        <w:jc w:val="left"/>
        <w:rPr>
          <w:rFonts w:ascii="Times New Roman" w:eastAsia="Times New Roman" w:hAnsi="Times New Roman" w:cs="Times New Roman"/>
          <w:sz w:val="24"/>
          <w:szCs w:val="20"/>
          <w:u w:val="single"/>
        </w:rPr>
      </w:pPr>
      <w:r w:rsidRPr="0003039D">
        <w:rPr>
          <w:rFonts w:ascii="Times New Roman" w:eastAsia="Times New Roman" w:hAnsi="Times New Roman" w:cs="Times New Roman"/>
          <w:sz w:val="24"/>
          <w:szCs w:val="20"/>
        </w:rPr>
        <w:t>DEQ has been discussing the need for new revenue with the standing Dry Cleaner Advisory Committee. DEQ initially proposed General ACDP Class 4 for dry cleaners. The Committee expressed opposition to permitting and objected to a $360 annual fee as being excessive. DEQ’s Land Quality and Air Quality Divisions are working together to leverage existing resources and bring down the cost of the permit. As a result of this work DEQ is proposing a new General ACDP Class 6 which would carry a $240 annual fee. It is likely the Committee will still oppose permitting and view this fee as too high. However, t</w:t>
      </w:r>
      <w:r w:rsidRPr="0003039D">
        <w:rPr>
          <w:rFonts w:ascii="Times New Roman" w:eastAsia="Times New Roman" w:hAnsi="Times New Roman" w:cs="Times New Roman"/>
          <w:sz w:val="24"/>
          <w:szCs w:val="24"/>
        </w:rPr>
        <w:t xml:space="preserve">his rulemaking would allow DEQ to exempt certified dry cleaners from permitting if they register with DEQ and pay registration fees. Registration would potentially address the </w:t>
      </w:r>
      <w:r w:rsidRPr="0003039D">
        <w:rPr>
          <w:rFonts w:ascii="Times New Roman" w:eastAsia="Times New Roman" w:hAnsi="Times New Roman" w:cs="Times New Roman"/>
          <w:sz w:val="24"/>
          <w:szCs w:val="20"/>
        </w:rPr>
        <w:t>Committee’s</w:t>
      </w:r>
      <w:r w:rsidRPr="0003039D">
        <w:rPr>
          <w:rFonts w:ascii="Times New Roman" w:eastAsia="Times New Roman" w:hAnsi="Times New Roman" w:cs="Times New Roman"/>
          <w:sz w:val="24"/>
          <w:szCs w:val="24"/>
        </w:rPr>
        <w:t xml:space="preserve"> opposition to permitting and the $180 annual registration fee would potentially address the Committee’s view that the $240 annual permitting fee is too high.   </w:t>
      </w:r>
    </w:p>
    <w:p w:rsidR="0003039D" w:rsidRPr="0003039D" w:rsidRDefault="0003039D" w:rsidP="0003039D">
      <w:pPr>
        <w:tabs>
          <w:tab w:val="left" w:pos="450"/>
        </w:tabs>
        <w:ind w:left="0"/>
        <w:jc w:val="left"/>
        <w:rPr>
          <w:rFonts w:ascii="Times New Roman" w:eastAsia="Times New Roman" w:hAnsi="Times New Roman" w:cs="Times New Roman"/>
          <w:sz w:val="24"/>
          <w:szCs w:val="20"/>
        </w:rPr>
      </w:pPr>
    </w:p>
    <w:p w:rsidR="0003039D" w:rsidRPr="0003039D" w:rsidRDefault="0003039D" w:rsidP="0003039D">
      <w:pPr>
        <w:tabs>
          <w:tab w:val="left" w:pos="450"/>
        </w:tabs>
        <w:ind w:left="0"/>
        <w:jc w:val="left"/>
        <w:rPr>
          <w:rFonts w:ascii="Times New Roman" w:eastAsia="Times New Roman" w:hAnsi="Times New Roman" w:cs="Times New Roman"/>
          <w:sz w:val="24"/>
          <w:szCs w:val="20"/>
        </w:rPr>
      </w:pPr>
      <w:r w:rsidRPr="0003039D">
        <w:rPr>
          <w:rFonts w:ascii="Times New Roman" w:eastAsia="Times New Roman" w:hAnsi="Times New Roman" w:cs="Times New Roman"/>
          <w:sz w:val="24"/>
          <w:szCs w:val="20"/>
        </w:rPr>
        <w:t>Other permittees:</w:t>
      </w:r>
    </w:p>
    <w:p w:rsidR="0003039D" w:rsidRPr="0003039D" w:rsidRDefault="0003039D" w:rsidP="0003039D">
      <w:pPr>
        <w:tabs>
          <w:tab w:val="left" w:pos="450"/>
        </w:tabs>
        <w:ind w:left="0"/>
        <w:jc w:val="left"/>
        <w:rPr>
          <w:rFonts w:ascii="Times New Roman" w:eastAsia="Times New Roman" w:hAnsi="Times New Roman" w:cs="Times New Roman"/>
          <w:sz w:val="24"/>
          <w:szCs w:val="20"/>
        </w:rPr>
      </w:pPr>
    </w:p>
    <w:p w:rsidR="0003039D" w:rsidRPr="0003039D" w:rsidRDefault="0003039D" w:rsidP="0003039D">
      <w:pPr>
        <w:tabs>
          <w:tab w:val="left" w:pos="450"/>
        </w:tabs>
        <w:ind w:left="0"/>
        <w:jc w:val="left"/>
        <w:rPr>
          <w:rFonts w:ascii="Times New Roman" w:eastAsia="Times New Roman" w:hAnsi="Times New Roman" w:cs="Times New Roman"/>
          <w:sz w:val="24"/>
          <w:szCs w:val="20"/>
        </w:rPr>
      </w:pPr>
      <w:r w:rsidRPr="0003039D">
        <w:rPr>
          <w:rFonts w:ascii="Times New Roman" w:eastAsia="Times New Roman" w:hAnsi="Times New Roman" w:cs="Times New Roman"/>
          <w:sz w:val="24"/>
          <w:szCs w:val="20"/>
        </w:rPr>
        <w:t>DEQ will receive feedback on General ACDP Attachments as part of the public notice process. At this time, DEQ is not sure whether there will be opposition or support for General ACDP Attachments.</w:t>
      </w:r>
    </w:p>
    <w:p w:rsidR="0003039D" w:rsidRPr="0003039D" w:rsidRDefault="0003039D" w:rsidP="0003039D">
      <w:pPr>
        <w:tabs>
          <w:tab w:val="left" w:pos="450"/>
        </w:tabs>
        <w:ind w:left="0"/>
        <w:jc w:val="left"/>
        <w:rPr>
          <w:rFonts w:ascii="Times New Roman" w:eastAsia="Times New Roman" w:hAnsi="Times New Roman" w:cs="Times New Roman"/>
          <w:sz w:val="24"/>
          <w:szCs w:val="20"/>
        </w:rPr>
      </w:pPr>
    </w:p>
    <w:p w:rsidR="0003039D" w:rsidRPr="0003039D" w:rsidRDefault="0003039D" w:rsidP="0003039D">
      <w:pPr>
        <w:tabs>
          <w:tab w:val="left" w:pos="450"/>
        </w:tabs>
        <w:ind w:left="0"/>
        <w:jc w:val="left"/>
        <w:rPr>
          <w:rFonts w:ascii="Times New Roman" w:eastAsia="Times New Roman" w:hAnsi="Times New Roman" w:cs="Times New Roman"/>
          <w:sz w:val="24"/>
          <w:szCs w:val="20"/>
          <w:u w:val="single"/>
        </w:rPr>
      </w:pPr>
      <w:r w:rsidRPr="0003039D">
        <w:rPr>
          <w:rFonts w:ascii="Times New Roman" w:eastAsia="Times New Roman" w:hAnsi="Times New Roman" w:cs="Times New Roman"/>
          <w:sz w:val="24"/>
          <w:szCs w:val="20"/>
          <w:u w:val="single"/>
        </w:rPr>
        <w:t>Contracting Out</w:t>
      </w:r>
    </w:p>
    <w:p w:rsidR="0003039D" w:rsidRPr="0003039D" w:rsidRDefault="0003039D" w:rsidP="0003039D">
      <w:pPr>
        <w:tabs>
          <w:tab w:val="left" w:pos="450"/>
        </w:tabs>
        <w:ind w:left="0"/>
        <w:jc w:val="left"/>
        <w:rPr>
          <w:rFonts w:ascii="Times New Roman" w:eastAsia="Times New Roman" w:hAnsi="Times New Roman" w:cs="Times New Roman"/>
          <w:sz w:val="24"/>
          <w:szCs w:val="20"/>
        </w:rPr>
      </w:pPr>
    </w:p>
    <w:p w:rsidR="0003039D" w:rsidRPr="0003039D" w:rsidRDefault="0003039D" w:rsidP="0003039D">
      <w:pPr>
        <w:ind w:left="0"/>
        <w:jc w:val="left"/>
        <w:rPr>
          <w:rFonts w:ascii="Times New Roman" w:eastAsia="Times New Roman" w:hAnsi="Times New Roman" w:cs="Times New Roman"/>
          <w:sz w:val="24"/>
          <w:szCs w:val="20"/>
          <w:u w:val="single"/>
        </w:rPr>
      </w:pPr>
      <w:r w:rsidRPr="0003039D">
        <w:rPr>
          <w:rFonts w:ascii="Times New Roman" w:eastAsia="Times New Roman" w:hAnsi="Times New Roman" w:cs="Times New Roman"/>
          <w:sz w:val="24"/>
          <w:szCs w:val="20"/>
        </w:rPr>
        <w:t xml:space="preserve">General ACDP Class 6 would apply to dry cleaners subject to the federal dry cleaning standards. DEQ did not consider contracting out this work because the Department is already doing this work and will leverage resources to minimize the impact on affected dry cleaners. </w:t>
      </w:r>
    </w:p>
    <w:p w:rsidR="0003039D" w:rsidRPr="0003039D" w:rsidRDefault="0003039D" w:rsidP="0003039D">
      <w:pPr>
        <w:ind w:left="0"/>
        <w:jc w:val="left"/>
        <w:rPr>
          <w:rFonts w:ascii="Times New Roman" w:eastAsia="Times New Roman" w:hAnsi="Times New Roman" w:cs="Times New Roman"/>
          <w:sz w:val="24"/>
          <w:szCs w:val="20"/>
          <w:u w:val="single"/>
        </w:rPr>
      </w:pPr>
    </w:p>
    <w:p w:rsidR="0003039D" w:rsidRPr="0003039D" w:rsidRDefault="0003039D" w:rsidP="0003039D">
      <w:pPr>
        <w:ind w:left="0"/>
        <w:jc w:val="left"/>
        <w:rPr>
          <w:rFonts w:ascii="Times New Roman" w:eastAsia="Times New Roman" w:hAnsi="Times New Roman" w:cs="Times New Roman"/>
          <w:sz w:val="24"/>
          <w:szCs w:val="20"/>
          <w:u w:val="single"/>
        </w:rPr>
      </w:pPr>
      <w:r w:rsidRPr="0003039D">
        <w:rPr>
          <w:rFonts w:ascii="Times New Roman" w:eastAsia="Times New Roman" w:hAnsi="Times New Roman" w:cs="Times New Roman"/>
          <w:sz w:val="24"/>
          <w:szCs w:val="20"/>
        </w:rPr>
        <w:t xml:space="preserve">The fees for general ACDP attachments and registration would apply to sources subject to multiple area source NESHAPs and sources who are participating in an environmental performance program. General ACDP attachments and registration would give DEQ more flexibility to implement the area source NESHAPs and would mitigate the fiscal and administrative burden on affected sources. DEQ did not consider contracting out this work because the Department is already doing ACDP permitting work. </w:t>
      </w:r>
    </w:p>
    <w:p w:rsidR="00637884" w:rsidRDefault="00637884"/>
    <w:sectPr w:rsidR="00637884" w:rsidSect="002F304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paperSrc w:first="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41C0" w:rsidRDefault="00F741C0" w:rsidP="00F741C0">
      <w:r>
        <w:separator/>
      </w:r>
    </w:p>
  </w:endnote>
  <w:endnote w:type="continuationSeparator" w:id="1">
    <w:p w:rsidR="00F741C0" w:rsidRDefault="00F741C0" w:rsidP="00F741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C26" w:rsidRDefault="00F83C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40485"/>
      <w:docPartObj>
        <w:docPartGallery w:val="Page Numbers (Bottom of Page)"/>
        <w:docPartUnique/>
      </w:docPartObj>
    </w:sdtPr>
    <w:sdtContent>
      <w:p w:rsidR="00F83C26" w:rsidRDefault="00F83C26">
        <w:pPr>
          <w:pStyle w:val="Footer"/>
          <w:jc w:val="center"/>
        </w:pPr>
        <w:fldSimple w:instr=" PAGE   \* MERGEFORMAT ">
          <w:r>
            <w:rPr>
              <w:noProof/>
            </w:rPr>
            <w:t>1</w:t>
          </w:r>
        </w:fldSimple>
      </w:p>
    </w:sdtContent>
  </w:sdt>
  <w:p w:rsidR="004C7481" w:rsidRPr="004D10AA" w:rsidRDefault="00F83C26">
    <w:pPr>
      <w:pStyle w:val="Footer"/>
      <w:rPr>
        <w:color w:val="C0C0C0"/>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C26" w:rsidRDefault="00F83C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41C0" w:rsidRDefault="00F741C0" w:rsidP="00F741C0">
      <w:r>
        <w:separator/>
      </w:r>
    </w:p>
  </w:footnote>
  <w:footnote w:type="continuationSeparator" w:id="1">
    <w:p w:rsidR="00F741C0" w:rsidRDefault="00F741C0" w:rsidP="00F741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C26" w:rsidRDefault="00F83C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C26" w:rsidRDefault="00F83C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C26" w:rsidRDefault="00F83C2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9"/>
  <w:proofState w:spelling="clean" w:grammar="clean"/>
  <w:defaultTabStop w:val="720"/>
  <w:characterSpacingControl w:val="doNotCompress"/>
  <w:footnotePr>
    <w:footnote w:id="0"/>
    <w:footnote w:id="1"/>
  </w:footnotePr>
  <w:endnotePr>
    <w:endnote w:id="0"/>
    <w:endnote w:id="1"/>
  </w:endnotePr>
  <w:compat/>
  <w:rsids>
    <w:rsidRoot w:val="0003039D"/>
    <w:rsid w:val="00006D39"/>
    <w:rsid w:val="000074BB"/>
    <w:rsid w:val="00010267"/>
    <w:rsid w:val="000116D7"/>
    <w:rsid w:val="000126D2"/>
    <w:rsid w:val="000162F5"/>
    <w:rsid w:val="00022FF2"/>
    <w:rsid w:val="00023617"/>
    <w:rsid w:val="00023FC1"/>
    <w:rsid w:val="00025D99"/>
    <w:rsid w:val="00026A8F"/>
    <w:rsid w:val="00027E23"/>
    <w:rsid w:val="0003039D"/>
    <w:rsid w:val="00032A4F"/>
    <w:rsid w:val="00033E26"/>
    <w:rsid w:val="000341BE"/>
    <w:rsid w:val="00034E77"/>
    <w:rsid w:val="00035BB2"/>
    <w:rsid w:val="00036C12"/>
    <w:rsid w:val="000411DF"/>
    <w:rsid w:val="00045252"/>
    <w:rsid w:val="000476E9"/>
    <w:rsid w:val="000504EE"/>
    <w:rsid w:val="000610CE"/>
    <w:rsid w:val="00063319"/>
    <w:rsid w:val="00067DE4"/>
    <w:rsid w:val="00070E4D"/>
    <w:rsid w:val="00074B0D"/>
    <w:rsid w:val="000755BC"/>
    <w:rsid w:val="00075A62"/>
    <w:rsid w:val="00076B6F"/>
    <w:rsid w:val="00080251"/>
    <w:rsid w:val="00082CBF"/>
    <w:rsid w:val="00090D7E"/>
    <w:rsid w:val="00095323"/>
    <w:rsid w:val="00096D02"/>
    <w:rsid w:val="000979E3"/>
    <w:rsid w:val="000A11D0"/>
    <w:rsid w:val="000A2F03"/>
    <w:rsid w:val="000A307B"/>
    <w:rsid w:val="000A49D2"/>
    <w:rsid w:val="000A54E4"/>
    <w:rsid w:val="000B0BAC"/>
    <w:rsid w:val="000B1A59"/>
    <w:rsid w:val="000B1EC5"/>
    <w:rsid w:val="000B356D"/>
    <w:rsid w:val="000B55B0"/>
    <w:rsid w:val="000C05ED"/>
    <w:rsid w:val="000C143D"/>
    <w:rsid w:val="000C241D"/>
    <w:rsid w:val="000C448F"/>
    <w:rsid w:val="000C6EAD"/>
    <w:rsid w:val="000D0276"/>
    <w:rsid w:val="000D2502"/>
    <w:rsid w:val="000D2B42"/>
    <w:rsid w:val="000D5461"/>
    <w:rsid w:val="000D6E04"/>
    <w:rsid w:val="000D76BC"/>
    <w:rsid w:val="000E0445"/>
    <w:rsid w:val="000E0BDD"/>
    <w:rsid w:val="000E1928"/>
    <w:rsid w:val="000E3678"/>
    <w:rsid w:val="000E6024"/>
    <w:rsid w:val="000F0C15"/>
    <w:rsid w:val="000F261F"/>
    <w:rsid w:val="000F4EF2"/>
    <w:rsid w:val="000F68D6"/>
    <w:rsid w:val="00100C37"/>
    <w:rsid w:val="00102754"/>
    <w:rsid w:val="0010378A"/>
    <w:rsid w:val="00103C9E"/>
    <w:rsid w:val="00104931"/>
    <w:rsid w:val="001053BA"/>
    <w:rsid w:val="00112E09"/>
    <w:rsid w:val="00113C1F"/>
    <w:rsid w:val="00113F7F"/>
    <w:rsid w:val="001142B0"/>
    <w:rsid w:val="001153EE"/>
    <w:rsid w:val="0012161F"/>
    <w:rsid w:val="00124E2E"/>
    <w:rsid w:val="00124EA6"/>
    <w:rsid w:val="001250FD"/>
    <w:rsid w:val="0012566E"/>
    <w:rsid w:val="00127555"/>
    <w:rsid w:val="00133C1F"/>
    <w:rsid w:val="00137479"/>
    <w:rsid w:val="00144929"/>
    <w:rsid w:val="001452BA"/>
    <w:rsid w:val="0014635C"/>
    <w:rsid w:val="001528AE"/>
    <w:rsid w:val="001542CA"/>
    <w:rsid w:val="0015582D"/>
    <w:rsid w:val="00156ACE"/>
    <w:rsid w:val="00161515"/>
    <w:rsid w:val="00167A9B"/>
    <w:rsid w:val="00170506"/>
    <w:rsid w:val="00173F35"/>
    <w:rsid w:val="0017541A"/>
    <w:rsid w:val="00175626"/>
    <w:rsid w:val="00176430"/>
    <w:rsid w:val="00177068"/>
    <w:rsid w:val="001774F0"/>
    <w:rsid w:val="00194939"/>
    <w:rsid w:val="00197266"/>
    <w:rsid w:val="001A163F"/>
    <w:rsid w:val="001A1A2A"/>
    <w:rsid w:val="001A30FB"/>
    <w:rsid w:val="001A3A0D"/>
    <w:rsid w:val="001A5E22"/>
    <w:rsid w:val="001A60A7"/>
    <w:rsid w:val="001A6FCE"/>
    <w:rsid w:val="001B2319"/>
    <w:rsid w:val="001B2A3B"/>
    <w:rsid w:val="001B3CE3"/>
    <w:rsid w:val="001B46B8"/>
    <w:rsid w:val="001B491F"/>
    <w:rsid w:val="001C4255"/>
    <w:rsid w:val="001C4263"/>
    <w:rsid w:val="001C769F"/>
    <w:rsid w:val="001D01D4"/>
    <w:rsid w:val="001D269E"/>
    <w:rsid w:val="001D4487"/>
    <w:rsid w:val="001E0C50"/>
    <w:rsid w:val="001E2327"/>
    <w:rsid w:val="001E248E"/>
    <w:rsid w:val="001E495B"/>
    <w:rsid w:val="001E6921"/>
    <w:rsid w:val="001F2C98"/>
    <w:rsid w:val="002038F3"/>
    <w:rsid w:val="00204233"/>
    <w:rsid w:val="00206A54"/>
    <w:rsid w:val="00207490"/>
    <w:rsid w:val="0020788E"/>
    <w:rsid w:val="00207974"/>
    <w:rsid w:val="0021194B"/>
    <w:rsid w:val="00211E2D"/>
    <w:rsid w:val="00211ECE"/>
    <w:rsid w:val="002167E8"/>
    <w:rsid w:val="00216FCB"/>
    <w:rsid w:val="00217190"/>
    <w:rsid w:val="00217BAB"/>
    <w:rsid w:val="00221AD9"/>
    <w:rsid w:val="002350C5"/>
    <w:rsid w:val="002405A4"/>
    <w:rsid w:val="00242028"/>
    <w:rsid w:val="0024258F"/>
    <w:rsid w:val="00243013"/>
    <w:rsid w:val="00245337"/>
    <w:rsid w:val="00247B70"/>
    <w:rsid w:val="00247CE3"/>
    <w:rsid w:val="00251595"/>
    <w:rsid w:val="00252A39"/>
    <w:rsid w:val="00256714"/>
    <w:rsid w:val="002570D4"/>
    <w:rsid w:val="0026577F"/>
    <w:rsid w:val="002659B4"/>
    <w:rsid w:val="00266B2A"/>
    <w:rsid w:val="00267802"/>
    <w:rsid w:val="00270CE6"/>
    <w:rsid w:val="002720F3"/>
    <w:rsid w:val="002732E1"/>
    <w:rsid w:val="00273303"/>
    <w:rsid w:val="00274D61"/>
    <w:rsid w:val="0028151E"/>
    <w:rsid w:val="00292CCB"/>
    <w:rsid w:val="00293322"/>
    <w:rsid w:val="00293946"/>
    <w:rsid w:val="002A078C"/>
    <w:rsid w:val="002A1641"/>
    <w:rsid w:val="002A4A22"/>
    <w:rsid w:val="002A7DE4"/>
    <w:rsid w:val="002C3999"/>
    <w:rsid w:val="002C3BD9"/>
    <w:rsid w:val="002C43A6"/>
    <w:rsid w:val="002C48DD"/>
    <w:rsid w:val="002C4BCD"/>
    <w:rsid w:val="002C5B5C"/>
    <w:rsid w:val="002C700C"/>
    <w:rsid w:val="002D09F6"/>
    <w:rsid w:val="002D167C"/>
    <w:rsid w:val="002D4F17"/>
    <w:rsid w:val="002D6E05"/>
    <w:rsid w:val="002E24CB"/>
    <w:rsid w:val="002E3FEE"/>
    <w:rsid w:val="002E792A"/>
    <w:rsid w:val="002F1743"/>
    <w:rsid w:val="002F238F"/>
    <w:rsid w:val="002F2BCA"/>
    <w:rsid w:val="002F31FD"/>
    <w:rsid w:val="002F5EB4"/>
    <w:rsid w:val="002F5F96"/>
    <w:rsid w:val="002F66C9"/>
    <w:rsid w:val="0030467D"/>
    <w:rsid w:val="00312481"/>
    <w:rsid w:val="0031632E"/>
    <w:rsid w:val="00320E58"/>
    <w:rsid w:val="00324F3A"/>
    <w:rsid w:val="00325E00"/>
    <w:rsid w:val="00326566"/>
    <w:rsid w:val="00326BF3"/>
    <w:rsid w:val="00330924"/>
    <w:rsid w:val="00332B84"/>
    <w:rsid w:val="003351A7"/>
    <w:rsid w:val="0033588E"/>
    <w:rsid w:val="00336D18"/>
    <w:rsid w:val="00341786"/>
    <w:rsid w:val="00341C61"/>
    <w:rsid w:val="003442D1"/>
    <w:rsid w:val="0034432B"/>
    <w:rsid w:val="00344DB7"/>
    <w:rsid w:val="00345099"/>
    <w:rsid w:val="0035036C"/>
    <w:rsid w:val="00350ED2"/>
    <w:rsid w:val="00351B99"/>
    <w:rsid w:val="00352FC1"/>
    <w:rsid w:val="00354F14"/>
    <w:rsid w:val="00357500"/>
    <w:rsid w:val="00364825"/>
    <w:rsid w:val="00364A2A"/>
    <w:rsid w:val="00365768"/>
    <w:rsid w:val="00365920"/>
    <w:rsid w:val="00367D59"/>
    <w:rsid w:val="00371A0A"/>
    <w:rsid w:val="00372D47"/>
    <w:rsid w:val="00373E16"/>
    <w:rsid w:val="00383525"/>
    <w:rsid w:val="00383996"/>
    <w:rsid w:val="00384E20"/>
    <w:rsid w:val="0038501C"/>
    <w:rsid w:val="003861AE"/>
    <w:rsid w:val="00386EF3"/>
    <w:rsid w:val="00387259"/>
    <w:rsid w:val="00390553"/>
    <w:rsid w:val="00391078"/>
    <w:rsid w:val="00392967"/>
    <w:rsid w:val="0039757A"/>
    <w:rsid w:val="003A1AA0"/>
    <w:rsid w:val="003A2F30"/>
    <w:rsid w:val="003A3F08"/>
    <w:rsid w:val="003A5377"/>
    <w:rsid w:val="003A53C7"/>
    <w:rsid w:val="003A7EB1"/>
    <w:rsid w:val="003B1669"/>
    <w:rsid w:val="003B2639"/>
    <w:rsid w:val="003B3800"/>
    <w:rsid w:val="003C125C"/>
    <w:rsid w:val="003C14CE"/>
    <w:rsid w:val="003C23F2"/>
    <w:rsid w:val="003C2CC4"/>
    <w:rsid w:val="003C5565"/>
    <w:rsid w:val="003D2BDB"/>
    <w:rsid w:val="003E16EA"/>
    <w:rsid w:val="003E290A"/>
    <w:rsid w:val="003E58C9"/>
    <w:rsid w:val="003F6DAF"/>
    <w:rsid w:val="00401871"/>
    <w:rsid w:val="00403B64"/>
    <w:rsid w:val="00410249"/>
    <w:rsid w:val="00413A14"/>
    <w:rsid w:val="004141AB"/>
    <w:rsid w:val="00414F03"/>
    <w:rsid w:val="00416014"/>
    <w:rsid w:val="004173EB"/>
    <w:rsid w:val="00420FAC"/>
    <w:rsid w:val="00421A60"/>
    <w:rsid w:val="004236EA"/>
    <w:rsid w:val="0042518A"/>
    <w:rsid w:val="00425207"/>
    <w:rsid w:val="00426A39"/>
    <w:rsid w:val="004274DB"/>
    <w:rsid w:val="00431495"/>
    <w:rsid w:val="004324D4"/>
    <w:rsid w:val="0043444C"/>
    <w:rsid w:val="00435624"/>
    <w:rsid w:val="00440E4F"/>
    <w:rsid w:val="00441184"/>
    <w:rsid w:val="0044180B"/>
    <w:rsid w:val="00442989"/>
    <w:rsid w:val="00442C55"/>
    <w:rsid w:val="00450354"/>
    <w:rsid w:val="00450D2C"/>
    <w:rsid w:val="00454AD4"/>
    <w:rsid w:val="00455B3F"/>
    <w:rsid w:val="00461815"/>
    <w:rsid w:val="0046346B"/>
    <w:rsid w:val="00465E0F"/>
    <w:rsid w:val="004668DA"/>
    <w:rsid w:val="00466DF3"/>
    <w:rsid w:val="004671BD"/>
    <w:rsid w:val="00471DD9"/>
    <w:rsid w:val="00473192"/>
    <w:rsid w:val="00481D5D"/>
    <w:rsid w:val="00485C1C"/>
    <w:rsid w:val="004863D1"/>
    <w:rsid w:val="004927A1"/>
    <w:rsid w:val="00494DEC"/>
    <w:rsid w:val="004968A0"/>
    <w:rsid w:val="004A016C"/>
    <w:rsid w:val="004A450D"/>
    <w:rsid w:val="004A5B7D"/>
    <w:rsid w:val="004A6B6E"/>
    <w:rsid w:val="004A7F67"/>
    <w:rsid w:val="004B121B"/>
    <w:rsid w:val="004B42D1"/>
    <w:rsid w:val="004B53C1"/>
    <w:rsid w:val="004B5EED"/>
    <w:rsid w:val="004C0AEB"/>
    <w:rsid w:val="004C2AA2"/>
    <w:rsid w:val="004C41A3"/>
    <w:rsid w:val="004C7E5E"/>
    <w:rsid w:val="004D145E"/>
    <w:rsid w:val="004D36A3"/>
    <w:rsid w:val="004D6598"/>
    <w:rsid w:val="004D7844"/>
    <w:rsid w:val="004E1AA9"/>
    <w:rsid w:val="004E2CD3"/>
    <w:rsid w:val="004E43EC"/>
    <w:rsid w:val="004E7038"/>
    <w:rsid w:val="004F1E2F"/>
    <w:rsid w:val="004F3300"/>
    <w:rsid w:val="004F361F"/>
    <w:rsid w:val="004F7E39"/>
    <w:rsid w:val="0050502F"/>
    <w:rsid w:val="0050763A"/>
    <w:rsid w:val="00512C64"/>
    <w:rsid w:val="00516BD3"/>
    <w:rsid w:val="00524F01"/>
    <w:rsid w:val="005271FB"/>
    <w:rsid w:val="00527B04"/>
    <w:rsid w:val="0053155F"/>
    <w:rsid w:val="005324B1"/>
    <w:rsid w:val="005337BD"/>
    <w:rsid w:val="005355DF"/>
    <w:rsid w:val="00537A5E"/>
    <w:rsid w:val="005415E7"/>
    <w:rsid w:val="005416DF"/>
    <w:rsid w:val="00550A6E"/>
    <w:rsid w:val="00556E1C"/>
    <w:rsid w:val="005571E6"/>
    <w:rsid w:val="005573C5"/>
    <w:rsid w:val="00564435"/>
    <w:rsid w:val="00566973"/>
    <w:rsid w:val="005811B0"/>
    <w:rsid w:val="0058408F"/>
    <w:rsid w:val="0059024E"/>
    <w:rsid w:val="005934AB"/>
    <w:rsid w:val="0059459B"/>
    <w:rsid w:val="0059797C"/>
    <w:rsid w:val="00597AFE"/>
    <w:rsid w:val="005A00E2"/>
    <w:rsid w:val="005A219F"/>
    <w:rsid w:val="005A51E5"/>
    <w:rsid w:val="005A5F99"/>
    <w:rsid w:val="005A6E0E"/>
    <w:rsid w:val="005A7A80"/>
    <w:rsid w:val="005B10E9"/>
    <w:rsid w:val="005B6873"/>
    <w:rsid w:val="005B6943"/>
    <w:rsid w:val="005C2B45"/>
    <w:rsid w:val="005C684B"/>
    <w:rsid w:val="005D11FB"/>
    <w:rsid w:val="005D1A78"/>
    <w:rsid w:val="005D3762"/>
    <w:rsid w:val="005D4576"/>
    <w:rsid w:val="005D460F"/>
    <w:rsid w:val="005D48AC"/>
    <w:rsid w:val="005E197C"/>
    <w:rsid w:val="005E1D2D"/>
    <w:rsid w:val="005E60DF"/>
    <w:rsid w:val="005E6109"/>
    <w:rsid w:val="005E6668"/>
    <w:rsid w:val="005F17AA"/>
    <w:rsid w:val="005F7CEC"/>
    <w:rsid w:val="00600020"/>
    <w:rsid w:val="00600BD4"/>
    <w:rsid w:val="006049DC"/>
    <w:rsid w:val="00604B96"/>
    <w:rsid w:val="006058EE"/>
    <w:rsid w:val="006070A2"/>
    <w:rsid w:val="006074A3"/>
    <w:rsid w:val="00610931"/>
    <w:rsid w:val="006134A2"/>
    <w:rsid w:val="006170EC"/>
    <w:rsid w:val="00617B8D"/>
    <w:rsid w:val="00622579"/>
    <w:rsid w:val="006229EF"/>
    <w:rsid w:val="006235FA"/>
    <w:rsid w:val="00623CE6"/>
    <w:rsid w:val="00630307"/>
    <w:rsid w:val="00630D8A"/>
    <w:rsid w:val="00631720"/>
    <w:rsid w:val="00631948"/>
    <w:rsid w:val="00631E89"/>
    <w:rsid w:val="00633FAF"/>
    <w:rsid w:val="006357C1"/>
    <w:rsid w:val="00635BAB"/>
    <w:rsid w:val="00637884"/>
    <w:rsid w:val="00640CFA"/>
    <w:rsid w:val="006426B0"/>
    <w:rsid w:val="006446DC"/>
    <w:rsid w:val="00644A57"/>
    <w:rsid w:val="006460E8"/>
    <w:rsid w:val="00647A23"/>
    <w:rsid w:val="00647F1C"/>
    <w:rsid w:val="006500E3"/>
    <w:rsid w:val="006540EA"/>
    <w:rsid w:val="00656BFE"/>
    <w:rsid w:val="006603DD"/>
    <w:rsid w:val="006616E4"/>
    <w:rsid w:val="00661EDC"/>
    <w:rsid w:val="00663DC3"/>
    <w:rsid w:val="00665CD1"/>
    <w:rsid w:val="006662AE"/>
    <w:rsid w:val="00671940"/>
    <w:rsid w:val="006745EB"/>
    <w:rsid w:val="00676010"/>
    <w:rsid w:val="006771D6"/>
    <w:rsid w:val="0068485F"/>
    <w:rsid w:val="00685E10"/>
    <w:rsid w:val="00686D49"/>
    <w:rsid w:val="006919B5"/>
    <w:rsid w:val="00691B2A"/>
    <w:rsid w:val="006935A3"/>
    <w:rsid w:val="00693E75"/>
    <w:rsid w:val="00697195"/>
    <w:rsid w:val="006A5613"/>
    <w:rsid w:val="006A73B2"/>
    <w:rsid w:val="006B1E5D"/>
    <w:rsid w:val="006B2EAA"/>
    <w:rsid w:val="006B35CC"/>
    <w:rsid w:val="006B4C67"/>
    <w:rsid w:val="006B5849"/>
    <w:rsid w:val="006B5B3C"/>
    <w:rsid w:val="006C0892"/>
    <w:rsid w:val="006C0F56"/>
    <w:rsid w:val="006C3DE4"/>
    <w:rsid w:val="006C686F"/>
    <w:rsid w:val="006C6F7A"/>
    <w:rsid w:val="006D588A"/>
    <w:rsid w:val="006D7C3C"/>
    <w:rsid w:val="006E19D3"/>
    <w:rsid w:val="006E316A"/>
    <w:rsid w:val="006F0613"/>
    <w:rsid w:val="006F1BF9"/>
    <w:rsid w:val="006F2968"/>
    <w:rsid w:val="006F58CD"/>
    <w:rsid w:val="006F794D"/>
    <w:rsid w:val="0070031C"/>
    <w:rsid w:val="00702061"/>
    <w:rsid w:val="007023B3"/>
    <w:rsid w:val="00704127"/>
    <w:rsid w:val="00704CB2"/>
    <w:rsid w:val="007057B7"/>
    <w:rsid w:val="00706877"/>
    <w:rsid w:val="00710711"/>
    <w:rsid w:val="00710E7C"/>
    <w:rsid w:val="00711881"/>
    <w:rsid w:val="00714C12"/>
    <w:rsid w:val="007203FB"/>
    <w:rsid w:val="00721B03"/>
    <w:rsid w:val="007242F4"/>
    <w:rsid w:val="00726765"/>
    <w:rsid w:val="007324EA"/>
    <w:rsid w:val="007333E3"/>
    <w:rsid w:val="007344FB"/>
    <w:rsid w:val="00735A9B"/>
    <w:rsid w:val="00735E7F"/>
    <w:rsid w:val="00740E8F"/>
    <w:rsid w:val="007440A0"/>
    <w:rsid w:val="00744953"/>
    <w:rsid w:val="0075010C"/>
    <w:rsid w:val="00750762"/>
    <w:rsid w:val="00750887"/>
    <w:rsid w:val="00753483"/>
    <w:rsid w:val="00757738"/>
    <w:rsid w:val="00757C0C"/>
    <w:rsid w:val="0076332C"/>
    <w:rsid w:val="007646A3"/>
    <w:rsid w:val="00764E56"/>
    <w:rsid w:val="00765C92"/>
    <w:rsid w:val="00772FEC"/>
    <w:rsid w:val="00773311"/>
    <w:rsid w:val="0077358A"/>
    <w:rsid w:val="00774398"/>
    <w:rsid w:val="00776FF1"/>
    <w:rsid w:val="007809BF"/>
    <w:rsid w:val="00782EDE"/>
    <w:rsid w:val="00784171"/>
    <w:rsid w:val="007921F2"/>
    <w:rsid w:val="00793EA2"/>
    <w:rsid w:val="00795A81"/>
    <w:rsid w:val="007A2B0C"/>
    <w:rsid w:val="007A2D8D"/>
    <w:rsid w:val="007A3E37"/>
    <w:rsid w:val="007A45A2"/>
    <w:rsid w:val="007A572D"/>
    <w:rsid w:val="007A5FC2"/>
    <w:rsid w:val="007A6120"/>
    <w:rsid w:val="007A65E2"/>
    <w:rsid w:val="007B0957"/>
    <w:rsid w:val="007B52EB"/>
    <w:rsid w:val="007D1FCA"/>
    <w:rsid w:val="007D5278"/>
    <w:rsid w:val="007E0FB6"/>
    <w:rsid w:val="007E0FC5"/>
    <w:rsid w:val="007E4BF2"/>
    <w:rsid w:val="007E56B6"/>
    <w:rsid w:val="007E5E97"/>
    <w:rsid w:val="007E5EA1"/>
    <w:rsid w:val="007E674B"/>
    <w:rsid w:val="007E6EB4"/>
    <w:rsid w:val="007E7B7B"/>
    <w:rsid w:val="007E7DDA"/>
    <w:rsid w:val="007F2300"/>
    <w:rsid w:val="0080542B"/>
    <w:rsid w:val="00810039"/>
    <w:rsid w:val="00810393"/>
    <w:rsid w:val="008111DD"/>
    <w:rsid w:val="00812583"/>
    <w:rsid w:val="008136D5"/>
    <w:rsid w:val="00813854"/>
    <w:rsid w:val="00813936"/>
    <w:rsid w:val="00820DF6"/>
    <w:rsid w:val="00821289"/>
    <w:rsid w:val="008214CB"/>
    <w:rsid w:val="00822B79"/>
    <w:rsid w:val="00825068"/>
    <w:rsid w:val="00826067"/>
    <w:rsid w:val="00832930"/>
    <w:rsid w:val="00837999"/>
    <w:rsid w:val="00840A3C"/>
    <w:rsid w:val="00841D52"/>
    <w:rsid w:val="0084358E"/>
    <w:rsid w:val="0085310C"/>
    <w:rsid w:val="00854A01"/>
    <w:rsid w:val="008614D8"/>
    <w:rsid w:val="00862A49"/>
    <w:rsid w:val="008675A5"/>
    <w:rsid w:val="00870DB7"/>
    <w:rsid w:val="0087623B"/>
    <w:rsid w:val="00876A92"/>
    <w:rsid w:val="00885E34"/>
    <w:rsid w:val="00885FB4"/>
    <w:rsid w:val="00886529"/>
    <w:rsid w:val="008865DB"/>
    <w:rsid w:val="008867F0"/>
    <w:rsid w:val="00887EC6"/>
    <w:rsid w:val="00894B4B"/>
    <w:rsid w:val="00894CA0"/>
    <w:rsid w:val="00897C84"/>
    <w:rsid w:val="008A460B"/>
    <w:rsid w:val="008A5A2D"/>
    <w:rsid w:val="008A63E1"/>
    <w:rsid w:val="008B02F6"/>
    <w:rsid w:val="008B0835"/>
    <w:rsid w:val="008B15F5"/>
    <w:rsid w:val="008B2086"/>
    <w:rsid w:val="008B3220"/>
    <w:rsid w:val="008B4EDB"/>
    <w:rsid w:val="008B7025"/>
    <w:rsid w:val="008C2C43"/>
    <w:rsid w:val="008C3C72"/>
    <w:rsid w:val="008C461B"/>
    <w:rsid w:val="008C55C7"/>
    <w:rsid w:val="008D1975"/>
    <w:rsid w:val="008D298C"/>
    <w:rsid w:val="008E1E8C"/>
    <w:rsid w:val="008E2ADC"/>
    <w:rsid w:val="008E7538"/>
    <w:rsid w:val="008F0BC8"/>
    <w:rsid w:val="008F2048"/>
    <w:rsid w:val="008F7266"/>
    <w:rsid w:val="00903B39"/>
    <w:rsid w:val="009047A9"/>
    <w:rsid w:val="009053A6"/>
    <w:rsid w:val="009074E3"/>
    <w:rsid w:val="00907C0E"/>
    <w:rsid w:val="00907C5E"/>
    <w:rsid w:val="00916D6C"/>
    <w:rsid w:val="00916FAB"/>
    <w:rsid w:val="00920C99"/>
    <w:rsid w:val="009211A8"/>
    <w:rsid w:val="009256E0"/>
    <w:rsid w:val="0092681F"/>
    <w:rsid w:val="00931D47"/>
    <w:rsid w:val="00933FF5"/>
    <w:rsid w:val="00935AAB"/>
    <w:rsid w:val="00936C9B"/>
    <w:rsid w:val="00951618"/>
    <w:rsid w:val="00953DB4"/>
    <w:rsid w:val="00954F29"/>
    <w:rsid w:val="0095741E"/>
    <w:rsid w:val="00957C5F"/>
    <w:rsid w:val="00957D1D"/>
    <w:rsid w:val="00964E29"/>
    <w:rsid w:val="00965B15"/>
    <w:rsid w:val="009745D2"/>
    <w:rsid w:val="009837E3"/>
    <w:rsid w:val="00987955"/>
    <w:rsid w:val="009900CE"/>
    <w:rsid w:val="009946A4"/>
    <w:rsid w:val="009A1D85"/>
    <w:rsid w:val="009A3E45"/>
    <w:rsid w:val="009A6B95"/>
    <w:rsid w:val="009B1824"/>
    <w:rsid w:val="009B23F7"/>
    <w:rsid w:val="009B37CE"/>
    <w:rsid w:val="009B3F03"/>
    <w:rsid w:val="009B4331"/>
    <w:rsid w:val="009B50E7"/>
    <w:rsid w:val="009B639A"/>
    <w:rsid w:val="009C0394"/>
    <w:rsid w:val="009C4895"/>
    <w:rsid w:val="009C4D49"/>
    <w:rsid w:val="009C716C"/>
    <w:rsid w:val="009D067F"/>
    <w:rsid w:val="009D0B7E"/>
    <w:rsid w:val="009D1CF7"/>
    <w:rsid w:val="009D2A01"/>
    <w:rsid w:val="009D375F"/>
    <w:rsid w:val="009D4058"/>
    <w:rsid w:val="009D4883"/>
    <w:rsid w:val="009D5EE5"/>
    <w:rsid w:val="009D6DF5"/>
    <w:rsid w:val="009D702D"/>
    <w:rsid w:val="009E42E8"/>
    <w:rsid w:val="009E7F9A"/>
    <w:rsid w:val="009F25AA"/>
    <w:rsid w:val="009F2F62"/>
    <w:rsid w:val="009F3635"/>
    <w:rsid w:val="009F6465"/>
    <w:rsid w:val="009F7432"/>
    <w:rsid w:val="00A00DB3"/>
    <w:rsid w:val="00A02511"/>
    <w:rsid w:val="00A03D0F"/>
    <w:rsid w:val="00A0462E"/>
    <w:rsid w:val="00A0634B"/>
    <w:rsid w:val="00A13F17"/>
    <w:rsid w:val="00A14671"/>
    <w:rsid w:val="00A16394"/>
    <w:rsid w:val="00A16B50"/>
    <w:rsid w:val="00A2113E"/>
    <w:rsid w:val="00A211A0"/>
    <w:rsid w:val="00A23764"/>
    <w:rsid w:val="00A23FDB"/>
    <w:rsid w:val="00A24803"/>
    <w:rsid w:val="00A269D1"/>
    <w:rsid w:val="00A36076"/>
    <w:rsid w:val="00A367F9"/>
    <w:rsid w:val="00A40137"/>
    <w:rsid w:val="00A412F5"/>
    <w:rsid w:val="00A42585"/>
    <w:rsid w:val="00A42FE8"/>
    <w:rsid w:val="00A44DB9"/>
    <w:rsid w:val="00A45E3A"/>
    <w:rsid w:val="00A47A08"/>
    <w:rsid w:val="00A52C65"/>
    <w:rsid w:val="00A532AE"/>
    <w:rsid w:val="00A56946"/>
    <w:rsid w:val="00A56AB5"/>
    <w:rsid w:val="00A57062"/>
    <w:rsid w:val="00A57495"/>
    <w:rsid w:val="00A604F4"/>
    <w:rsid w:val="00A60525"/>
    <w:rsid w:val="00A60EAF"/>
    <w:rsid w:val="00A65983"/>
    <w:rsid w:val="00A66402"/>
    <w:rsid w:val="00A6724E"/>
    <w:rsid w:val="00A67334"/>
    <w:rsid w:val="00A70B18"/>
    <w:rsid w:val="00A7228E"/>
    <w:rsid w:val="00A76FE2"/>
    <w:rsid w:val="00A8331F"/>
    <w:rsid w:val="00A85469"/>
    <w:rsid w:val="00A878E8"/>
    <w:rsid w:val="00A916E1"/>
    <w:rsid w:val="00A91ACE"/>
    <w:rsid w:val="00A93943"/>
    <w:rsid w:val="00A95B3A"/>
    <w:rsid w:val="00AA111B"/>
    <w:rsid w:val="00AA2056"/>
    <w:rsid w:val="00AA3DC4"/>
    <w:rsid w:val="00AA6B4A"/>
    <w:rsid w:val="00AA6D77"/>
    <w:rsid w:val="00AA7301"/>
    <w:rsid w:val="00AA7C33"/>
    <w:rsid w:val="00AB02D8"/>
    <w:rsid w:val="00AB60B4"/>
    <w:rsid w:val="00AB67CF"/>
    <w:rsid w:val="00AB7B42"/>
    <w:rsid w:val="00AC014E"/>
    <w:rsid w:val="00AC1698"/>
    <w:rsid w:val="00AD6A43"/>
    <w:rsid w:val="00AE0CCC"/>
    <w:rsid w:val="00AE19B1"/>
    <w:rsid w:val="00AE1C9C"/>
    <w:rsid w:val="00AE64AC"/>
    <w:rsid w:val="00AE7CC0"/>
    <w:rsid w:val="00AF23CB"/>
    <w:rsid w:val="00AF3E50"/>
    <w:rsid w:val="00B012A2"/>
    <w:rsid w:val="00B01C08"/>
    <w:rsid w:val="00B036BB"/>
    <w:rsid w:val="00B04D02"/>
    <w:rsid w:val="00B053DF"/>
    <w:rsid w:val="00B06B42"/>
    <w:rsid w:val="00B14AE4"/>
    <w:rsid w:val="00B1757B"/>
    <w:rsid w:val="00B21527"/>
    <w:rsid w:val="00B21A28"/>
    <w:rsid w:val="00B26B71"/>
    <w:rsid w:val="00B31B0E"/>
    <w:rsid w:val="00B32C62"/>
    <w:rsid w:val="00B33F77"/>
    <w:rsid w:val="00B364A6"/>
    <w:rsid w:val="00B3768B"/>
    <w:rsid w:val="00B40CA8"/>
    <w:rsid w:val="00B45D1E"/>
    <w:rsid w:val="00B4638A"/>
    <w:rsid w:val="00B46C98"/>
    <w:rsid w:val="00B50E94"/>
    <w:rsid w:val="00B56ECB"/>
    <w:rsid w:val="00B639AA"/>
    <w:rsid w:val="00B671F9"/>
    <w:rsid w:val="00B84458"/>
    <w:rsid w:val="00B84DD6"/>
    <w:rsid w:val="00B873FB"/>
    <w:rsid w:val="00B91330"/>
    <w:rsid w:val="00B91CA9"/>
    <w:rsid w:val="00B95405"/>
    <w:rsid w:val="00B965E2"/>
    <w:rsid w:val="00BA4626"/>
    <w:rsid w:val="00BA6AA9"/>
    <w:rsid w:val="00BA758B"/>
    <w:rsid w:val="00BB1118"/>
    <w:rsid w:val="00BB23C2"/>
    <w:rsid w:val="00BB633D"/>
    <w:rsid w:val="00BB6E7E"/>
    <w:rsid w:val="00BC2A49"/>
    <w:rsid w:val="00BD1043"/>
    <w:rsid w:val="00BD1304"/>
    <w:rsid w:val="00BD297C"/>
    <w:rsid w:val="00BD4C42"/>
    <w:rsid w:val="00BD54CB"/>
    <w:rsid w:val="00BD55E3"/>
    <w:rsid w:val="00BD5709"/>
    <w:rsid w:val="00BE012A"/>
    <w:rsid w:val="00BE1CA4"/>
    <w:rsid w:val="00BE21F2"/>
    <w:rsid w:val="00BE22EF"/>
    <w:rsid w:val="00BE262B"/>
    <w:rsid w:val="00BE31C7"/>
    <w:rsid w:val="00BE33DC"/>
    <w:rsid w:val="00BE6403"/>
    <w:rsid w:val="00BF15AA"/>
    <w:rsid w:val="00BF1B8A"/>
    <w:rsid w:val="00BF2296"/>
    <w:rsid w:val="00BF2468"/>
    <w:rsid w:val="00BF5875"/>
    <w:rsid w:val="00C012A9"/>
    <w:rsid w:val="00C12550"/>
    <w:rsid w:val="00C1609F"/>
    <w:rsid w:val="00C20634"/>
    <w:rsid w:val="00C21DC0"/>
    <w:rsid w:val="00C23401"/>
    <w:rsid w:val="00C23F2A"/>
    <w:rsid w:val="00C24E30"/>
    <w:rsid w:val="00C31980"/>
    <w:rsid w:val="00C33B9B"/>
    <w:rsid w:val="00C3487A"/>
    <w:rsid w:val="00C35835"/>
    <w:rsid w:val="00C37E12"/>
    <w:rsid w:val="00C41D2C"/>
    <w:rsid w:val="00C41F23"/>
    <w:rsid w:val="00C50942"/>
    <w:rsid w:val="00C51594"/>
    <w:rsid w:val="00C57875"/>
    <w:rsid w:val="00C60032"/>
    <w:rsid w:val="00C6388F"/>
    <w:rsid w:val="00C64249"/>
    <w:rsid w:val="00C6656E"/>
    <w:rsid w:val="00C66C7B"/>
    <w:rsid w:val="00C70071"/>
    <w:rsid w:val="00C70156"/>
    <w:rsid w:val="00C7053B"/>
    <w:rsid w:val="00C7193F"/>
    <w:rsid w:val="00C727E4"/>
    <w:rsid w:val="00C7392D"/>
    <w:rsid w:val="00C84AD2"/>
    <w:rsid w:val="00C929BA"/>
    <w:rsid w:val="00C9689F"/>
    <w:rsid w:val="00CA5ADF"/>
    <w:rsid w:val="00CB06F0"/>
    <w:rsid w:val="00CB0E5D"/>
    <w:rsid w:val="00CB2BFF"/>
    <w:rsid w:val="00CB4630"/>
    <w:rsid w:val="00CB4E7E"/>
    <w:rsid w:val="00CB6683"/>
    <w:rsid w:val="00CC5D0F"/>
    <w:rsid w:val="00CC612E"/>
    <w:rsid w:val="00CC747B"/>
    <w:rsid w:val="00CD0A68"/>
    <w:rsid w:val="00CD175F"/>
    <w:rsid w:val="00CD4FF8"/>
    <w:rsid w:val="00CD5487"/>
    <w:rsid w:val="00CD5B72"/>
    <w:rsid w:val="00CD7196"/>
    <w:rsid w:val="00CD79E9"/>
    <w:rsid w:val="00CE0049"/>
    <w:rsid w:val="00CE3AC5"/>
    <w:rsid w:val="00CE4BC2"/>
    <w:rsid w:val="00CF0FCC"/>
    <w:rsid w:val="00CF3DEF"/>
    <w:rsid w:val="00CF4A3F"/>
    <w:rsid w:val="00CF579E"/>
    <w:rsid w:val="00D008F4"/>
    <w:rsid w:val="00D0090A"/>
    <w:rsid w:val="00D03DED"/>
    <w:rsid w:val="00D03FB9"/>
    <w:rsid w:val="00D06594"/>
    <w:rsid w:val="00D11AAD"/>
    <w:rsid w:val="00D11EC7"/>
    <w:rsid w:val="00D20A60"/>
    <w:rsid w:val="00D21F6B"/>
    <w:rsid w:val="00D23095"/>
    <w:rsid w:val="00D25497"/>
    <w:rsid w:val="00D26A01"/>
    <w:rsid w:val="00D275F0"/>
    <w:rsid w:val="00D34B0C"/>
    <w:rsid w:val="00D34D3C"/>
    <w:rsid w:val="00D40201"/>
    <w:rsid w:val="00D410C3"/>
    <w:rsid w:val="00D413A0"/>
    <w:rsid w:val="00D42451"/>
    <w:rsid w:val="00D43389"/>
    <w:rsid w:val="00D4434B"/>
    <w:rsid w:val="00D46F6D"/>
    <w:rsid w:val="00D47B5C"/>
    <w:rsid w:val="00D47E74"/>
    <w:rsid w:val="00D504F5"/>
    <w:rsid w:val="00D50517"/>
    <w:rsid w:val="00D51439"/>
    <w:rsid w:val="00D52FE2"/>
    <w:rsid w:val="00D5553C"/>
    <w:rsid w:val="00D566A6"/>
    <w:rsid w:val="00D5684F"/>
    <w:rsid w:val="00D60B63"/>
    <w:rsid w:val="00D61559"/>
    <w:rsid w:val="00D6260E"/>
    <w:rsid w:val="00D64771"/>
    <w:rsid w:val="00D6629D"/>
    <w:rsid w:val="00D668F7"/>
    <w:rsid w:val="00D706C4"/>
    <w:rsid w:val="00D70E3E"/>
    <w:rsid w:val="00D71B18"/>
    <w:rsid w:val="00D8063D"/>
    <w:rsid w:val="00D81A5E"/>
    <w:rsid w:val="00D82A7A"/>
    <w:rsid w:val="00D85B4A"/>
    <w:rsid w:val="00D85FC1"/>
    <w:rsid w:val="00D869AD"/>
    <w:rsid w:val="00D91116"/>
    <w:rsid w:val="00D91957"/>
    <w:rsid w:val="00D931B3"/>
    <w:rsid w:val="00D9567D"/>
    <w:rsid w:val="00D96C81"/>
    <w:rsid w:val="00DA26C7"/>
    <w:rsid w:val="00DA448C"/>
    <w:rsid w:val="00DA7905"/>
    <w:rsid w:val="00DB0B7F"/>
    <w:rsid w:val="00DB1391"/>
    <w:rsid w:val="00DB2F13"/>
    <w:rsid w:val="00DB479E"/>
    <w:rsid w:val="00DC4449"/>
    <w:rsid w:val="00DC44BA"/>
    <w:rsid w:val="00DC6DFF"/>
    <w:rsid w:val="00DD2513"/>
    <w:rsid w:val="00DD3D6E"/>
    <w:rsid w:val="00DD4612"/>
    <w:rsid w:val="00DD467A"/>
    <w:rsid w:val="00DD554F"/>
    <w:rsid w:val="00DD5D64"/>
    <w:rsid w:val="00DE2FF8"/>
    <w:rsid w:val="00DE6442"/>
    <w:rsid w:val="00DE7B5B"/>
    <w:rsid w:val="00DF126C"/>
    <w:rsid w:val="00DF4E7F"/>
    <w:rsid w:val="00DF54BF"/>
    <w:rsid w:val="00DF6973"/>
    <w:rsid w:val="00DF6F49"/>
    <w:rsid w:val="00DF74B7"/>
    <w:rsid w:val="00E00B3E"/>
    <w:rsid w:val="00E031FD"/>
    <w:rsid w:val="00E05AEF"/>
    <w:rsid w:val="00E077E7"/>
    <w:rsid w:val="00E07E32"/>
    <w:rsid w:val="00E14658"/>
    <w:rsid w:val="00E15B9C"/>
    <w:rsid w:val="00E17047"/>
    <w:rsid w:val="00E17921"/>
    <w:rsid w:val="00E202CD"/>
    <w:rsid w:val="00E21196"/>
    <w:rsid w:val="00E25D33"/>
    <w:rsid w:val="00E26149"/>
    <w:rsid w:val="00E35883"/>
    <w:rsid w:val="00E4392D"/>
    <w:rsid w:val="00E47B0B"/>
    <w:rsid w:val="00E522D7"/>
    <w:rsid w:val="00E54F11"/>
    <w:rsid w:val="00E5504B"/>
    <w:rsid w:val="00E55AB6"/>
    <w:rsid w:val="00E571B1"/>
    <w:rsid w:val="00E602F5"/>
    <w:rsid w:val="00E63AC5"/>
    <w:rsid w:val="00E71622"/>
    <w:rsid w:val="00E7283D"/>
    <w:rsid w:val="00E7328D"/>
    <w:rsid w:val="00E77FD7"/>
    <w:rsid w:val="00E80F41"/>
    <w:rsid w:val="00E827F3"/>
    <w:rsid w:val="00E842AD"/>
    <w:rsid w:val="00E84349"/>
    <w:rsid w:val="00E86946"/>
    <w:rsid w:val="00E91D30"/>
    <w:rsid w:val="00E92A7E"/>
    <w:rsid w:val="00E92FAB"/>
    <w:rsid w:val="00E94057"/>
    <w:rsid w:val="00E948CB"/>
    <w:rsid w:val="00E9665E"/>
    <w:rsid w:val="00E97481"/>
    <w:rsid w:val="00EA0470"/>
    <w:rsid w:val="00EA116C"/>
    <w:rsid w:val="00EA1BF6"/>
    <w:rsid w:val="00EA4938"/>
    <w:rsid w:val="00EA730B"/>
    <w:rsid w:val="00EA774D"/>
    <w:rsid w:val="00EB17DF"/>
    <w:rsid w:val="00EB329A"/>
    <w:rsid w:val="00EB79BC"/>
    <w:rsid w:val="00EC18E5"/>
    <w:rsid w:val="00EC2905"/>
    <w:rsid w:val="00EC2A59"/>
    <w:rsid w:val="00EC6FB3"/>
    <w:rsid w:val="00ED12B4"/>
    <w:rsid w:val="00ED24F8"/>
    <w:rsid w:val="00ED4C24"/>
    <w:rsid w:val="00ED535D"/>
    <w:rsid w:val="00ED59E2"/>
    <w:rsid w:val="00ED6943"/>
    <w:rsid w:val="00ED70B9"/>
    <w:rsid w:val="00ED7BEF"/>
    <w:rsid w:val="00EE135F"/>
    <w:rsid w:val="00EE29DE"/>
    <w:rsid w:val="00EE4920"/>
    <w:rsid w:val="00EE7AAD"/>
    <w:rsid w:val="00EF3DAD"/>
    <w:rsid w:val="00EF4B00"/>
    <w:rsid w:val="00EF4DE2"/>
    <w:rsid w:val="00EF7B4D"/>
    <w:rsid w:val="00F030CE"/>
    <w:rsid w:val="00F0412F"/>
    <w:rsid w:val="00F0440B"/>
    <w:rsid w:val="00F123B5"/>
    <w:rsid w:val="00F125BB"/>
    <w:rsid w:val="00F130EB"/>
    <w:rsid w:val="00F144C1"/>
    <w:rsid w:val="00F167AD"/>
    <w:rsid w:val="00F17D2F"/>
    <w:rsid w:val="00F20F94"/>
    <w:rsid w:val="00F2176E"/>
    <w:rsid w:val="00F22E41"/>
    <w:rsid w:val="00F2517B"/>
    <w:rsid w:val="00F311A8"/>
    <w:rsid w:val="00F336B7"/>
    <w:rsid w:val="00F34F58"/>
    <w:rsid w:val="00F35290"/>
    <w:rsid w:val="00F358DF"/>
    <w:rsid w:val="00F35FA4"/>
    <w:rsid w:val="00F4072E"/>
    <w:rsid w:val="00F43A6F"/>
    <w:rsid w:val="00F445FC"/>
    <w:rsid w:val="00F4691F"/>
    <w:rsid w:val="00F545C0"/>
    <w:rsid w:val="00F55220"/>
    <w:rsid w:val="00F61284"/>
    <w:rsid w:val="00F614BC"/>
    <w:rsid w:val="00F647E3"/>
    <w:rsid w:val="00F65417"/>
    <w:rsid w:val="00F65623"/>
    <w:rsid w:val="00F665A4"/>
    <w:rsid w:val="00F71EE1"/>
    <w:rsid w:val="00F741C0"/>
    <w:rsid w:val="00F77507"/>
    <w:rsid w:val="00F81229"/>
    <w:rsid w:val="00F813F9"/>
    <w:rsid w:val="00F82194"/>
    <w:rsid w:val="00F83C26"/>
    <w:rsid w:val="00F85DF1"/>
    <w:rsid w:val="00F90FFD"/>
    <w:rsid w:val="00F93BF1"/>
    <w:rsid w:val="00F96069"/>
    <w:rsid w:val="00F96906"/>
    <w:rsid w:val="00F96C72"/>
    <w:rsid w:val="00F96EC8"/>
    <w:rsid w:val="00F97BFB"/>
    <w:rsid w:val="00F97D29"/>
    <w:rsid w:val="00F97F45"/>
    <w:rsid w:val="00FA1062"/>
    <w:rsid w:val="00FA49D0"/>
    <w:rsid w:val="00FA7CFC"/>
    <w:rsid w:val="00FB3033"/>
    <w:rsid w:val="00FB3B57"/>
    <w:rsid w:val="00FB572C"/>
    <w:rsid w:val="00FC4ED8"/>
    <w:rsid w:val="00FD237F"/>
    <w:rsid w:val="00FD2466"/>
    <w:rsid w:val="00FD4790"/>
    <w:rsid w:val="00FD4BDB"/>
    <w:rsid w:val="00FD7231"/>
    <w:rsid w:val="00FD76FA"/>
    <w:rsid w:val="00FD7AF7"/>
    <w:rsid w:val="00FE183C"/>
    <w:rsid w:val="00FE221F"/>
    <w:rsid w:val="00FE3239"/>
    <w:rsid w:val="00FE4E82"/>
    <w:rsid w:val="00FF021F"/>
    <w:rsid w:val="00FF2B65"/>
    <w:rsid w:val="00FF3D72"/>
    <w:rsid w:val="00FF4E5B"/>
    <w:rsid w:val="00FF59BB"/>
    <w:rsid w:val="00FF64D4"/>
    <w:rsid w:val="00FF6B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8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039D"/>
    <w:pPr>
      <w:tabs>
        <w:tab w:val="center" w:pos="4680"/>
        <w:tab w:val="right" w:pos="9360"/>
      </w:tabs>
    </w:pPr>
  </w:style>
  <w:style w:type="character" w:customStyle="1" w:styleId="FooterChar">
    <w:name w:val="Footer Char"/>
    <w:basedOn w:val="DefaultParagraphFont"/>
    <w:link w:val="Footer"/>
    <w:uiPriority w:val="99"/>
    <w:rsid w:val="0003039D"/>
  </w:style>
  <w:style w:type="paragraph" w:styleId="Header">
    <w:name w:val="header"/>
    <w:basedOn w:val="Normal"/>
    <w:link w:val="HeaderChar"/>
    <w:uiPriority w:val="99"/>
    <w:semiHidden/>
    <w:unhideWhenUsed/>
    <w:rsid w:val="00F83C26"/>
    <w:pPr>
      <w:tabs>
        <w:tab w:val="center" w:pos="4680"/>
        <w:tab w:val="right" w:pos="9360"/>
      </w:tabs>
    </w:pPr>
  </w:style>
  <w:style w:type="character" w:customStyle="1" w:styleId="HeaderChar">
    <w:name w:val="Header Char"/>
    <w:basedOn w:val="DefaultParagraphFont"/>
    <w:link w:val="Header"/>
    <w:uiPriority w:val="99"/>
    <w:semiHidden/>
    <w:rsid w:val="00F83C2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1213</Words>
  <Characters>6917</Characters>
  <Application>Microsoft Office Word</Application>
  <DocSecurity>0</DocSecurity>
  <Lines>57</Lines>
  <Paragraphs>16</Paragraphs>
  <ScaleCrop>false</ScaleCrop>
  <Company>State of Oregon Department of Environmental Quality</Company>
  <LinksUpToDate>false</LinksUpToDate>
  <CharactersWithSpaces>8114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geberso</dc:creator>
  <cp:keywords/>
  <dc:description/>
  <cp:lastModifiedBy>Larry McAllister</cp:lastModifiedBy>
  <cp:revision>2</cp:revision>
  <dcterms:created xsi:type="dcterms:W3CDTF">2009-05-29T22:50:00Z</dcterms:created>
  <dcterms:modified xsi:type="dcterms:W3CDTF">2009-07-06T20:36:00Z</dcterms:modified>
</cp:coreProperties>
</file>