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BB" w:rsidRDefault="00080ABB">
      <w:pPr>
        <w:jc w:val="center"/>
        <w:rPr>
          <w:rFonts w:ascii="Arial" w:hAnsi="Arial"/>
          <w:b/>
          <w:sz w:val="22"/>
        </w:rPr>
      </w:pPr>
      <w:r>
        <w:rPr>
          <w:rFonts w:ascii="Arial" w:hAnsi="Arial"/>
          <w:b/>
          <w:sz w:val="22"/>
        </w:rPr>
        <w:t>DEPARTMENT OF ENVIRONMENTAL QUALITY</w:t>
      </w:r>
    </w:p>
    <w:p w:rsidR="00080ABB" w:rsidRDefault="00080ABB">
      <w:pPr>
        <w:jc w:val="center"/>
        <w:rPr>
          <w:rFonts w:ascii="Arial" w:hAnsi="Arial"/>
          <w:b/>
          <w:sz w:val="22"/>
        </w:rPr>
      </w:pPr>
      <w:r>
        <w:rPr>
          <w:rFonts w:ascii="Arial" w:hAnsi="Arial"/>
          <w:b/>
          <w:sz w:val="22"/>
        </w:rPr>
        <w:t>NOTICE OF PROPOSED RULEMAKING HEARING</w:t>
      </w:r>
    </w:p>
    <w:p w:rsidR="00080ABB" w:rsidRDefault="00080ABB">
      <w:pPr>
        <w:jc w:val="center"/>
        <w:rPr>
          <w:rFonts w:ascii="Arial" w:hAnsi="Arial"/>
        </w:rPr>
      </w:pPr>
      <w:r>
        <w:rPr>
          <w:rFonts w:ascii="Arial" w:hAnsi="Arial"/>
        </w:rPr>
        <w:t>A Statement of Need and Fiscal Impact accompanies this form.</w:t>
      </w:r>
    </w:p>
    <w:p w:rsidR="00080ABB" w:rsidRDefault="00080ABB">
      <w:pPr>
        <w:jc w:val="both"/>
        <w:rPr>
          <w:rFonts w:ascii="Arial" w:hAnsi="Arial"/>
          <w:i/>
          <w:highlight w:val="yellow"/>
        </w:rPr>
      </w:pPr>
    </w:p>
    <w:p w:rsidR="00080ABB" w:rsidRDefault="00080ABB">
      <w:pPr>
        <w:rPr>
          <w:rFonts w:ascii="Arial" w:hAnsi="Arial"/>
        </w:rPr>
      </w:pPr>
    </w:p>
    <w:p w:rsidR="00080ABB" w:rsidRDefault="00080ABB">
      <w:pPr>
        <w:rPr>
          <w:rFonts w:ascii="Arial" w:hAnsi="Arial"/>
        </w:rPr>
      </w:pPr>
      <w:r>
        <w:rPr>
          <w:rFonts w:ascii="Arial" w:hAnsi="Arial"/>
          <w:b/>
          <w:sz w:val="22"/>
          <w:u w:val="single"/>
        </w:rPr>
        <w:t>Department of Environmental Quality</w:t>
      </w:r>
      <w:r>
        <w:rPr>
          <w:rFonts w:ascii="Arial" w:hAnsi="Arial"/>
        </w:rPr>
        <w:t>______________ ______________________</w:t>
      </w:r>
      <w:r>
        <w:rPr>
          <w:rFonts w:ascii="Arial" w:hAnsi="Arial"/>
          <w:b/>
          <w:sz w:val="22"/>
          <w:u w:val="single"/>
        </w:rPr>
        <w:t>OAR Chapter 340</w:t>
      </w:r>
      <w:r>
        <w:rPr>
          <w:rFonts w:ascii="Arial" w:hAnsi="Arial"/>
        </w:rPr>
        <w:t>_________</w:t>
      </w:r>
    </w:p>
    <w:p w:rsidR="00080ABB" w:rsidRDefault="00080ABB">
      <w:pPr>
        <w:rPr>
          <w:rFonts w:ascii="Arial" w:hAnsi="Arial"/>
          <w:sz w:val="14"/>
        </w:rPr>
      </w:pPr>
      <w:r>
        <w:rPr>
          <w:rFonts w:ascii="Arial" w:hAnsi="Arial"/>
          <w:sz w:val="14"/>
        </w:rPr>
        <w:t xml:space="preserve">Agency and Division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Administrative Rules Chapter Number</w:t>
      </w:r>
    </w:p>
    <w:p w:rsidR="00080ABB" w:rsidRDefault="00080ABB">
      <w:pPr>
        <w:rPr>
          <w:rFonts w:ascii="Arial" w:hAnsi="Arial"/>
          <w:b/>
          <w:sz w:val="14"/>
        </w:rPr>
      </w:pPr>
    </w:p>
    <w:p w:rsidR="00080ABB" w:rsidRDefault="00080ABB">
      <w:pPr>
        <w:rPr>
          <w:rFonts w:ascii="Arial" w:hAnsi="Arial"/>
        </w:rPr>
      </w:pPr>
      <w:r>
        <w:rPr>
          <w:rFonts w:ascii="Arial" w:hAnsi="Arial"/>
        </w:rPr>
        <w:t>_</w:t>
      </w:r>
      <w:r w:rsidRPr="00087ABB">
        <w:rPr>
          <w:rFonts w:ascii="Arial" w:hAnsi="Arial"/>
          <w:sz w:val="22"/>
          <w:szCs w:val="22"/>
          <w:u w:val="single"/>
        </w:rPr>
        <w:t>Larry McAllister</w:t>
      </w:r>
      <w:r w:rsidRPr="00087ABB">
        <w:rPr>
          <w:rFonts w:ascii="Arial" w:hAnsi="Arial"/>
          <w:sz w:val="22"/>
          <w:szCs w:val="22"/>
        </w:rPr>
        <w:t>________________________________________</w:t>
      </w:r>
      <w:r>
        <w:rPr>
          <w:rFonts w:ascii="Arial" w:hAnsi="Arial"/>
          <w:sz w:val="22"/>
          <w:szCs w:val="22"/>
        </w:rPr>
        <w:t xml:space="preserve">   </w:t>
      </w:r>
      <w:r w:rsidRPr="00087ABB">
        <w:rPr>
          <w:rFonts w:ascii="Arial" w:hAnsi="Arial"/>
          <w:sz w:val="22"/>
          <w:szCs w:val="22"/>
        </w:rPr>
        <w:t>_______</w:t>
      </w:r>
      <w:r w:rsidRPr="00087ABB">
        <w:rPr>
          <w:rFonts w:ascii="Arial" w:hAnsi="Arial"/>
          <w:sz w:val="22"/>
          <w:szCs w:val="22"/>
          <w:u w:val="single"/>
        </w:rPr>
        <w:t>503-229-641</w:t>
      </w:r>
      <w:r>
        <w:rPr>
          <w:rFonts w:ascii="Arial" w:hAnsi="Arial"/>
          <w:sz w:val="22"/>
          <w:szCs w:val="22"/>
          <w:u w:val="single"/>
        </w:rPr>
        <w:t>2</w:t>
      </w:r>
      <w:r>
        <w:rPr>
          <w:rFonts w:ascii="Arial" w:hAnsi="Arial"/>
          <w:sz w:val="22"/>
          <w:u w:val="single"/>
        </w:rPr>
        <w:t>_______________</w:t>
      </w:r>
    </w:p>
    <w:p w:rsidR="00080ABB" w:rsidRDefault="00080ABB">
      <w:pPr>
        <w:rPr>
          <w:rFonts w:ascii="Arial" w:hAnsi="Arial"/>
          <w:sz w:val="14"/>
        </w:rPr>
      </w:pPr>
      <w:r>
        <w:rPr>
          <w:rFonts w:ascii="Arial" w:hAnsi="Arial"/>
          <w:sz w:val="14"/>
        </w:rPr>
        <w:t>Rules Coordinator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Telephone</w:t>
      </w:r>
    </w:p>
    <w:p w:rsidR="00080ABB" w:rsidRDefault="00080ABB">
      <w:pPr>
        <w:rPr>
          <w:rFonts w:ascii="Arial" w:hAnsi="Arial"/>
          <w:b/>
          <w:sz w:val="14"/>
        </w:rPr>
      </w:pPr>
    </w:p>
    <w:p w:rsidR="00080ABB" w:rsidRDefault="00080ABB">
      <w:pPr>
        <w:rPr>
          <w:rFonts w:ascii="Arial" w:hAnsi="Arial"/>
          <w:sz w:val="14"/>
        </w:rPr>
      </w:pPr>
      <w:r>
        <w:rPr>
          <w:rFonts w:ascii="Arial" w:hAnsi="Arial"/>
          <w:sz w:val="22"/>
          <w:u w:val="single"/>
        </w:rPr>
        <w:t xml:space="preserve">_811 </w:t>
      </w:r>
      <w:smartTag w:uri="urn:schemas-microsoft-com:office:smarttags" w:element="Street">
        <w:smartTag w:uri="urn:schemas-microsoft-com:office:smarttags" w:element="address">
          <w:r>
            <w:rPr>
              <w:rFonts w:ascii="Arial" w:hAnsi="Arial"/>
              <w:sz w:val="22"/>
              <w:u w:val="single"/>
            </w:rPr>
            <w:t>SW Sixth Ave.</w:t>
          </w:r>
        </w:smartTag>
        <w:r>
          <w:rPr>
            <w:rFonts w:ascii="Arial" w:hAnsi="Arial"/>
            <w:sz w:val="22"/>
            <w:u w:val="single"/>
          </w:rPr>
          <w:t xml:space="preserve">, </w:t>
        </w:r>
        <w:smartTag w:uri="urn:schemas-microsoft-com:office:smarttags" w:element="City">
          <w:r>
            <w:rPr>
              <w:rFonts w:ascii="Arial" w:hAnsi="Arial"/>
              <w:sz w:val="22"/>
              <w:u w:val="single"/>
            </w:rPr>
            <w:t>Portland</w:t>
          </w:r>
        </w:smartTag>
        <w:r>
          <w:rPr>
            <w:rFonts w:ascii="Arial" w:hAnsi="Arial"/>
            <w:sz w:val="22"/>
            <w:u w:val="single"/>
          </w:rPr>
          <w:t xml:space="preserve">, </w:t>
        </w:r>
        <w:smartTag w:uri="urn:schemas-microsoft-com:office:smarttags" w:element="State">
          <w:r>
            <w:rPr>
              <w:rFonts w:ascii="Arial" w:hAnsi="Arial"/>
              <w:sz w:val="22"/>
              <w:u w:val="single"/>
            </w:rPr>
            <w:t>OR</w:t>
          </w:r>
        </w:smartTag>
      </w:smartTag>
      <w:r>
        <w:rPr>
          <w:rFonts w:ascii="Arial" w:hAnsi="Arial"/>
          <w:sz w:val="22"/>
          <w:u w:val="single"/>
        </w:rPr>
        <w:t xml:space="preserve"> 97204__________</w:t>
      </w:r>
      <w:r>
        <w:rPr>
          <w:rFonts w:ascii="Arial" w:hAnsi="Arial"/>
          <w:sz w:val="22"/>
          <w:u w:val="single"/>
        </w:rPr>
        <w:tab/>
        <w:t xml:space="preserve">  </w:t>
      </w:r>
      <w:r>
        <w:rPr>
          <w:rFonts w:ascii="Arial" w:hAnsi="Arial"/>
          <w:sz w:val="22"/>
          <w:u w:val="single"/>
        </w:rPr>
        <w:tab/>
        <w:t xml:space="preserve">       _____mcallister.larry@deq.state.or.us</w:t>
      </w:r>
    </w:p>
    <w:p w:rsidR="00080ABB" w:rsidRDefault="00080ABB" w:rsidP="00D64029">
      <w:pPr>
        <w:tabs>
          <w:tab w:val="center" w:pos="2340"/>
          <w:tab w:val="center" w:pos="7020"/>
        </w:tabs>
        <w:jc w:val="center"/>
        <w:rPr>
          <w:rFonts w:ascii="Times" w:hAnsi="Times"/>
          <w:b/>
        </w:rPr>
      </w:pPr>
    </w:p>
    <w:p w:rsidR="00080ABB" w:rsidRDefault="00080ABB" w:rsidP="00D64029">
      <w:pPr>
        <w:tabs>
          <w:tab w:val="center" w:pos="2340"/>
          <w:tab w:val="center" w:pos="7020"/>
        </w:tabs>
        <w:jc w:val="center"/>
        <w:rPr>
          <w:rFonts w:ascii="Times" w:hAnsi="Times"/>
          <w:b/>
        </w:rPr>
      </w:pPr>
    </w:p>
    <w:p w:rsidR="00080ABB" w:rsidRPr="009A493D" w:rsidRDefault="00080ABB" w:rsidP="00D64029">
      <w:pPr>
        <w:tabs>
          <w:tab w:val="center" w:pos="2340"/>
          <w:tab w:val="center" w:pos="7020"/>
        </w:tabs>
        <w:jc w:val="center"/>
        <w:rPr>
          <w:rFonts w:ascii="Times" w:hAnsi="Times"/>
          <w:b/>
        </w:rPr>
      </w:pPr>
      <w:r w:rsidRPr="009A493D">
        <w:rPr>
          <w:rFonts w:ascii="Times" w:hAnsi="Times"/>
          <w:b/>
        </w:rPr>
        <w:t>RULE CAPTION</w:t>
      </w:r>
    </w:p>
    <w:p w:rsidR="00080ABB" w:rsidRPr="009A493D" w:rsidRDefault="00080ABB" w:rsidP="00D64029">
      <w:pPr>
        <w:tabs>
          <w:tab w:val="center" w:pos="2340"/>
          <w:tab w:val="center" w:pos="7020"/>
        </w:tabs>
        <w:jc w:val="center"/>
        <w:rPr>
          <w:rFonts w:ascii="Times" w:hAnsi="Times"/>
          <w:b/>
          <w:sz w:val="14"/>
          <w:szCs w:val="14"/>
        </w:rPr>
      </w:pPr>
    </w:p>
    <w:p w:rsidR="00080ABB" w:rsidRDefault="00080ABB">
      <w:pPr>
        <w:jc w:val="center"/>
        <w:rPr>
          <w:rFonts w:ascii="Arial" w:hAnsi="Arial"/>
          <w:b/>
          <w:sz w:val="22"/>
        </w:rPr>
      </w:pPr>
      <w:r>
        <w:rPr>
          <w:rFonts w:ascii="Arial" w:hAnsi="Arial"/>
          <w:b/>
          <w:sz w:val="22"/>
        </w:rPr>
        <w:t>Adoption of Federal Air Quality Regulations</w:t>
      </w:r>
    </w:p>
    <w:p w:rsidR="00080ABB" w:rsidRDefault="00080ABB">
      <w:pPr>
        <w:jc w:val="center"/>
        <w:rPr>
          <w:rFonts w:ascii="Arial" w:hAnsi="Arial"/>
          <w:b/>
          <w:sz w:val="22"/>
        </w:rPr>
      </w:pPr>
    </w:p>
    <w:p w:rsidR="00080ABB" w:rsidRDefault="00080ABB">
      <w:pPr>
        <w:jc w:val="center"/>
        <w:rPr>
          <w:rFonts w:ascii="Arial" w:hAnsi="Arial"/>
          <w:b/>
        </w:rPr>
      </w:pPr>
      <w:r w:rsidRPr="00CB4876">
        <w:rPr>
          <w:rFonts w:ascii="Arial" w:hAnsi="Arial"/>
          <w:b/>
        </w:rPr>
        <w:t>HEARINGS</w:t>
      </w:r>
    </w:p>
    <w:p w:rsidR="00080ABB" w:rsidRPr="00CB4876" w:rsidRDefault="00080ABB">
      <w:pPr>
        <w:jc w:val="center"/>
        <w:rPr>
          <w:rFonts w:ascii="Arial" w:hAnsi="Arial"/>
          <w:b/>
        </w:rPr>
      </w:pPr>
    </w:p>
    <w:p w:rsidR="00080ABB" w:rsidRDefault="00080ABB" w:rsidP="00BB7E37">
      <w:pPr>
        <w:ind w:left="2880" w:firstLine="540"/>
        <w:rPr>
          <w:rFonts w:ascii="Arial" w:hAnsi="Arial" w:cs="Arial"/>
        </w:rPr>
      </w:pPr>
      <w:r>
        <w:rPr>
          <w:rFonts w:ascii="Arial" w:hAnsi="Arial" w:cs="Arial"/>
        </w:rPr>
        <w:t xml:space="preserve">   DEQ - Bend Regional Office</w:t>
      </w:r>
    </w:p>
    <w:p w:rsidR="00080ABB" w:rsidRDefault="00080ABB" w:rsidP="00BB7E37">
      <w:pPr>
        <w:ind w:left="2340" w:firstLine="720"/>
        <w:rPr>
          <w:rFonts w:ascii="Arial" w:hAnsi="Arial" w:cs="Arial"/>
        </w:rPr>
      </w:pPr>
      <w:r>
        <w:rPr>
          <w:rFonts w:ascii="Arial" w:hAnsi="Arial" w:cs="Arial"/>
        </w:rPr>
        <w:t xml:space="preserve">         Conference Room</w:t>
      </w:r>
      <w:r>
        <w:rPr>
          <w:rFonts w:ascii="Arial" w:hAnsi="Arial" w:cs="Arial"/>
        </w:rPr>
        <w:tab/>
      </w:r>
      <w:r>
        <w:rPr>
          <w:rFonts w:ascii="Arial" w:hAnsi="Arial" w:cs="Arial"/>
        </w:rPr>
        <w:tab/>
      </w:r>
    </w:p>
    <w:p w:rsidR="00080ABB" w:rsidRPr="00BB7E37" w:rsidRDefault="00080ABB" w:rsidP="00BB7E37">
      <w:pPr>
        <w:ind w:left="2340" w:firstLine="720"/>
        <w:rPr>
          <w:rFonts w:ascii="Arial" w:hAnsi="Arial" w:cs="Arial"/>
        </w:rPr>
      </w:pPr>
      <w:r>
        <w:rPr>
          <w:rFonts w:ascii="Arial" w:hAnsi="Arial" w:cs="Arial"/>
        </w:rPr>
        <w:t xml:space="preserve">         </w:t>
      </w:r>
      <w:r w:rsidRPr="00BB7E37">
        <w:rPr>
          <w:rFonts w:ascii="Arial" w:hAnsi="Arial" w:cs="Arial"/>
        </w:rPr>
        <w:t>475 NE Bellevue Dr., Suite 110</w:t>
      </w:r>
      <w:r>
        <w:rPr>
          <w:rFonts w:ascii="Arial" w:hAnsi="Arial" w:cs="Arial"/>
        </w:rPr>
        <w:t xml:space="preserve">   </w:t>
      </w:r>
    </w:p>
    <w:p w:rsidR="00080ABB" w:rsidRDefault="00080ABB">
      <w:pPr>
        <w:rPr>
          <w:rFonts w:ascii="Arial" w:hAnsi="Arial"/>
        </w:rPr>
      </w:pPr>
      <w:r>
        <w:rPr>
          <w:rFonts w:ascii="Arial" w:hAnsi="Arial"/>
          <w:u w:val="single"/>
        </w:rPr>
        <w:t xml:space="preserve">August 17, 2009           6:00 pm              </w:t>
      </w:r>
      <w:r w:rsidRPr="00BB7E37">
        <w:rPr>
          <w:rFonts w:ascii="Arial" w:hAnsi="Arial" w:cs="Arial"/>
          <w:u w:val="single"/>
        </w:rPr>
        <w:t xml:space="preserve">Bend, OR 97702                </w:t>
      </w:r>
      <w:r>
        <w:rPr>
          <w:rFonts w:ascii="Arial" w:hAnsi="Arial" w:cs="Arial"/>
          <w:u w:val="single"/>
        </w:rPr>
        <w:t xml:space="preserve">  </w:t>
      </w:r>
      <w:r w:rsidRPr="00BB7E37">
        <w:rPr>
          <w:rFonts w:ascii="Arial" w:hAnsi="Arial" w:cs="Arial"/>
          <w:u w:val="single"/>
        </w:rPr>
        <w:t xml:space="preserve">                         </w:t>
      </w:r>
      <w:r w:rsidRPr="00BB7E37">
        <w:rPr>
          <w:rFonts w:ascii="Arial" w:hAnsi="Arial"/>
          <w:u w:val="single"/>
        </w:rPr>
        <w:t>DEQ employee</w:t>
      </w:r>
      <w:r>
        <w:rPr>
          <w:rFonts w:ascii="Arial" w:hAnsi="Arial"/>
          <w:u w:val="single"/>
        </w:rPr>
        <w:t xml:space="preserve"> Mark Fisher</w:t>
      </w:r>
    </w:p>
    <w:p w:rsidR="00080ABB" w:rsidRDefault="00080ABB">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080ABB" w:rsidRDefault="00080ABB">
      <w:pPr>
        <w:rPr>
          <w:rFonts w:ascii="Arial" w:hAnsi="Arial"/>
          <w:sz w:val="18"/>
        </w:rPr>
      </w:pPr>
    </w:p>
    <w:p w:rsidR="00080ABB" w:rsidRPr="007C4A67" w:rsidRDefault="00080ABB" w:rsidP="007C4A67">
      <w:pPr>
        <w:ind w:left="2160" w:firstLine="720"/>
        <w:rPr>
          <w:rFonts w:ascii="Arial" w:hAnsi="Arial" w:cs="Arial"/>
        </w:rPr>
      </w:pPr>
      <w:r>
        <w:rPr>
          <w:rFonts w:ascii="Arial" w:hAnsi="Arial" w:cs="Arial"/>
        </w:rPr>
        <w:t xml:space="preserve">            </w:t>
      </w:r>
      <w:r w:rsidRPr="007C4A67">
        <w:rPr>
          <w:rFonts w:ascii="Arial" w:hAnsi="Arial" w:cs="Arial"/>
        </w:rPr>
        <w:t>DEQ - Medford Regional Office</w:t>
      </w:r>
    </w:p>
    <w:p w:rsidR="00080ABB" w:rsidRPr="007C4A67" w:rsidRDefault="00080ABB" w:rsidP="007C4A67">
      <w:pPr>
        <w:ind w:left="2880"/>
        <w:rPr>
          <w:rFonts w:ascii="Arial" w:hAnsi="Arial" w:cs="Arial"/>
        </w:rPr>
      </w:pPr>
      <w:r>
        <w:rPr>
          <w:rFonts w:ascii="Arial" w:hAnsi="Arial" w:cs="Arial"/>
        </w:rPr>
        <w:t xml:space="preserve">            </w:t>
      </w:r>
      <w:r w:rsidRPr="007C4A67">
        <w:rPr>
          <w:rFonts w:ascii="Arial" w:hAnsi="Arial" w:cs="Arial"/>
        </w:rPr>
        <w:t>Conference Room</w:t>
      </w:r>
    </w:p>
    <w:p w:rsidR="00080ABB" w:rsidRPr="007C4A67" w:rsidRDefault="00080ABB" w:rsidP="007C4A67">
      <w:pPr>
        <w:ind w:left="2160" w:firstLine="720"/>
        <w:rPr>
          <w:rFonts w:ascii="Arial" w:hAnsi="Arial" w:cs="Arial"/>
        </w:rPr>
      </w:pPr>
      <w:r>
        <w:rPr>
          <w:rFonts w:ascii="Arial" w:hAnsi="Arial" w:cs="Arial"/>
        </w:rPr>
        <w:t xml:space="preserve">            22</w:t>
      </w:r>
      <w:r w:rsidRPr="007C4A67">
        <w:rPr>
          <w:rFonts w:ascii="Arial" w:hAnsi="Arial" w:cs="Arial"/>
        </w:rPr>
        <w:t xml:space="preserve">1 </w:t>
      </w:r>
      <w:r>
        <w:rPr>
          <w:rFonts w:ascii="Arial" w:hAnsi="Arial" w:cs="Arial"/>
        </w:rPr>
        <w:t>Stewart Ave</w:t>
      </w:r>
      <w:r w:rsidRPr="007C4A67">
        <w:rPr>
          <w:rFonts w:ascii="Arial" w:hAnsi="Arial" w:cs="Arial"/>
        </w:rPr>
        <w:t>, Suite 2</w:t>
      </w:r>
      <w:r>
        <w:rPr>
          <w:rFonts w:ascii="Arial" w:hAnsi="Arial" w:cs="Arial"/>
        </w:rPr>
        <w:t>01</w:t>
      </w:r>
    </w:p>
    <w:p w:rsidR="00080ABB" w:rsidRDefault="00080ABB" w:rsidP="00C6216F">
      <w:pPr>
        <w:rPr>
          <w:rFonts w:ascii="Arial" w:hAnsi="Arial"/>
        </w:rPr>
      </w:pPr>
      <w:r>
        <w:rPr>
          <w:rFonts w:ascii="Arial" w:hAnsi="Arial"/>
          <w:u w:val="single"/>
        </w:rPr>
        <w:t xml:space="preserve">August 18, 2009           6:00 pm              Medford, OR 97501                                      </w:t>
      </w:r>
      <w:r w:rsidRPr="008328F7">
        <w:rPr>
          <w:rFonts w:ascii="Arial" w:hAnsi="Arial"/>
          <w:u w:val="single"/>
        </w:rPr>
        <w:t>DEQ employee</w:t>
      </w:r>
      <w:r>
        <w:rPr>
          <w:rFonts w:ascii="Arial" w:hAnsi="Arial"/>
          <w:u w:val="single"/>
        </w:rPr>
        <w:t xml:space="preserve"> Steve </w:t>
      </w:r>
      <w:proofErr w:type="spellStart"/>
      <w:r>
        <w:rPr>
          <w:rFonts w:ascii="Arial" w:hAnsi="Arial"/>
          <w:u w:val="single"/>
        </w:rPr>
        <w:t>Croucher</w:t>
      </w:r>
      <w:proofErr w:type="spellEnd"/>
    </w:p>
    <w:p w:rsidR="00080ABB" w:rsidRDefault="00080ABB" w:rsidP="00C6216F">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080ABB" w:rsidRDefault="00080ABB" w:rsidP="00C6216F">
      <w:pPr>
        <w:rPr>
          <w:rFonts w:ascii="Arial" w:hAnsi="Arial"/>
          <w:sz w:val="18"/>
        </w:rPr>
      </w:pPr>
    </w:p>
    <w:p w:rsidR="00080ABB" w:rsidRPr="008328F7" w:rsidRDefault="00080ABB" w:rsidP="008328F7">
      <w:pPr>
        <w:ind w:left="2880" w:firstLine="630"/>
        <w:rPr>
          <w:rFonts w:ascii="Arial" w:hAnsi="Arial"/>
        </w:rPr>
      </w:pPr>
      <w:r>
        <w:rPr>
          <w:rFonts w:ascii="Arial" w:hAnsi="Arial"/>
        </w:rPr>
        <w:t xml:space="preserve"> </w:t>
      </w:r>
      <w:r w:rsidRPr="008328F7">
        <w:rPr>
          <w:rFonts w:ascii="Arial" w:hAnsi="Arial"/>
        </w:rPr>
        <w:t>DEQ Headquarters</w:t>
      </w:r>
    </w:p>
    <w:p w:rsidR="00080ABB" w:rsidRDefault="00080ABB" w:rsidP="008328F7">
      <w:pPr>
        <w:ind w:left="2790" w:firstLine="720"/>
        <w:rPr>
          <w:rFonts w:ascii="Arial" w:hAnsi="Arial"/>
        </w:rPr>
      </w:pPr>
      <w:r>
        <w:rPr>
          <w:rFonts w:ascii="Arial" w:hAnsi="Arial"/>
        </w:rPr>
        <w:t xml:space="preserve"> </w:t>
      </w:r>
      <w:smartTag w:uri="urn:schemas-microsoft-com:office:smarttags" w:element="address">
        <w:smartTag w:uri="urn:schemas-microsoft-com:office:smarttags" w:element="Street">
          <w:r w:rsidRPr="008328F7">
            <w:rPr>
              <w:rFonts w:ascii="Arial" w:hAnsi="Arial"/>
            </w:rPr>
            <w:t>811 SW 6</w:t>
          </w:r>
          <w:r w:rsidRPr="008328F7">
            <w:rPr>
              <w:rFonts w:ascii="Arial" w:hAnsi="Arial"/>
              <w:vertAlign w:val="superscript"/>
            </w:rPr>
            <w:t>th</w:t>
          </w:r>
          <w:r w:rsidRPr="008328F7">
            <w:rPr>
              <w:rFonts w:ascii="Arial" w:hAnsi="Arial"/>
            </w:rPr>
            <w:t xml:space="preserve"> Ave</w:t>
          </w:r>
        </w:smartTag>
      </w:smartTag>
    </w:p>
    <w:p w:rsidR="00080ABB" w:rsidRDefault="00080ABB" w:rsidP="008328F7">
      <w:pPr>
        <w:ind w:left="2790" w:firstLine="720"/>
        <w:rPr>
          <w:rFonts w:ascii="Arial" w:hAnsi="Arial"/>
        </w:rPr>
      </w:pPr>
      <w:r>
        <w:rPr>
          <w:rFonts w:ascii="Arial" w:hAnsi="Arial"/>
        </w:rPr>
        <w:t xml:space="preserve"> </w:t>
      </w:r>
      <w:smartTag w:uri="urn:schemas-microsoft-com:office:smarttags" w:element="City">
        <w:smartTag w:uri="urn:schemas-microsoft-com:office:smarttags" w:element="place">
          <w:r w:rsidRPr="008328F7">
            <w:rPr>
              <w:rFonts w:ascii="Arial" w:hAnsi="Arial"/>
            </w:rPr>
            <w:t>Portland</w:t>
          </w:r>
        </w:smartTag>
        <w:r w:rsidRPr="008328F7">
          <w:rPr>
            <w:rFonts w:ascii="Arial" w:hAnsi="Arial"/>
          </w:rPr>
          <w:t xml:space="preserve">, </w:t>
        </w:r>
        <w:smartTag w:uri="urn:schemas-microsoft-com:office:smarttags" w:element="State">
          <w:r w:rsidRPr="008328F7">
            <w:rPr>
              <w:rFonts w:ascii="Arial" w:hAnsi="Arial"/>
            </w:rPr>
            <w:t>OR</w:t>
          </w:r>
        </w:smartTag>
        <w:r w:rsidRPr="008328F7">
          <w:rPr>
            <w:rFonts w:ascii="Arial" w:hAnsi="Arial"/>
          </w:rPr>
          <w:t xml:space="preserve"> </w:t>
        </w:r>
        <w:smartTag w:uri="urn:schemas-microsoft-com:office:smarttags" w:element="PostalCode">
          <w:r w:rsidRPr="008328F7">
            <w:rPr>
              <w:rFonts w:ascii="Arial" w:hAnsi="Arial"/>
            </w:rPr>
            <w:t>97204</w:t>
          </w:r>
        </w:smartTag>
      </w:smartTag>
    </w:p>
    <w:p w:rsidR="00080ABB" w:rsidRDefault="00080ABB" w:rsidP="00C6216F">
      <w:pPr>
        <w:rPr>
          <w:rFonts w:ascii="Arial" w:hAnsi="Arial"/>
          <w:u w:val="single"/>
        </w:rPr>
      </w:pPr>
      <w:r>
        <w:rPr>
          <w:rFonts w:ascii="Arial" w:hAnsi="Arial"/>
          <w:u w:val="single"/>
        </w:rPr>
        <w:t>August 20, 2009           6:00 pm              Room EQC-A</w:t>
      </w:r>
      <w:r w:rsidRPr="008328F7">
        <w:rPr>
          <w:rFonts w:ascii="Arial" w:hAnsi="Arial"/>
          <w:u w:val="single"/>
        </w:rPr>
        <w:t xml:space="preserve"> </w:t>
      </w:r>
      <w:r>
        <w:rPr>
          <w:rFonts w:ascii="Arial" w:hAnsi="Arial"/>
          <w:u w:val="single"/>
        </w:rPr>
        <w:tab/>
      </w:r>
      <w:r>
        <w:rPr>
          <w:rFonts w:ascii="Arial" w:hAnsi="Arial"/>
          <w:u w:val="single"/>
        </w:rPr>
        <w:tab/>
        <w:t xml:space="preserve">                               DEQ employee William Knight           </w:t>
      </w:r>
    </w:p>
    <w:p w:rsidR="00080ABB" w:rsidRDefault="00080ABB" w:rsidP="00C6216F">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Hearings Officer </w:t>
      </w:r>
    </w:p>
    <w:p w:rsidR="00080ABB" w:rsidRDefault="00080ABB" w:rsidP="00C6216F">
      <w:pPr>
        <w:rPr>
          <w:rFonts w:ascii="Arial" w:hAnsi="Arial"/>
          <w:sz w:val="18"/>
        </w:rPr>
      </w:pPr>
    </w:p>
    <w:p w:rsidR="00080ABB" w:rsidRDefault="00080ABB">
      <w:pPr>
        <w:jc w:val="center"/>
        <w:rPr>
          <w:rFonts w:ascii="Arial" w:hAnsi="Arial"/>
          <w:sz w:val="22"/>
        </w:rPr>
      </w:pPr>
      <w:r>
        <w:rPr>
          <w:rFonts w:ascii="Arial" w:hAnsi="Arial"/>
          <w:sz w:val="22"/>
        </w:rPr>
        <w:t>Auxiliary aids for persons with disabilities are available at hearings upon advance request.</w:t>
      </w:r>
      <w:r>
        <w:rPr>
          <w:rFonts w:ascii="Arial" w:hAnsi="Arial"/>
          <w:sz w:val="22"/>
        </w:rPr>
        <w:tab/>
      </w:r>
    </w:p>
    <w:p w:rsidR="00080ABB" w:rsidRDefault="00080ABB">
      <w:pPr>
        <w:jc w:val="center"/>
        <w:rPr>
          <w:rFonts w:ascii="Arial" w:hAnsi="Arial"/>
          <w:b/>
          <w:sz w:val="18"/>
        </w:rPr>
      </w:pPr>
    </w:p>
    <w:p w:rsidR="00080ABB" w:rsidRDefault="00080ABB">
      <w:pPr>
        <w:jc w:val="center"/>
        <w:rPr>
          <w:rFonts w:ascii="Arial" w:hAnsi="Arial"/>
          <w:b/>
          <w:sz w:val="18"/>
        </w:rPr>
      </w:pPr>
    </w:p>
    <w:p w:rsidR="00080ABB" w:rsidRPr="00CB4876" w:rsidRDefault="00080ABB">
      <w:pPr>
        <w:tabs>
          <w:tab w:val="center" w:pos="2340"/>
          <w:tab w:val="center" w:pos="7020"/>
        </w:tabs>
        <w:jc w:val="center"/>
        <w:rPr>
          <w:rFonts w:ascii="Arial" w:hAnsi="Arial"/>
          <w:b/>
        </w:rPr>
      </w:pPr>
      <w:r w:rsidRPr="00CB4876">
        <w:rPr>
          <w:rFonts w:ascii="Arial" w:hAnsi="Arial"/>
          <w:b/>
        </w:rPr>
        <w:t>RULEMAKING ACTION</w:t>
      </w:r>
    </w:p>
    <w:p w:rsidR="00080ABB" w:rsidRDefault="00080ABB">
      <w:pPr>
        <w:tabs>
          <w:tab w:val="center" w:pos="2340"/>
          <w:tab w:val="center" w:pos="7020"/>
        </w:tabs>
        <w:rPr>
          <w:rFonts w:ascii="Arial" w:hAnsi="Arial"/>
          <w:b/>
          <w:sz w:val="18"/>
        </w:rPr>
      </w:pPr>
    </w:p>
    <w:p w:rsidR="00080ABB" w:rsidRDefault="00080ABB">
      <w:pPr>
        <w:tabs>
          <w:tab w:val="center" w:pos="2340"/>
          <w:tab w:val="center" w:pos="7020"/>
        </w:tabs>
        <w:rPr>
          <w:rFonts w:ascii="Arial" w:hAnsi="Arial"/>
          <w:b/>
          <w:sz w:val="18"/>
        </w:rPr>
      </w:pPr>
      <w:r>
        <w:rPr>
          <w:rFonts w:ascii="Arial" w:hAnsi="Arial"/>
          <w:b/>
          <w:sz w:val="18"/>
        </w:rPr>
        <w:t xml:space="preserve">ADOPT:  </w:t>
      </w:r>
    </w:p>
    <w:p w:rsidR="00080ABB" w:rsidRPr="009B5B82" w:rsidRDefault="00080ABB" w:rsidP="00651F85">
      <w:pPr>
        <w:tabs>
          <w:tab w:val="center" w:pos="2340"/>
          <w:tab w:val="center" w:pos="7020"/>
        </w:tabs>
        <w:rPr>
          <w:rFonts w:ascii="Arial" w:hAnsi="Arial"/>
        </w:rPr>
      </w:pPr>
      <w:r>
        <w:rPr>
          <w:rFonts w:ascii="Arial" w:hAnsi="Arial"/>
        </w:rPr>
        <w:t>340-216-0062, 340-228-0639</w:t>
      </w:r>
    </w:p>
    <w:p w:rsidR="00080ABB" w:rsidRDefault="00080ABB">
      <w:pPr>
        <w:tabs>
          <w:tab w:val="center" w:pos="2340"/>
          <w:tab w:val="center" w:pos="7020"/>
        </w:tabs>
        <w:rPr>
          <w:rFonts w:ascii="Arial" w:hAnsi="Arial"/>
          <w:b/>
        </w:rPr>
      </w:pPr>
    </w:p>
    <w:p w:rsidR="00080ABB" w:rsidRDefault="00080ABB">
      <w:pPr>
        <w:tabs>
          <w:tab w:val="center" w:pos="2340"/>
          <w:tab w:val="center" w:pos="7020"/>
        </w:tabs>
        <w:rPr>
          <w:rFonts w:ascii="Arial" w:hAnsi="Arial"/>
          <w:b/>
          <w:sz w:val="18"/>
        </w:rPr>
      </w:pPr>
      <w:r>
        <w:rPr>
          <w:rFonts w:ascii="Arial" w:hAnsi="Arial"/>
          <w:b/>
          <w:sz w:val="18"/>
        </w:rPr>
        <w:t xml:space="preserve">AMEND: </w:t>
      </w:r>
    </w:p>
    <w:p w:rsidR="00080ABB" w:rsidRPr="008328F7" w:rsidRDefault="00080ABB">
      <w:pPr>
        <w:tabs>
          <w:tab w:val="center" w:pos="2340"/>
          <w:tab w:val="center" w:pos="7020"/>
        </w:tabs>
        <w:rPr>
          <w:rFonts w:ascii="Arial" w:hAnsi="Arial"/>
        </w:rPr>
      </w:pPr>
      <w:r>
        <w:rPr>
          <w:rFonts w:ascii="Arial" w:hAnsi="Arial"/>
        </w:rPr>
        <w:t xml:space="preserve">340-200-0040, 340-209-0030, 340-210-0100, 340-210-0110, 340-210-0120, </w:t>
      </w:r>
      <w:r w:rsidR="00A15D10">
        <w:rPr>
          <w:rFonts w:ascii="Arial" w:hAnsi="Arial"/>
        </w:rPr>
        <w:t xml:space="preserve">340-216-0020, </w:t>
      </w:r>
      <w:r>
        <w:rPr>
          <w:rFonts w:ascii="Arial" w:hAnsi="Arial"/>
        </w:rPr>
        <w:t>340-216-0060, 340-216-0064, 340-228-0606, 340-228-0621, 340-228-0623, 340-228-0625, 340-228-0627, 340-238-0040, 340-244-0030, 340-244-0220, 340-244-0238, 340-244-0240, 340-244-0242, 340-244-0246</w:t>
      </w:r>
    </w:p>
    <w:p w:rsidR="00080ABB" w:rsidRDefault="00080ABB">
      <w:pPr>
        <w:rPr>
          <w:rFonts w:ascii="Arial" w:hAnsi="Arial"/>
        </w:rPr>
      </w:pPr>
    </w:p>
    <w:p w:rsidR="00080ABB" w:rsidRDefault="00080ABB">
      <w:pPr>
        <w:rPr>
          <w:rFonts w:ascii="Arial" w:hAnsi="Arial"/>
          <w:b/>
          <w:sz w:val="18"/>
        </w:rPr>
      </w:pPr>
      <w:r>
        <w:rPr>
          <w:rFonts w:ascii="Arial" w:hAnsi="Arial"/>
          <w:b/>
          <w:sz w:val="18"/>
        </w:rPr>
        <w:t xml:space="preserve">REPEAL:  </w:t>
      </w:r>
    </w:p>
    <w:p w:rsidR="00080ABB" w:rsidRPr="000A4A9A" w:rsidRDefault="00080ABB">
      <w:pPr>
        <w:rPr>
          <w:rFonts w:ascii="Arial" w:hAnsi="Arial"/>
          <w:sz w:val="18"/>
          <w:szCs w:val="18"/>
        </w:rPr>
      </w:pPr>
      <w:r w:rsidRPr="000A4A9A">
        <w:rPr>
          <w:rFonts w:ascii="Arial" w:hAnsi="Arial"/>
          <w:sz w:val="18"/>
          <w:szCs w:val="18"/>
        </w:rPr>
        <w:t xml:space="preserve">None </w:t>
      </w:r>
    </w:p>
    <w:p w:rsidR="00080ABB" w:rsidRDefault="00080ABB">
      <w:pPr>
        <w:rPr>
          <w:rFonts w:ascii="Arial" w:hAnsi="Arial"/>
          <w:sz w:val="18"/>
        </w:rPr>
      </w:pPr>
    </w:p>
    <w:p w:rsidR="00080ABB" w:rsidRDefault="00080ABB">
      <w:pPr>
        <w:rPr>
          <w:rFonts w:ascii="Arial" w:hAnsi="Arial"/>
        </w:rPr>
      </w:pPr>
      <w:r>
        <w:rPr>
          <w:rFonts w:ascii="Arial" w:hAnsi="Arial"/>
          <w:b/>
          <w:sz w:val="18"/>
        </w:rPr>
        <w:t>RENUMBER</w:t>
      </w:r>
      <w:r>
        <w:rPr>
          <w:rFonts w:ascii="Arial" w:hAnsi="Arial"/>
          <w:b/>
          <w:sz w:val="14"/>
        </w:rPr>
        <w:t>:</w:t>
      </w:r>
      <w:r>
        <w:rPr>
          <w:rFonts w:ascii="Arial" w:hAnsi="Arial"/>
          <w:sz w:val="14"/>
        </w:rPr>
        <w:t xml:space="preserve"> </w:t>
      </w:r>
    </w:p>
    <w:p w:rsidR="00080ABB" w:rsidRPr="00DF61BA" w:rsidRDefault="00080ABB">
      <w:pPr>
        <w:rPr>
          <w:rFonts w:ascii="Arial" w:hAnsi="Arial"/>
          <w:sz w:val="18"/>
          <w:szCs w:val="18"/>
        </w:rPr>
      </w:pPr>
      <w:r w:rsidRPr="00DF61BA">
        <w:rPr>
          <w:rFonts w:ascii="Arial" w:hAnsi="Arial"/>
          <w:sz w:val="18"/>
          <w:szCs w:val="18"/>
        </w:rPr>
        <w:t>None</w:t>
      </w:r>
    </w:p>
    <w:p w:rsidR="00080ABB" w:rsidRDefault="00080ABB">
      <w:pPr>
        <w:rPr>
          <w:rFonts w:ascii="Arial" w:hAnsi="Arial"/>
          <w:b/>
          <w:sz w:val="18"/>
        </w:rPr>
      </w:pPr>
    </w:p>
    <w:p w:rsidR="00080ABB" w:rsidRDefault="00080ABB">
      <w:pPr>
        <w:rPr>
          <w:rFonts w:ascii="Arial" w:hAnsi="Arial"/>
          <w:sz w:val="14"/>
        </w:rPr>
      </w:pPr>
      <w:r>
        <w:rPr>
          <w:rFonts w:ascii="Arial" w:hAnsi="Arial"/>
          <w:b/>
          <w:sz w:val="18"/>
        </w:rPr>
        <w:t>AMEND AND RENUMBER:</w:t>
      </w:r>
      <w:r>
        <w:rPr>
          <w:rFonts w:ascii="Arial" w:hAnsi="Arial"/>
          <w:sz w:val="18"/>
        </w:rPr>
        <w:t xml:space="preserve"> </w:t>
      </w:r>
    </w:p>
    <w:p w:rsidR="00080ABB" w:rsidRPr="00DF61BA" w:rsidRDefault="00080ABB">
      <w:pPr>
        <w:rPr>
          <w:rFonts w:ascii="Arial" w:hAnsi="Arial"/>
          <w:sz w:val="18"/>
          <w:szCs w:val="18"/>
        </w:rPr>
      </w:pPr>
      <w:r w:rsidRPr="00DF61BA">
        <w:rPr>
          <w:rFonts w:ascii="Arial" w:hAnsi="Arial"/>
          <w:sz w:val="18"/>
          <w:szCs w:val="18"/>
        </w:rPr>
        <w:t>None</w:t>
      </w:r>
    </w:p>
    <w:p w:rsidR="00080ABB" w:rsidRDefault="00080ABB">
      <w:pPr>
        <w:rPr>
          <w:rFonts w:ascii="Arial" w:hAnsi="Arial"/>
          <w:sz w:val="18"/>
        </w:rPr>
      </w:pPr>
    </w:p>
    <w:p w:rsidR="00080ABB" w:rsidRDefault="00080ABB">
      <w:pPr>
        <w:rPr>
          <w:rFonts w:ascii="Arial" w:hAnsi="Arial"/>
          <w:sz w:val="14"/>
        </w:rPr>
      </w:pPr>
      <w:r>
        <w:rPr>
          <w:rFonts w:ascii="Arial" w:hAnsi="Arial"/>
          <w:b/>
          <w:sz w:val="18"/>
        </w:rPr>
        <w:t xml:space="preserve">Stat. Auth.: </w:t>
      </w:r>
      <w:r>
        <w:rPr>
          <w:rFonts w:ascii="Arial" w:hAnsi="Arial"/>
          <w:sz w:val="18"/>
        </w:rPr>
        <w:t xml:space="preserve">ORS 468.020, </w:t>
      </w:r>
      <w:r w:rsidR="00EB5321">
        <w:rPr>
          <w:rFonts w:ascii="Arial" w:hAnsi="Arial"/>
          <w:sz w:val="18"/>
        </w:rPr>
        <w:t xml:space="preserve">468A.035, 468A.040, </w:t>
      </w:r>
      <w:r>
        <w:rPr>
          <w:rFonts w:ascii="Arial" w:hAnsi="Arial"/>
          <w:sz w:val="18"/>
        </w:rPr>
        <w:t>468A.050 and 468A.310</w:t>
      </w:r>
    </w:p>
    <w:p w:rsidR="00080ABB" w:rsidRDefault="00080ABB">
      <w:pPr>
        <w:rPr>
          <w:rFonts w:ascii="Arial" w:hAnsi="Arial"/>
          <w:sz w:val="18"/>
        </w:rPr>
      </w:pPr>
    </w:p>
    <w:p w:rsidR="00080ABB" w:rsidRPr="00DF61BA" w:rsidRDefault="00080ABB">
      <w:pPr>
        <w:rPr>
          <w:rFonts w:ascii="Arial" w:hAnsi="Arial"/>
          <w:b/>
        </w:rPr>
      </w:pPr>
      <w:r>
        <w:rPr>
          <w:rFonts w:ascii="Arial" w:hAnsi="Arial"/>
          <w:b/>
          <w:sz w:val="18"/>
        </w:rPr>
        <w:t xml:space="preserve">Other Authority:  </w:t>
      </w:r>
      <w:r w:rsidRPr="00DF61BA">
        <w:rPr>
          <w:rFonts w:ascii="Arial" w:hAnsi="Arial"/>
        </w:rPr>
        <w:t>Not Applicable</w:t>
      </w:r>
    </w:p>
    <w:p w:rsidR="00080ABB" w:rsidRDefault="00080ABB">
      <w:pPr>
        <w:rPr>
          <w:rFonts w:ascii="Arial" w:hAnsi="Arial"/>
          <w:sz w:val="18"/>
        </w:rPr>
      </w:pPr>
    </w:p>
    <w:p w:rsidR="00080ABB" w:rsidRDefault="00080ABB">
      <w:pPr>
        <w:rPr>
          <w:rFonts w:ascii="Arial" w:hAnsi="Arial"/>
          <w:sz w:val="14"/>
        </w:rPr>
      </w:pPr>
      <w:proofErr w:type="gramStart"/>
      <w:r>
        <w:rPr>
          <w:rFonts w:ascii="Arial" w:hAnsi="Arial"/>
          <w:b/>
          <w:sz w:val="18"/>
        </w:rPr>
        <w:lastRenderedPageBreak/>
        <w:t>Stats.</w:t>
      </w:r>
      <w:proofErr w:type="gramEnd"/>
      <w:r>
        <w:rPr>
          <w:rFonts w:ascii="Arial" w:hAnsi="Arial"/>
          <w:b/>
          <w:sz w:val="18"/>
        </w:rPr>
        <w:t xml:space="preserve"> Implemented:</w:t>
      </w:r>
      <w:r>
        <w:rPr>
          <w:rFonts w:ascii="Arial" w:hAnsi="Arial"/>
          <w:sz w:val="14"/>
        </w:rPr>
        <w:t xml:space="preserve"> </w:t>
      </w:r>
      <w:r w:rsidRPr="00560383">
        <w:rPr>
          <w:rFonts w:ascii="Arial" w:hAnsi="Arial"/>
          <w:sz w:val="18"/>
        </w:rPr>
        <w:t>ORS 468A.025</w:t>
      </w:r>
    </w:p>
    <w:p w:rsidR="00080ABB" w:rsidRDefault="00080ABB">
      <w:pPr>
        <w:rPr>
          <w:rFonts w:ascii="Arial" w:hAnsi="Arial"/>
          <w:b/>
          <w:sz w:val="18"/>
        </w:rPr>
      </w:pPr>
    </w:p>
    <w:p w:rsidR="00080ABB" w:rsidRPr="00CB4876" w:rsidRDefault="00080ABB">
      <w:pPr>
        <w:jc w:val="center"/>
        <w:rPr>
          <w:rFonts w:ascii="Arial" w:hAnsi="Arial"/>
          <w:b/>
        </w:rPr>
      </w:pPr>
      <w:r w:rsidRPr="00CB4876">
        <w:rPr>
          <w:rFonts w:ascii="Arial" w:hAnsi="Arial"/>
          <w:b/>
        </w:rPr>
        <w:t>RULE SUMMARY</w:t>
      </w:r>
    </w:p>
    <w:p w:rsidR="00080ABB" w:rsidRPr="00EF1326" w:rsidRDefault="00080ABB">
      <w:pPr>
        <w:rPr>
          <w:rFonts w:ascii="Arial" w:hAnsi="Arial"/>
          <w:sz w:val="18"/>
        </w:rPr>
      </w:pPr>
    </w:p>
    <w:p w:rsidR="00080ABB" w:rsidRDefault="00080ABB" w:rsidP="00BB7E37">
      <w:pPr>
        <w:pStyle w:val="DEQSMALLHEADLINES"/>
        <w:outlineLvl w:val="0"/>
        <w:rPr>
          <w:b w:val="0"/>
          <w:sz w:val="22"/>
          <w:szCs w:val="22"/>
        </w:rPr>
      </w:pPr>
      <w:r w:rsidRPr="00EF1326">
        <w:rPr>
          <w:b w:val="0"/>
          <w:sz w:val="22"/>
          <w:szCs w:val="22"/>
        </w:rPr>
        <w:t xml:space="preserve">The Oregon Department of Environmental Quality (DEQ) is proposing that the Environmental Quality Commission (EQC) adopt standards that implement new and amended federal air quality regulations. </w:t>
      </w:r>
      <w:r w:rsidRPr="00BB7E37">
        <w:rPr>
          <w:b w:val="0"/>
          <w:sz w:val="22"/>
          <w:szCs w:val="22"/>
        </w:rPr>
        <w:t>The objective of this rulemaking is to protect public health, ensure that Oregon implements the federal programs that regulate hazardous air pollutants and new sources, and to improve Oregon’s implementation of these programs.</w:t>
      </w:r>
    </w:p>
    <w:p w:rsidR="00080ABB" w:rsidRDefault="00080ABB" w:rsidP="00BB7E37">
      <w:pPr>
        <w:pStyle w:val="DEQSMALLHEADLINES"/>
        <w:outlineLvl w:val="0"/>
        <w:rPr>
          <w:b w:val="0"/>
          <w:sz w:val="22"/>
          <w:szCs w:val="22"/>
        </w:rPr>
      </w:pPr>
    </w:p>
    <w:p w:rsidR="00080ABB" w:rsidRPr="00BB7E37" w:rsidRDefault="00080ABB" w:rsidP="003A376A">
      <w:pPr>
        <w:widowControl w:val="0"/>
        <w:tabs>
          <w:tab w:val="left" w:pos="-1440"/>
          <w:tab w:val="left" w:pos="-720"/>
        </w:tabs>
        <w:suppressAutoHyphens/>
        <w:rPr>
          <w:b/>
          <w:sz w:val="22"/>
          <w:szCs w:val="22"/>
        </w:rPr>
      </w:pPr>
      <w:r w:rsidRPr="003A376A">
        <w:rPr>
          <w:rFonts w:ascii="Arial" w:hAnsi="Arial" w:cs="Arial"/>
          <w:sz w:val="22"/>
          <w:szCs w:val="22"/>
        </w:rPr>
        <w:t>If adopted, this proposal would</w:t>
      </w:r>
      <w:r>
        <w:rPr>
          <w:rFonts w:ascii="Arial" w:hAnsi="Arial" w:cs="Arial"/>
          <w:sz w:val="22"/>
          <w:szCs w:val="22"/>
        </w:rPr>
        <w:t xml:space="preserve"> </w:t>
      </w:r>
      <w:r w:rsidRPr="0061527C">
        <w:rPr>
          <w:rFonts w:ascii="Arial" w:hAnsi="Arial" w:cs="Arial"/>
          <w:sz w:val="22"/>
          <w:szCs w:val="22"/>
        </w:rPr>
        <w:t>a</w:t>
      </w:r>
      <w:r w:rsidRPr="003A376A">
        <w:rPr>
          <w:rFonts w:ascii="Arial" w:hAnsi="Arial" w:cs="Arial"/>
          <w:sz w:val="22"/>
          <w:szCs w:val="22"/>
        </w:rPr>
        <w:t xml:space="preserve">dopt by reference </w:t>
      </w:r>
      <w:r>
        <w:rPr>
          <w:rFonts w:ascii="Arial" w:hAnsi="Arial" w:cs="Arial"/>
          <w:sz w:val="22"/>
          <w:szCs w:val="22"/>
        </w:rPr>
        <w:t xml:space="preserve">several new </w:t>
      </w:r>
      <w:r w:rsidRPr="003A376A">
        <w:rPr>
          <w:rFonts w:ascii="Arial" w:hAnsi="Arial" w:cs="Arial"/>
          <w:sz w:val="22"/>
          <w:szCs w:val="22"/>
        </w:rPr>
        <w:t>federal area source NESHAPs</w:t>
      </w:r>
      <w:r>
        <w:rPr>
          <w:rFonts w:ascii="Arial" w:hAnsi="Arial" w:cs="Arial"/>
          <w:sz w:val="22"/>
          <w:szCs w:val="22"/>
        </w:rPr>
        <w:t xml:space="preserve">; </w:t>
      </w:r>
      <w:r>
        <w:rPr>
          <w:rFonts w:ascii="Arial" w:hAnsi="Arial" w:cs="Arial"/>
          <w:bCs/>
          <w:sz w:val="22"/>
          <w:szCs w:val="22"/>
        </w:rPr>
        <w:t>a</w:t>
      </w:r>
      <w:r w:rsidRPr="003A376A">
        <w:rPr>
          <w:rFonts w:ascii="Arial" w:hAnsi="Arial" w:cs="Arial"/>
          <w:sz w:val="22"/>
          <w:szCs w:val="22"/>
        </w:rPr>
        <w:t>dd the new area source NESHAPs to the list of business categories eligible to obtain a Simple or General ACDP</w:t>
      </w:r>
      <w:r>
        <w:rPr>
          <w:rFonts w:ascii="Arial" w:hAnsi="Arial" w:cs="Arial"/>
          <w:sz w:val="22"/>
          <w:szCs w:val="22"/>
        </w:rPr>
        <w:t>; a</w:t>
      </w:r>
      <w:r w:rsidRPr="003A376A">
        <w:rPr>
          <w:rFonts w:ascii="Arial" w:hAnsi="Arial" w:cs="Arial"/>
          <w:sz w:val="22"/>
          <w:szCs w:val="22"/>
        </w:rPr>
        <w:t>dd a new General ACDP annual fee class</w:t>
      </w:r>
      <w:r>
        <w:rPr>
          <w:rFonts w:ascii="Arial" w:hAnsi="Arial" w:cs="Arial"/>
          <w:sz w:val="22"/>
          <w:szCs w:val="22"/>
        </w:rPr>
        <w:t>; a</w:t>
      </w:r>
      <w:r w:rsidRPr="003A376A">
        <w:rPr>
          <w:rFonts w:ascii="Arial" w:hAnsi="Arial" w:cs="Arial"/>
          <w:sz w:val="22"/>
          <w:szCs w:val="22"/>
        </w:rPr>
        <w:t>ssign each new General ACDP to an annual fee class</w:t>
      </w:r>
      <w:r>
        <w:rPr>
          <w:rFonts w:ascii="Arial" w:hAnsi="Arial" w:cs="Arial"/>
          <w:sz w:val="22"/>
          <w:szCs w:val="22"/>
        </w:rPr>
        <w:t>; a</w:t>
      </w:r>
      <w:r w:rsidRPr="003A376A">
        <w:rPr>
          <w:rFonts w:ascii="Arial" w:hAnsi="Arial" w:cs="Arial"/>
          <w:sz w:val="22"/>
          <w:szCs w:val="22"/>
        </w:rPr>
        <w:t xml:space="preserve">dopt a requirement that any dry cleaner using </w:t>
      </w:r>
      <w:proofErr w:type="spellStart"/>
      <w:r w:rsidRPr="003A376A">
        <w:rPr>
          <w:rFonts w:ascii="Arial" w:hAnsi="Arial" w:cs="Arial"/>
          <w:sz w:val="22"/>
          <w:szCs w:val="22"/>
        </w:rPr>
        <w:t>perchloroethylene</w:t>
      </w:r>
      <w:proofErr w:type="spellEnd"/>
      <w:r w:rsidRPr="003A376A">
        <w:rPr>
          <w:rFonts w:ascii="Arial" w:hAnsi="Arial" w:cs="Arial"/>
          <w:sz w:val="22"/>
          <w:szCs w:val="22"/>
        </w:rPr>
        <w:t xml:space="preserve"> obtain an ACDP unless the dry cleaner registers with DEQ</w:t>
      </w:r>
      <w:r>
        <w:rPr>
          <w:rFonts w:ascii="Arial" w:hAnsi="Arial" w:cs="Arial"/>
          <w:sz w:val="22"/>
          <w:szCs w:val="22"/>
        </w:rPr>
        <w:t>; c</w:t>
      </w:r>
      <w:r w:rsidRPr="003A376A">
        <w:rPr>
          <w:rFonts w:ascii="Arial" w:hAnsi="Arial" w:cs="Arial"/>
          <w:sz w:val="22"/>
          <w:szCs w:val="22"/>
        </w:rPr>
        <w:t>hange the requirement that the Environmental Quality Commission (EQC) issue General ACDPs by rule to instead allow the Department to issue General ACDPs by order</w:t>
      </w:r>
      <w:r>
        <w:rPr>
          <w:rFonts w:ascii="Arial" w:hAnsi="Arial" w:cs="Arial"/>
          <w:sz w:val="22"/>
          <w:szCs w:val="22"/>
        </w:rPr>
        <w:t>; a</w:t>
      </w:r>
      <w:r w:rsidRPr="003A376A">
        <w:rPr>
          <w:rFonts w:ascii="Arial" w:hAnsi="Arial" w:cs="Arial"/>
          <w:sz w:val="22"/>
          <w:szCs w:val="22"/>
        </w:rPr>
        <w:t>llow businesses eligible for multiple General ACDPs to be assigned to one General ACDP and one or more General ACDP Attachments</w:t>
      </w:r>
      <w:r>
        <w:rPr>
          <w:rFonts w:ascii="Arial" w:hAnsi="Arial" w:cs="Arial"/>
          <w:sz w:val="22"/>
          <w:szCs w:val="22"/>
        </w:rPr>
        <w:t>; a</w:t>
      </w:r>
      <w:r w:rsidRPr="003A376A">
        <w:rPr>
          <w:rFonts w:ascii="Arial" w:hAnsi="Arial" w:cs="Arial"/>
          <w:sz w:val="22"/>
          <w:szCs w:val="22"/>
        </w:rPr>
        <w:t>dopt an annual fee for General ACDP Attachments</w:t>
      </w:r>
      <w:r>
        <w:rPr>
          <w:rFonts w:ascii="Arial" w:hAnsi="Arial" w:cs="Arial"/>
          <w:sz w:val="22"/>
          <w:szCs w:val="22"/>
        </w:rPr>
        <w:t>; a</w:t>
      </w:r>
      <w:r w:rsidRPr="003A376A">
        <w:rPr>
          <w:rFonts w:ascii="Arial" w:hAnsi="Arial" w:cs="Arial"/>
          <w:sz w:val="22"/>
          <w:szCs w:val="22"/>
        </w:rPr>
        <w:t>llow registration as an alternative to permitting for auto body shops and dry cleaners that voluntarily participate in an environmental certification program</w:t>
      </w:r>
      <w:r>
        <w:rPr>
          <w:rFonts w:ascii="Arial" w:hAnsi="Arial" w:cs="Arial"/>
          <w:sz w:val="22"/>
          <w:szCs w:val="22"/>
        </w:rPr>
        <w:t>; a</w:t>
      </w:r>
      <w:r w:rsidRPr="003A376A">
        <w:rPr>
          <w:rFonts w:ascii="Arial" w:hAnsi="Arial" w:cs="Arial"/>
          <w:sz w:val="22"/>
          <w:szCs w:val="22"/>
        </w:rPr>
        <w:t>dopt annual fees for registration</w:t>
      </w:r>
      <w:r>
        <w:rPr>
          <w:rFonts w:ascii="Arial" w:hAnsi="Arial" w:cs="Arial"/>
          <w:sz w:val="22"/>
          <w:szCs w:val="22"/>
        </w:rPr>
        <w:t>; u</w:t>
      </w:r>
      <w:r w:rsidRPr="003A376A">
        <w:rPr>
          <w:rFonts w:ascii="Arial" w:hAnsi="Arial" w:cs="Arial"/>
          <w:sz w:val="22"/>
          <w:szCs w:val="22"/>
        </w:rPr>
        <w:t>pdate previously adopted NESHAP and NSPS rules to keep them consistent with federal amendments</w:t>
      </w:r>
      <w:r>
        <w:rPr>
          <w:rFonts w:ascii="Arial" w:hAnsi="Arial" w:cs="Arial"/>
          <w:sz w:val="22"/>
          <w:szCs w:val="22"/>
        </w:rPr>
        <w:t>; c</w:t>
      </w:r>
      <w:r w:rsidRPr="003A376A">
        <w:rPr>
          <w:rFonts w:ascii="Arial" w:hAnsi="Arial" w:cs="Arial"/>
          <w:sz w:val="22"/>
          <w:szCs w:val="22"/>
        </w:rPr>
        <w:t>orrect referencing errors and add clarity to the “topping off” ban</w:t>
      </w:r>
      <w:r>
        <w:rPr>
          <w:rFonts w:ascii="Arial" w:hAnsi="Arial" w:cs="Arial"/>
          <w:sz w:val="22"/>
          <w:szCs w:val="22"/>
        </w:rPr>
        <w:t>; and m</w:t>
      </w:r>
      <w:r w:rsidRPr="003A376A">
        <w:rPr>
          <w:rFonts w:ascii="Arial" w:hAnsi="Arial" w:cs="Arial"/>
          <w:sz w:val="22"/>
          <w:szCs w:val="22"/>
        </w:rPr>
        <w:t xml:space="preserve">odify Oregon’s Utility Mercury Rule (UMR) by adding material sampling provisions vacated by a federal court ruling.  </w:t>
      </w:r>
    </w:p>
    <w:p w:rsidR="00080ABB" w:rsidRDefault="00080ABB">
      <w:pPr>
        <w:rPr>
          <w:rFonts w:ascii="Arial" w:hAnsi="Arial"/>
          <w:i/>
          <w:sz w:val="18"/>
          <w:highlight w:val="yellow"/>
        </w:rPr>
      </w:pPr>
    </w:p>
    <w:p w:rsidR="00080ABB" w:rsidRDefault="00080ABB" w:rsidP="00DF61BA">
      <w:pPr>
        <w:rPr>
          <w:rFonts w:ascii="Arial" w:hAnsi="Arial"/>
          <w:sz w:val="22"/>
        </w:rPr>
      </w:pPr>
      <w:r>
        <w:rPr>
          <w:rFonts w:ascii="Arial" w:hAnsi="Arial"/>
          <w:sz w:val="22"/>
        </w:rPr>
        <w:t xml:space="preserve">To submit comments or request additional information, please contact Jerry </w:t>
      </w:r>
      <w:proofErr w:type="spellStart"/>
      <w:r>
        <w:rPr>
          <w:rFonts w:ascii="Arial" w:hAnsi="Arial"/>
          <w:sz w:val="22"/>
        </w:rPr>
        <w:t>Ebersole</w:t>
      </w:r>
      <w:proofErr w:type="spellEnd"/>
      <w:r>
        <w:rPr>
          <w:rFonts w:ascii="Arial" w:hAnsi="Arial"/>
          <w:sz w:val="22"/>
        </w:rPr>
        <w:t xml:space="preserve"> at the Department of Environmental Quality (DEQ), </w:t>
      </w:r>
      <w:smartTag w:uri="urn:schemas-microsoft-com:office:smarttags" w:element="Street">
        <w:smartTag w:uri="urn:schemas-microsoft-com:office:smarttags" w:element="address">
          <w:r>
            <w:rPr>
              <w:rFonts w:ascii="Arial" w:hAnsi="Arial"/>
              <w:sz w:val="22"/>
            </w:rPr>
            <w:t>811 SW Sixth Ave</w:t>
          </w:r>
        </w:smartTag>
        <w:r>
          <w:rPr>
            <w:rFonts w:ascii="Arial" w:hAnsi="Arial"/>
            <w:sz w:val="22"/>
          </w:rPr>
          <w:t xml:space="preserve">, </w:t>
        </w:r>
        <w:smartTag w:uri="urn:schemas-microsoft-com:office:smarttags" w:element="City">
          <w:r>
            <w:rPr>
              <w:rFonts w:ascii="Arial" w:hAnsi="Arial"/>
              <w:sz w:val="22"/>
            </w:rPr>
            <w:t>Portland</w:t>
          </w:r>
        </w:smartTag>
        <w:r>
          <w:rPr>
            <w:rFonts w:ascii="Arial" w:hAnsi="Arial"/>
            <w:sz w:val="22"/>
          </w:rPr>
          <w:t xml:space="preserve">, </w:t>
        </w:r>
        <w:smartTag w:uri="urn:schemas-microsoft-com:office:smarttags" w:element="State">
          <w:r>
            <w:rPr>
              <w:rFonts w:ascii="Arial" w:hAnsi="Arial"/>
              <w:sz w:val="22"/>
            </w:rPr>
            <w:t>OR</w:t>
          </w:r>
        </w:smartTag>
        <w:r>
          <w:rPr>
            <w:rFonts w:ascii="Arial" w:hAnsi="Arial"/>
            <w:sz w:val="22"/>
          </w:rPr>
          <w:t xml:space="preserve"> </w:t>
        </w:r>
        <w:smartTag w:uri="urn:schemas-microsoft-com:office:smarttags" w:element="PostalCode">
          <w:r>
            <w:rPr>
              <w:rFonts w:ascii="Arial" w:hAnsi="Arial"/>
              <w:sz w:val="22"/>
            </w:rPr>
            <w:t>97204</w:t>
          </w:r>
        </w:smartTag>
      </w:smartTag>
      <w:r>
        <w:rPr>
          <w:rFonts w:ascii="Arial" w:hAnsi="Arial"/>
          <w:sz w:val="22"/>
        </w:rPr>
        <w:t xml:space="preserve">, toll free in </w:t>
      </w:r>
      <w:smartTag w:uri="urn:schemas-microsoft-com:office:smarttags" w:element="place">
        <w:smartTag w:uri="urn:schemas-microsoft-com:office:smarttags" w:element="State">
          <w:r>
            <w:rPr>
              <w:rFonts w:ascii="Arial" w:hAnsi="Arial"/>
              <w:sz w:val="22"/>
            </w:rPr>
            <w:t>Oregon</w:t>
          </w:r>
        </w:smartTag>
      </w:smartTag>
      <w:r>
        <w:rPr>
          <w:rFonts w:ascii="Arial" w:hAnsi="Arial"/>
          <w:sz w:val="22"/>
        </w:rPr>
        <w:t xml:space="preserve"> at 800-452-4011 or 503-229-6974, or at </w:t>
      </w:r>
      <w:hyperlink r:id="rId7" w:history="1">
        <w:r w:rsidRPr="0011662A">
          <w:rPr>
            <w:rStyle w:val="Hyperlink"/>
            <w:rFonts w:ascii="Arial" w:hAnsi="Arial" w:cs="Arial"/>
            <w:sz w:val="22"/>
            <w:szCs w:val="22"/>
          </w:rPr>
          <w:t>federalrule@deq.state.or.us</w:t>
        </w:r>
      </w:hyperlink>
      <w:r w:rsidRPr="009A493D">
        <w:rPr>
          <w:rFonts w:ascii="Arial" w:hAnsi="Arial"/>
          <w:sz w:val="22"/>
        </w:rPr>
        <w:t>, or by</w:t>
      </w:r>
      <w:r>
        <w:rPr>
          <w:rFonts w:ascii="Arial" w:hAnsi="Arial"/>
          <w:sz w:val="22"/>
        </w:rPr>
        <w:t xml:space="preserve"> fax 503-229-5675</w:t>
      </w:r>
      <w:r w:rsidRPr="009A493D">
        <w:rPr>
          <w:rFonts w:ascii="Arial" w:hAnsi="Arial"/>
          <w:sz w:val="22"/>
        </w:rPr>
        <w:t>,</w:t>
      </w:r>
      <w:r>
        <w:rPr>
          <w:rFonts w:ascii="Arial" w:hAnsi="Arial"/>
          <w:sz w:val="22"/>
        </w:rPr>
        <w:t xml:space="preserve"> or visit DEQ’s website </w:t>
      </w:r>
      <w:hyperlink r:id="rId8" w:history="1">
        <w:r w:rsidRPr="001074FD">
          <w:rPr>
            <w:rStyle w:val="Hyperlink"/>
            <w:rFonts w:ascii="Arial" w:hAnsi="Arial"/>
            <w:sz w:val="22"/>
          </w:rPr>
          <w:t>http://www.deq.state.or.us/news/publicnotices/PN.asp</w:t>
        </w:r>
      </w:hyperlink>
      <w:r>
        <w:rPr>
          <w:rFonts w:ascii="Arial" w:hAnsi="Arial"/>
          <w:sz w:val="22"/>
        </w:rPr>
        <w:t>.</w:t>
      </w:r>
    </w:p>
    <w:p w:rsidR="00080ABB" w:rsidRDefault="00080ABB">
      <w:pPr>
        <w:rPr>
          <w:rFonts w:ascii="Arial" w:hAnsi="Arial"/>
          <w:i/>
          <w:sz w:val="18"/>
          <w:highlight w:val="yellow"/>
        </w:rPr>
      </w:pPr>
    </w:p>
    <w:p w:rsidR="00080ABB" w:rsidRDefault="00080ABB" w:rsidP="004C0D87">
      <w:pPr>
        <w:rPr>
          <w:rFonts w:ascii="Arial" w:hAnsi="Arial" w:cs="Arial"/>
          <w:b/>
          <w:sz w:val="24"/>
          <w:szCs w:val="24"/>
        </w:rPr>
      </w:pPr>
    </w:p>
    <w:p w:rsidR="00080ABB" w:rsidRPr="00D730FF" w:rsidRDefault="00080ABB" w:rsidP="004C0D87">
      <w:pPr>
        <w:rPr>
          <w:rFonts w:ascii="Arial" w:hAnsi="Arial" w:cs="Arial"/>
          <w:sz w:val="24"/>
          <w:szCs w:val="24"/>
        </w:rPr>
      </w:pPr>
      <w:r w:rsidRPr="00EF1326">
        <w:rPr>
          <w:rFonts w:ascii="Arial" w:hAnsi="Arial" w:cs="Arial"/>
          <w:sz w:val="22"/>
          <w:szCs w:val="22"/>
          <w:u w:val="single"/>
        </w:rPr>
        <w:t xml:space="preserve">5pm, </w:t>
      </w:r>
      <w:r>
        <w:rPr>
          <w:rFonts w:ascii="Arial" w:hAnsi="Arial" w:cs="Arial"/>
          <w:sz w:val="22"/>
          <w:szCs w:val="22"/>
          <w:u w:val="single"/>
        </w:rPr>
        <w:t>Wednes</w:t>
      </w:r>
      <w:r w:rsidRPr="00EF1326">
        <w:rPr>
          <w:rFonts w:ascii="Arial" w:hAnsi="Arial" w:cs="Arial"/>
          <w:sz w:val="22"/>
          <w:szCs w:val="22"/>
          <w:u w:val="single"/>
        </w:rPr>
        <w:t>day, August 26, 200</w:t>
      </w:r>
      <w:r>
        <w:rPr>
          <w:rFonts w:ascii="Arial" w:hAnsi="Arial" w:cs="Arial"/>
          <w:sz w:val="22"/>
          <w:szCs w:val="22"/>
          <w:u w:val="single"/>
        </w:rPr>
        <w:t>9</w:t>
      </w:r>
      <w:r w:rsidRPr="00EF1326">
        <w:rPr>
          <w:rFonts w:ascii="Arial" w:hAnsi="Arial" w:cs="Arial"/>
          <w:sz w:val="24"/>
          <w:szCs w:val="24"/>
        </w:rPr>
        <w:t>____</w:t>
      </w:r>
    </w:p>
    <w:p w:rsidR="00080ABB" w:rsidRPr="009A493D" w:rsidRDefault="00080ABB" w:rsidP="004C0D87">
      <w:pPr>
        <w:rPr>
          <w:rFonts w:ascii="Arial" w:hAnsi="Arial" w:cs="Arial"/>
          <w:b/>
        </w:rPr>
      </w:pPr>
      <w:r>
        <w:rPr>
          <w:rFonts w:ascii="Arial" w:hAnsi="Arial" w:cs="Arial"/>
          <w:b/>
        </w:rPr>
        <w:t>Last d</w:t>
      </w:r>
      <w:r w:rsidRPr="009A493D">
        <w:rPr>
          <w:rFonts w:ascii="Arial" w:hAnsi="Arial" w:cs="Arial"/>
          <w:b/>
        </w:rPr>
        <w:t>ay</w:t>
      </w:r>
      <w:r>
        <w:rPr>
          <w:rFonts w:ascii="Arial" w:hAnsi="Arial" w:cs="Arial"/>
          <w:b/>
        </w:rPr>
        <w:t xml:space="preserve"> to </w:t>
      </w:r>
      <w:r w:rsidRPr="00757DBC">
        <w:rPr>
          <w:rFonts w:ascii="Arial" w:hAnsi="Arial" w:cs="Arial"/>
          <w:b/>
          <w:u w:val="single"/>
        </w:rPr>
        <w:t>receive</w:t>
      </w:r>
      <w:r>
        <w:rPr>
          <w:rFonts w:ascii="Arial" w:hAnsi="Arial" w:cs="Arial"/>
          <w:b/>
        </w:rPr>
        <w:t xml:space="preserve"> public comments </w:t>
      </w:r>
    </w:p>
    <w:p w:rsidR="00080ABB" w:rsidRDefault="00080ABB" w:rsidP="004C0D87">
      <w:pPr>
        <w:rPr>
          <w:rFonts w:ascii="Arial" w:hAnsi="Arial" w:cs="Arial"/>
          <w:b/>
          <w:sz w:val="24"/>
          <w:szCs w:val="24"/>
        </w:rPr>
      </w:pPr>
    </w:p>
    <w:p w:rsidR="00080ABB" w:rsidRPr="00D730FF" w:rsidRDefault="00080ABB" w:rsidP="004C0D87">
      <w:pPr>
        <w:rPr>
          <w:rFonts w:ascii="Arial" w:hAnsi="Arial" w:cs="Arial"/>
          <w:b/>
          <w:sz w:val="24"/>
          <w:szCs w:val="24"/>
        </w:rPr>
      </w:pPr>
      <w:r w:rsidRPr="00D730FF">
        <w:rPr>
          <w:rFonts w:ascii="Arial" w:hAnsi="Arial" w:cs="Arial"/>
          <w:b/>
          <w:sz w:val="24"/>
          <w:szCs w:val="24"/>
        </w:rPr>
        <w:t>ORS 183.335(2)(b)</w:t>
      </w:r>
      <w:r>
        <w:rPr>
          <w:rFonts w:ascii="Arial" w:hAnsi="Arial" w:cs="Arial"/>
          <w:b/>
          <w:sz w:val="24"/>
          <w:szCs w:val="24"/>
        </w:rPr>
        <w:t xml:space="preserve">(G), </w:t>
      </w:r>
      <w:r w:rsidRPr="009A493D">
        <w:rPr>
          <w:rFonts w:ascii="Arial" w:hAnsi="Arial" w:cs="Arial"/>
          <w:b/>
          <w:sz w:val="24"/>
          <w:szCs w:val="24"/>
        </w:rPr>
        <w:t>The Department of Environmental Quality</w:t>
      </w:r>
      <w:r>
        <w:rPr>
          <w:rFonts w:ascii="Arial" w:hAnsi="Arial" w:cs="Arial"/>
          <w:b/>
          <w:sz w:val="24"/>
          <w:szCs w:val="24"/>
        </w:rPr>
        <w:t xml:space="preserve"> </w:t>
      </w:r>
      <w:r w:rsidRPr="00D730FF">
        <w:rPr>
          <w:rFonts w:ascii="Arial" w:hAnsi="Arial" w:cs="Arial"/>
          <w:b/>
          <w:sz w:val="24"/>
          <w:szCs w:val="24"/>
        </w:rPr>
        <w:t>requests public comment on whether other options should be considered for achieving the rule’s substantive goals while reducing negative economic impact of the rule on business.</w:t>
      </w:r>
    </w:p>
    <w:p w:rsidR="00080ABB" w:rsidRDefault="00080ABB">
      <w:pPr>
        <w:rPr>
          <w:rFonts w:ascii="Arial" w:hAnsi="Arial"/>
          <w:sz w:val="22"/>
        </w:rPr>
      </w:pPr>
    </w:p>
    <w:p w:rsidR="00080ABB" w:rsidRDefault="00080ABB">
      <w:pPr>
        <w:rPr>
          <w:rFonts w:ascii="Arial" w:hAnsi="Arial"/>
          <w:sz w:val="18"/>
        </w:rPr>
      </w:pPr>
    </w:p>
    <w:p w:rsidR="00080ABB" w:rsidRDefault="00080ABB">
      <w:pPr>
        <w:rPr>
          <w:rFonts w:ascii="Arial" w:hAnsi="Arial"/>
          <w:sz w:val="18"/>
        </w:rPr>
      </w:pPr>
    </w:p>
    <w:p w:rsidR="00080ABB" w:rsidRDefault="00080ABB">
      <w:pPr>
        <w:tabs>
          <w:tab w:val="left" w:pos="360"/>
          <w:tab w:val="right" w:pos="2700"/>
        </w:tabs>
        <w:rPr>
          <w:rFonts w:ascii="Arial" w:hAnsi="Arial"/>
          <w:sz w:val="18"/>
        </w:rPr>
      </w:pPr>
      <w:r>
        <w:rPr>
          <w:rFonts w:ascii="Arial" w:hAnsi="Arial"/>
        </w:rPr>
        <w:t>______________________________________________</w:t>
      </w:r>
      <w:r>
        <w:rPr>
          <w:rFonts w:ascii="Arial" w:hAnsi="Arial"/>
        </w:rPr>
        <w:tab/>
        <w:t>____________________________________________</w:t>
      </w:r>
    </w:p>
    <w:p w:rsidR="00080ABB" w:rsidRDefault="00080ABB">
      <w:pPr>
        <w:tabs>
          <w:tab w:val="center" w:pos="1700"/>
          <w:tab w:val="center" w:pos="7560"/>
        </w:tabs>
        <w:rPr>
          <w:rFonts w:ascii="Arial" w:hAnsi="Arial"/>
          <w:sz w:val="18"/>
        </w:rPr>
      </w:pPr>
      <w:r>
        <w:rPr>
          <w:rFonts w:ascii="Arial" w:hAnsi="Arial"/>
          <w:sz w:val="18"/>
        </w:rPr>
        <w:t>Signature and Date</w:t>
      </w:r>
      <w:r>
        <w:rPr>
          <w:rFonts w:ascii="Arial" w:hAnsi="Arial"/>
          <w:sz w:val="14"/>
        </w:rPr>
        <w:tab/>
      </w:r>
      <w:r>
        <w:rPr>
          <w:rFonts w:ascii="Arial" w:hAnsi="Arial"/>
          <w:sz w:val="14"/>
        </w:rPr>
        <w:tab/>
      </w:r>
      <w:r>
        <w:rPr>
          <w:rFonts w:ascii="Arial" w:hAnsi="Arial"/>
          <w:sz w:val="14"/>
        </w:rPr>
        <w:tab/>
      </w:r>
      <w:r>
        <w:rPr>
          <w:rFonts w:ascii="Arial" w:hAnsi="Arial"/>
          <w:sz w:val="18"/>
        </w:rPr>
        <w:t>Printed name</w:t>
      </w:r>
    </w:p>
    <w:p w:rsidR="00080ABB" w:rsidRDefault="00080ABB">
      <w:pPr>
        <w:tabs>
          <w:tab w:val="center" w:pos="1700"/>
          <w:tab w:val="center" w:pos="7560"/>
        </w:tabs>
        <w:rPr>
          <w:rFonts w:ascii="Arial" w:hAnsi="Arial"/>
          <w:sz w:val="18"/>
        </w:rPr>
      </w:pPr>
    </w:p>
    <w:p w:rsidR="00080ABB" w:rsidRDefault="00080ABB">
      <w:pPr>
        <w:tabs>
          <w:tab w:val="center" w:pos="1700"/>
          <w:tab w:val="center" w:pos="7560"/>
        </w:tabs>
        <w:rPr>
          <w:rFonts w:ascii="Arial" w:hAnsi="Arial"/>
          <w:sz w:val="18"/>
        </w:rPr>
      </w:pPr>
    </w:p>
    <w:p w:rsidR="00080ABB" w:rsidRDefault="00080ABB" w:rsidP="004C0D87">
      <w:pPr>
        <w:tabs>
          <w:tab w:val="right" w:pos="10800"/>
        </w:tabs>
      </w:pPr>
      <w:r w:rsidRPr="002C2887">
        <w:rPr>
          <w:rFonts w:ascii="Arial" w:hAnsi="Arial" w:cs="Arial"/>
          <w:sz w:val="14"/>
        </w:rPr>
        <w:t xml:space="preserve">The </w:t>
      </w:r>
      <w:r w:rsidRPr="002C2887">
        <w:rPr>
          <w:rFonts w:ascii="Arial" w:hAnsi="Arial" w:cs="Arial"/>
          <w:i/>
          <w:sz w:val="14"/>
        </w:rPr>
        <w:t>Oregon Bulletin</w:t>
      </w:r>
      <w:r w:rsidRPr="002C2887">
        <w:rPr>
          <w:rFonts w:ascii="Arial" w:hAnsi="Arial" w:cs="Arial"/>
          <w:sz w:val="14"/>
        </w:rPr>
        <w:t xml:space="preserve"> is published on the 1st of each month and updates the rule text found in the Oregon Administrative Rules Compilation. Notice forms must be submitted to the Administrative Rules Unit, Oregon State Archives, 800 Summer Street NE,</w:t>
      </w:r>
      <w:r w:rsidRPr="002C2887">
        <w:rPr>
          <w:rFonts w:ascii="Arial" w:hAnsi="Arial" w:cs="Arial"/>
        </w:rPr>
        <w:t xml:space="preserve"> </w:t>
      </w:r>
      <w:r w:rsidRPr="002C2887">
        <w:rPr>
          <w:rFonts w:ascii="Arial" w:hAnsi="Arial" w:cs="Arial"/>
          <w:sz w:val="14"/>
        </w:rPr>
        <w:t>Salem, Oregon 97310 by 5:00 pm on the 15th day of the preceding month unless this deadline falls on a Saturday, Sunday or legal holiday when Notice forms are accepted until 5:00pm on the preceding workday.</w:t>
      </w:r>
      <w:r>
        <w:rPr>
          <w:rFonts w:ascii="Times" w:hAnsi="Times"/>
          <w:sz w:val="14"/>
        </w:rPr>
        <w:tab/>
      </w:r>
    </w:p>
    <w:p w:rsidR="00080ABB" w:rsidRDefault="00080ABB">
      <w:pPr>
        <w:tabs>
          <w:tab w:val="center" w:pos="1700"/>
          <w:tab w:val="center" w:pos="7560"/>
        </w:tabs>
        <w:rPr>
          <w:rFonts w:ascii="Arial" w:hAnsi="Arial"/>
          <w:b/>
          <w:sz w:val="14"/>
        </w:rPr>
      </w:pPr>
    </w:p>
    <w:sectPr w:rsidR="00080ABB" w:rsidSect="00F14C72">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BB" w:rsidRDefault="00080ABB">
      <w:r>
        <w:separator/>
      </w:r>
    </w:p>
  </w:endnote>
  <w:endnote w:type="continuationSeparator" w:id="1">
    <w:p w:rsidR="00080ABB" w:rsidRDefault="00080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9439B4" w:rsidP="00F14C72">
    <w:pPr>
      <w:pStyle w:val="Footer"/>
      <w:framePr w:wrap="around" w:vAnchor="text" w:hAnchor="margin" w:xAlign="right" w:y="1"/>
      <w:rPr>
        <w:rStyle w:val="PageNumber"/>
      </w:rPr>
    </w:pPr>
    <w:r>
      <w:rPr>
        <w:rStyle w:val="PageNumber"/>
      </w:rPr>
      <w:fldChar w:fldCharType="begin"/>
    </w:r>
    <w:r w:rsidR="00080ABB">
      <w:rPr>
        <w:rStyle w:val="PageNumber"/>
      </w:rPr>
      <w:instrText xml:space="preserve">PAGE  </w:instrText>
    </w:r>
    <w:r>
      <w:rPr>
        <w:rStyle w:val="PageNumber"/>
      </w:rPr>
      <w:fldChar w:fldCharType="end"/>
    </w:r>
  </w:p>
  <w:p w:rsidR="00080ABB" w:rsidRDefault="00080ABB" w:rsidP="00BB31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9439B4" w:rsidP="00F14C72">
    <w:pPr>
      <w:pStyle w:val="Footer"/>
      <w:framePr w:wrap="around" w:vAnchor="text" w:hAnchor="margin" w:xAlign="right" w:y="1"/>
      <w:rPr>
        <w:rStyle w:val="PageNumber"/>
      </w:rPr>
    </w:pPr>
    <w:r>
      <w:rPr>
        <w:rStyle w:val="PageNumber"/>
      </w:rPr>
      <w:fldChar w:fldCharType="begin"/>
    </w:r>
    <w:r w:rsidR="00080ABB">
      <w:rPr>
        <w:rStyle w:val="PageNumber"/>
      </w:rPr>
      <w:instrText xml:space="preserve">PAGE  </w:instrText>
    </w:r>
    <w:r>
      <w:rPr>
        <w:rStyle w:val="PageNumber"/>
      </w:rPr>
      <w:fldChar w:fldCharType="separate"/>
    </w:r>
    <w:r w:rsidR="00BA333F">
      <w:rPr>
        <w:rStyle w:val="PageNumber"/>
        <w:noProof/>
      </w:rPr>
      <w:t>1</w:t>
    </w:r>
    <w:r>
      <w:rPr>
        <w:rStyle w:val="PageNumber"/>
      </w:rPr>
      <w:fldChar w:fldCharType="end"/>
    </w:r>
  </w:p>
  <w:p w:rsidR="00080ABB" w:rsidRDefault="00080ABB" w:rsidP="00BB3117">
    <w:pPr>
      <w:pStyle w:val="Footer"/>
      <w:ind w:right="360"/>
      <w:rPr>
        <w:sz w:val="16"/>
      </w:rPr>
    </w:pPr>
    <w:smartTag w:uri="urn:schemas-microsoft-com:office:smarttags" w:element="date">
      <w:smartTagPr>
        <w:attr w:name="Month" w:val="3"/>
        <w:attr w:name="Day" w:val="7"/>
        <w:attr w:name="Year" w:val="2008"/>
      </w:smartTagPr>
      <w:r>
        <w:rPr>
          <w:sz w:val="16"/>
        </w:rPr>
        <w:t>3-7-08</w:t>
      </w:r>
    </w:smartTag>
  </w:p>
  <w:p w:rsidR="00080ABB" w:rsidRDefault="00080ABB" w:rsidP="00BB3117">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080ABB">
    <w:pPr>
      <w:pStyle w:val="Footer"/>
    </w:pPr>
    <w:smartTag w:uri="urn:schemas-microsoft-com:office:smarttags" w:element="date">
      <w:smartTagPr>
        <w:attr w:name="Year" w:val="2007"/>
        <w:attr w:name="Day" w:val="2"/>
        <w:attr w:name="Month" w:val="4"/>
      </w:smartTagPr>
      <w:r>
        <w:t>4-2-07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BB" w:rsidRDefault="00080ABB">
      <w:r>
        <w:separator/>
      </w:r>
    </w:p>
  </w:footnote>
  <w:footnote w:type="continuationSeparator" w:id="1">
    <w:p w:rsidR="00080ABB" w:rsidRDefault="00080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E26"/>
    <w:multiLevelType w:val="singleLevel"/>
    <w:tmpl w:val="04090001"/>
    <w:lvl w:ilvl="0">
      <w:start w:val="1"/>
      <w:numFmt w:val="bullet"/>
      <w:lvlText w:val=""/>
      <w:lvlJc w:val="left"/>
      <w:pPr>
        <w:ind w:left="720" w:hanging="360"/>
      </w:pPr>
      <w:rPr>
        <w:rFonts w:ascii="Symbol" w:hAnsi="Symbol" w:hint="default"/>
      </w:rPr>
    </w:lvl>
  </w:abstractNum>
  <w:abstractNum w:abstractNumId="1">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B2517"/>
    <w:rsid w:val="00013527"/>
    <w:rsid w:val="00080ABB"/>
    <w:rsid w:val="00087ABB"/>
    <w:rsid w:val="000A4A9A"/>
    <w:rsid w:val="000C6FED"/>
    <w:rsid w:val="001074FD"/>
    <w:rsid w:val="0011662A"/>
    <w:rsid w:val="00145017"/>
    <w:rsid w:val="00161719"/>
    <w:rsid w:val="00195834"/>
    <w:rsid w:val="00235957"/>
    <w:rsid w:val="0024457F"/>
    <w:rsid w:val="002C2887"/>
    <w:rsid w:val="00302DA3"/>
    <w:rsid w:val="00306147"/>
    <w:rsid w:val="0032659A"/>
    <w:rsid w:val="00333752"/>
    <w:rsid w:val="00391254"/>
    <w:rsid w:val="003A376A"/>
    <w:rsid w:val="003F680D"/>
    <w:rsid w:val="0040055C"/>
    <w:rsid w:val="00421B49"/>
    <w:rsid w:val="004442CD"/>
    <w:rsid w:val="00466AFF"/>
    <w:rsid w:val="004C0D87"/>
    <w:rsid w:val="00520932"/>
    <w:rsid w:val="00540C15"/>
    <w:rsid w:val="00560383"/>
    <w:rsid w:val="00573612"/>
    <w:rsid w:val="0058511E"/>
    <w:rsid w:val="00593E8C"/>
    <w:rsid w:val="005A2B4C"/>
    <w:rsid w:val="0061527C"/>
    <w:rsid w:val="00651F85"/>
    <w:rsid w:val="00675E3F"/>
    <w:rsid w:val="00683670"/>
    <w:rsid w:val="006B2EFD"/>
    <w:rsid w:val="00757DBC"/>
    <w:rsid w:val="00766C40"/>
    <w:rsid w:val="0079476C"/>
    <w:rsid w:val="007A273C"/>
    <w:rsid w:val="007C4A67"/>
    <w:rsid w:val="008075B3"/>
    <w:rsid w:val="008222B6"/>
    <w:rsid w:val="008328F7"/>
    <w:rsid w:val="00833A0F"/>
    <w:rsid w:val="008370A1"/>
    <w:rsid w:val="00883D18"/>
    <w:rsid w:val="00900B60"/>
    <w:rsid w:val="009439B4"/>
    <w:rsid w:val="009A493D"/>
    <w:rsid w:val="009B5B82"/>
    <w:rsid w:val="00A048B6"/>
    <w:rsid w:val="00A15D10"/>
    <w:rsid w:val="00B130BC"/>
    <w:rsid w:val="00B7238B"/>
    <w:rsid w:val="00BA333F"/>
    <w:rsid w:val="00BB2517"/>
    <w:rsid w:val="00BB3117"/>
    <w:rsid w:val="00BB7E37"/>
    <w:rsid w:val="00C45A35"/>
    <w:rsid w:val="00C6216F"/>
    <w:rsid w:val="00C71671"/>
    <w:rsid w:val="00CB0FBD"/>
    <w:rsid w:val="00CB4876"/>
    <w:rsid w:val="00CC54FF"/>
    <w:rsid w:val="00CF79DB"/>
    <w:rsid w:val="00D26338"/>
    <w:rsid w:val="00D34374"/>
    <w:rsid w:val="00D47E9B"/>
    <w:rsid w:val="00D55BBE"/>
    <w:rsid w:val="00D63209"/>
    <w:rsid w:val="00D64029"/>
    <w:rsid w:val="00D730FF"/>
    <w:rsid w:val="00DC3E99"/>
    <w:rsid w:val="00DF61BA"/>
    <w:rsid w:val="00E27C81"/>
    <w:rsid w:val="00E97C88"/>
    <w:rsid w:val="00EB5321"/>
    <w:rsid w:val="00EC24C6"/>
    <w:rsid w:val="00EF1326"/>
    <w:rsid w:val="00F14C72"/>
    <w:rsid w:val="00F176EE"/>
    <w:rsid w:val="00F538E4"/>
    <w:rsid w:val="00F53D2D"/>
    <w:rsid w:val="00F53EF6"/>
    <w:rsid w:val="00FA5274"/>
    <w:rsid w:val="00FF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274"/>
    <w:pPr>
      <w:tabs>
        <w:tab w:val="center" w:pos="4320"/>
        <w:tab w:val="right" w:pos="8640"/>
      </w:tabs>
    </w:pPr>
  </w:style>
  <w:style w:type="character" w:customStyle="1" w:styleId="HeaderChar">
    <w:name w:val="Header Char"/>
    <w:basedOn w:val="DefaultParagraphFont"/>
    <w:link w:val="Header"/>
    <w:uiPriority w:val="99"/>
    <w:semiHidden/>
    <w:rsid w:val="007B7615"/>
  </w:style>
  <w:style w:type="paragraph" w:styleId="Footer">
    <w:name w:val="footer"/>
    <w:basedOn w:val="Normal"/>
    <w:link w:val="FooterChar"/>
    <w:uiPriority w:val="99"/>
    <w:rsid w:val="00FA5274"/>
    <w:pPr>
      <w:tabs>
        <w:tab w:val="center" w:pos="4320"/>
        <w:tab w:val="right" w:pos="8640"/>
      </w:tabs>
    </w:pPr>
  </w:style>
  <w:style w:type="character" w:customStyle="1" w:styleId="FooterChar">
    <w:name w:val="Footer Char"/>
    <w:basedOn w:val="DefaultParagraphFont"/>
    <w:link w:val="Footer"/>
    <w:uiPriority w:val="99"/>
    <w:semiHidden/>
    <w:rsid w:val="007B7615"/>
  </w:style>
  <w:style w:type="paragraph" w:styleId="BalloonText">
    <w:name w:val="Balloon Text"/>
    <w:basedOn w:val="Normal"/>
    <w:link w:val="BalloonTextChar"/>
    <w:uiPriority w:val="99"/>
    <w:semiHidden/>
    <w:rsid w:val="00FA5274"/>
    <w:rPr>
      <w:rFonts w:ascii="Tahoma" w:hAnsi="Tahoma" w:cs="Tahoma"/>
      <w:sz w:val="16"/>
      <w:szCs w:val="16"/>
    </w:rPr>
  </w:style>
  <w:style w:type="character" w:customStyle="1" w:styleId="BalloonTextChar">
    <w:name w:val="Balloon Text Char"/>
    <w:basedOn w:val="DefaultParagraphFont"/>
    <w:link w:val="BalloonText"/>
    <w:uiPriority w:val="99"/>
    <w:semiHidden/>
    <w:rsid w:val="007B7615"/>
    <w:rPr>
      <w:sz w:val="0"/>
      <w:szCs w:val="0"/>
    </w:rPr>
  </w:style>
  <w:style w:type="character" w:styleId="Hyperlink">
    <w:name w:val="Hyperlink"/>
    <w:basedOn w:val="DefaultParagraphFont"/>
    <w:uiPriority w:val="99"/>
    <w:rsid w:val="004C0D87"/>
    <w:rPr>
      <w:rFonts w:cs="Times New Roman"/>
      <w:color w:val="0000FF"/>
      <w:u w:val="single"/>
    </w:rPr>
  </w:style>
  <w:style w:type="character" w:styleId="FollowedHyperlink">
    <w:name w:val="FollowedHyperlink"/>
    <w:basedOn w:val="DefaultParagraphFont"/>
    <w:uiPriority w:val="99"/>
    <w:rsid w:val="00CB0FBD"/>
    <w:rPr>
      <w:rFonts w:cs="Times New Roman"/>
      <w:color w:val="800080"/>
      <w:u w:val="single"/>
    </w:rPr>
  </w:style>
  <w:style w:type="character" w:styleId="PageNumber">
    <w:name w:val="page number"/>
    <w:basedOn w:val="DefaultParagraphFont"/>
    <w:uiPriority w:val="99"/>
    <w:rsid w:val="00BB3117"/>
    <w:rPr>
      <w:rFonts w:cs="Times New Roman"/>
    </w:rPr>
  </w:style>
  <w:style w:type="paragraph" w:customStyle="1" w:styleId="DEQTEXTforFACTSHEET">
    <w:name w:val="(DEQ)TEXT for FACT SHEET"/>
    <w:basedOn w:val="Normal"/>
    <w:rsid w:val="00EF1326"/>
  </w:style>
  <w:style w:type="paragraph" w:customStyle="1" w:styleId="DEQSMALLHEADLINES">
    <w:name w:val="(DEQ)SMALL HEADLINES"/>
    <w:basedOn w:val="Normal"/>
    <w:rsid w:val="00EF1326"/>
    <w:rPr>
      <w:rFonts w:ascii="Arial" w:hAnsi="Arial"/>
      <w:b/>
    </w:rPr>
  </w:style>
  <w:style w:type="paragraph" w:styleId="BlockText">
    <w:name w:val="Block Text"/>
    <w:basedOn w:val="Normal"/>
    <w:uiPriority w:val="99"/>
    <w:rsid w:val="003A376A"/>
    <w:rPr>
      <w:sz w:val="24"/>
    </w:rPr>
  </w:style>
</w:styles>
</file>

<file path=word/webSettings.xml><?xml version="1.0" encoding="utf-8"?>
<w:webSettings xmlns:r="http://schemas.openxmlformats.org/officeDocument/2006/relationships" xmlns:w="http://schemas.openxmlformats.org/wordprocessingml/2006/main">
  <w:divs>
    <w:div w:id="1661688042">
      <w:marLeft w:val="0"/>
      <w:marRight w:val="0"/>
      <w:marTop w:val="0"/>
      <w:marBottom w:val="0"/>
      <w:divBdr>
        <w:top w:val="none" w:sz="0" w:space="0" w:color="auto"/>
        <w:left w:val="none" w:sz="0" w:space="0" w:color="auto"/>
        <w:bottom w:val="none" w:sz="0" w:space="0" w:color="auto"/>
        <w:right w:val="none" w:sz="0" w:space="0" w:color="auto"/>
      </w:divBdr>
      <w:divsChild>
        <w:div w:id="1661688040">
          <w:marLeft w:val="0"/>
          <w:marRight w:val="0"/>
          <w:marTop w:val="0"/>
          <w:marBottom w:val="0"/>
          <w:divBdr>
            <w:top w:val="none" w:sz="0" w:space="0" w:color="auto"/>
            <w:left w:val="none" w:sz="0" w:space="0" w:color="auto"/>
            <w:bottom w:val="none" w:sz="0" w:space="0" w:color="auto"/>
            <w:right w:val="none" w:sz="0" w:space="0" w:color="auto"/>
          </w:divBdr>
        </w:div>
        <w:div w:id="1661688041">
          <w:marLeft w:val="0"/>
          <w:marRight w:val="0"/>
          <w:marTop w:val="0"/>
          <w:marBottom w:val="0"/>
          <w:divBdr>
            <w:top w:val="none" w:sz="0" w:space="0" w:color="auto"/>
            <w:left w:val="none" w:sz="0" w:space="0" w:color="auto"/>
            <w:bottom w:val="none" w:sz="0" w:space="0" w:color="auto"/>
            <w:right w:val="none" w:sz="0" w:space="0" w:color="auto"/>
          </w:divBdr>
        </w:div>
        <w:div w:id="1661688043">
          <w:marLeft w:val="0"/>
          <w:marRight w:val="0"/>
          <w:marTop w:val="0"/>
          <w:marBottom w:val="0"/>
          <w:divBdr>
            <w:top w:val="none" w:sz="0" w:space="0" w:color="auto"/>
            <w:left w:val="none" w:sz="0" w:space="0" w:color="auto"/>
            <w:bottom w:val="none" w:sz="0" w:space="0" w:color="auto"/>
            <w:right w:val="none" w:sz="0" w:space="0" w:color="auto"/>
          </w:divBdr>
        </w:div>
        <w:div w:id="1661688044">
          <w:marLeft w:val="0"/>
          <w:marRight w:val="0"/>
          <w:marTop w:val="0"/>
          <w:marBottom w:val="0"/>
          <w:divBdr>
            <w:top w:val="none" w:sz="0" w:space="0" w:color="auto"/>
            <w:left w:val="none" w:sz="0" w:space="0" w:color="auto"/>
            <w:bottom w:val="none" w:sz="0" w:space="0" w:color="auto"/>
            <w:right w:val="none" w:sz="0" w:space="0" w:color="auto"/>
          </w:divBdr>
        </w:div>
        <w:div w:id="1661688045">
          <w:marLeft w:val="0"/>
          <w:marRight w:val="0"/>
          <w:marTop w:val="0"/>
          <w:marBottom w:val="0"/>
          <w:divBdr>
            <w:top w:val="none" w:sz="0" w:space="0" w:color="auto"/>
            <w:left w:val="none" w:sz="0" w:space="0" w:color="auto"/>
            <w:bottom w:val="none" w:sz="0" w:space="0" w:color="auto"/>
            <w:right w:val="none" w:sz="0" w:space="0" w:color="auto"/>
          </w:divBdr>
        </w:div>
        <w:div w:id="166168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news/publicnotices/PN.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deralrule@deq.state.o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
  <LinksUpToDate>false</LinksUpToDate>
  <CharactersWithSpaces>5135</CharactersWithSpaces>
  <SharedDoc>false</SharedDoc>
  <HLinks>
    <vt:vector size="12" baseType="variant">
      <vt:variant>
        <vt:i4>262231</vt:i4>
      </vt:variant>
      <vt:variant>
        <vt:i4>3</vt:i4>
      </vt:variant>
      <vt:variant>
        <vt:i4>0</vt:i4>
      </vt:variant>
      <vt:variant>
        <vt:i4>5</vt:i4>
      </vt:variant>
      <vt:variant>
        <vt:lpwstr>http://www.deq.state.or.us/news/publicnotices/PN.asp</vt:lpwstr>
      </vt:variant>
      <vt:variant>
        <vt:lpwstr/>
      </vt:variant>
      <vt:variant>
        <vt:i4>4063255</vt:i4>
      </vt:variant>
      <vt:variant>
        <vt:i4>0</vt:i4>
      </vt:variant>
      <vt:variant>
        <vt:i4>0</vt:i4>
      </vt:variant>
      <vt:variant>
        <vt:i4>5</vt:i4>
      </vt:variant>
      <vt:variant>
        <vt:lpwstr>mailto:federalrule@deq.state.or.us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
  <dc:creator>ekozlow</dc:creator>
  <cp:keywords/>
  <dc:description/>
  <cp:lastModifiedBy>Larry McAllister</cp:lastModifiedBy>
  <cp:revision>2</cp:revision>
  <cp:lastPrinted>2005-11-09T03:21:00Z</cp:lastPrinted>
  <dcterms:created xsi:type="dcterms:W3CDTF">2009-07-14T15:18:00Z</dcterms:created>
  <dcterms:modified xsi:type="dcterms:W3CDTF">2009-07-14T15:18:00Z</dcterms:modified>
</cp:coreProperties>
</file>